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default" w:eastAsia="宋体"/>
          <w:sz w:val="32"/>
          <w:szCs w:val="32"/>
          <w:lang w:val="en-US" w:eastAsia="zh-CN"/>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KGD_Gobal1" descr="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" style="position:absolute;left:0pt;margin-left:-86.55pt;margin-top:-94.9pt;height:5pt;width:5pt;visibility:hidden;z-index:2516602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PGZJXvYAAAADwEAAA8AAAAAAAAAAQAgAAAAIgAAAGRycy9kb3du&#10;cmV2LnhtbFBLAQIUABQAAAAIAIdO4kC5B1K15AQAALEHAAAOAAAAAAAAAAEAIAAAACcBAABkcnMv&#10;ZTJvRG9jLnhtbFBLBQYAAAAABgAGAFkBAAB9CAAAAAA=&#10;">
                <v:fill on="t" focussize="0,0"/>
                <v:stroke color="#000000" joinstyle="miter"/>
                <v:imagedata o:title=""/>
                <o:lock v:ext="edit" aspectratio="f"/>
              </v:rect>
            </w:pict>
          </mc:Fallback>
        </mc:AlternateContent>
      </w:r>
      <w:r>
        <w:rPr>
          <w:rFonts w:hint="eastAsia"/>
          <w:sz w:val="32"/>
          <w:szCs w:val="32"/>
          <w:lang w:val="en-US" w:eastAsia="zh-CN"/>
        </w:rPr>
        <w:t xml:space="preserve">                                                       </w:t>
      </w:r>
    </w:p>
    <w:p>
      <w:pPr>
        <w:spacing w:line="4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r>
        <w:rPr>
          <w:sz w:val="32"/>
          <w:szCs w:val="32"/>
        </w:rPr>
        <w:pict>
          <v:shape id="_x0000_s1029" o:spid="_x0000_s1029" o:spt="136" alt="潞 西 市 人 民 政 府 文 件" type="#_x0000_t136" style="position:absolute;left:0pt;margin-left:1.5pt;margin-top:11.05pt;height:57.95pt;width:450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芒市财政局文件 " style="font-family:方正小标宋简体;font-size:32pt;v-text-align:center;"/>
            <w10:wrap type="square"/>
          </v:shape>
        </w:pict>
      </w: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460" w:lineRule="exact"/>
        <w:jc w:val="center"/>
        <w:rPr>
          <w:rFonts w:eastAsia="仿宋_GB2312"/>
          <w:sz w:val="32"/>
          <w:szCs w:val="32"/>
        </w:rPr>
      </w:pPr>
      <w:r>
        <w:rPr>
          <w:rFonts w:hint="eastAsia" w:ascii="方正仿宋_GBK" w:eastAsia="方正仿宋_GBK"/>
          <w:sz w:val="32"/>
          <w:lang w:eastAsia="zh-CN"/>
        </w:rPr>
        <w:t>芒财预</w:t>
      </w:r>
      <w:r>
        <w:rPr>
          <w:rFonts w:eastAsia="仿宋_GB2312"/>
          <w:sz w:val="32"/>
        </w:rPr>
        <w:t>〔</w:t>
      </w:r>
      <w:r>
        <w:rPr>
          <w:rFonts w:hint="eastAsia" w:asciiTheme="minorEastAsia" w:hAnsiTheme="minorEastAsia" w:eastAsiaTheme="minorEastAsia" w:cstheme="minorEastAsia"/>
          <w:sz w:val="32"/>
        </w:rPr>
        <w:t>202</w:t>
      </w:r>
      <w:r>
        <w:rPr>
          <w:rFonts w:hint="eastAsia" w:asciiTheme="minorEastAsia" w:hAnsiTheme="minorEastAsia" w:eastAsiaTheme="minorEastAsia" w:cstheme="minorEastAsia"/>
          <w:sz w:val="32"/>
          <w:lang w:val="en-US" w:eastAsia="zh-CN"/>
        </w:rPr>
        <w:t>0</w:t>
      </w:r>
      <w:r>
        <w:rPr>
          <w:rFonts w:eastAsia="仿宋_GB2312"/>
          <w:sz w:val="32"/>
        </w:rPr>
        <w:t>〕</w:t>
      </w:r>
      <w:r>
        <w:rPr>
          <w:rFonts w:hint="eastAsia" w:ascii="宋体" w:hAnsi="宋体" w:eastAsia="仿宋_GB2312"/>
          <w:sz w:val="32"/>
          <w:lang w:val="en-US" w:eastAsia="zh-CN"/>
        </w:rPr>
        <w:t xml:space="preserve"> </w:t>
      </w:r>
      <w:r>
        <w:rPr>
          <w:rFonts w:hint="eastAsia" w:asciiTheme="minorEastAsia" w:hAnsiTheme="minorEastAsia" w:eastAsiaTheme="minorEastAsia" w:cstheme="minorEastAsia"/>
          <w:sz w:val="32"/>
          <w:lang w:val="en-US" w:eastAsia="zh-CN"/>
        </w:rPr>
        <w:t>3</w:t>
      </w:r>
      <w:r>
        <w:rPr>
          <w:rFonts w:hint="eastAsia" w:ascii="方正仿宋_GBK" w:eastAsia="方正仿宋_GBK"/>
          <w:sz w:val="32"/>
        </w:rPr>
        <w:t>号</w:t>
      </w:r>
    </w:p>
    <w:p>
      <w:pPr>
        <w:spacing w:line="400" w:lineRule="exact"/>
        <w:ind w:right="-185" w:rightChars="-88"/>
        <w:jc w:val="left"/>
        <w:rPr>
          <w:sz w:val="32"/>
          <w:szCs w:val="32"/>
        </w:rPr>
      </w:pPr>
      <w:r>
        <w:rPr>
          <w:rFonts w:hAnsi="宋体"/>
          <w:color w:val="FF0000"/>
          <w:sz w:val="40"/>
          <w:szCs w:val="40"/>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方正小标宋_GBK" w:eastAsia="方正小标宋_GBK"/>
          <w:sz w:val="44"/>
          <w:szCs w:val="44"/>
          <w:lang w:val="en-US"/>
        </w:rPr>
      </w:pPr>
      <w:bookmarkStart w:id="0" w:name="_GoBack"/>
      <w:r>
        <w:rPr>
          <w:rFonts w:hint="eastAsia" w:ascii="方正小标宋_GBK" w:eastAsia="方正小标宋_GBK"/>
          <w:sz w:val="44"/>
          <w:szCs w:val="44"/>
          <w:lang w:eastAsia="zh-CN"/>
        </w:rPr>
        <w:t>芒市财政局</w:t>
      </w:r>
      <w:r>
        <w:rPr>
          <w:rFonts w:hint="eastAsia" w:asciiTheme="minorEastAsia" w:hAnsiTheme="minorEastAsia" w:eastAsiaTheme="minorEastAsia" w:cstheme="minorEastAsia"/>
          <w:sz w:val="44"/>
          <w:szCs w:val="44"/>
          <w:lang w:val="en-US" w:eastAsia="zh-CN"/>
        </w:rPr>
        <w:t>2020</w:t>
      </w:r>
      <w:r>
        <w:rPr>
          <w:rFonts w:hint="eastAsia" w:ascii="方正小标宋_GBK" w:eastAsia="方正小标宋_GBK"/>
          <w:sz w:val="44"/>
          <w:szCs w:val="44"/>
          <w:lang w:val="en-US" w:eastAsia="zh-CN"/>
        </w:rPr>
        <w:t>年本级部门预算批复</w:t>
      </w:r>
      <w:bookmarkEnd w:id="0"/>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ascii="方正仿宋_GBK" w:eastAsia="方正仿宋_GBK"/>
          <w:sz w:val="32"/>
          <w:szCs w:val="32"/>
        </w:rPr>
      </w:pPr>
      <w:r>
        <w:rPr>
          <w:rFonts w:hint="eastAsia" w:ascii="方正仿宋_GBK" w:eastAsia="方正仿宋_GBK"/>
          <w:sz w:val="32"/>
          <w:szCs w:val="32"/>
          <w:lang w:eastAsia="zh-CN"/>
        </w:rPr>
        <w:t>遮放镇</w:t>
      </w:r>
      <w:r>
        <w:rPr>
          <w:rFonts w:hint="eastAsia" w:asciiTheme="minorEastAsia" w:hAnsiTheme="minorEastAsia" w:eastAsiaTheme="minorEastAsia"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我市</w:t>
      </w:r>
      <w:r>
        <w:rPr>
          <w:rFonts w:hint="eastAsia" w:asciiTheme="minorEastAsia" w:hAnsiTheme="minorEastAsia" w:eastAsiaTheme="minorEastAsia" w:cstheme="minorEastAsia"/>
          <w:sz w:val="32"/>
          <w:szCs w:val="32"/>
          <w:lang w:val="en-US" w:eastAsia="zh-CN"/>
        </w:rPr>
        <w:t>2020</w:t>
      </w:r>
      <w:r>
        <w:rPr>
          <w:rFonts w:hint="eastAsia" w:ascii="方正仿宋_GBK" w:eastAsia="方正仿宋_GBK"/>
          <w:sz w:val="32"/>
          <w:szCs w:val="32"/>
          <w:lang w:val="en-US" w:eastAsia="zh-CN"/>
        </w:rPr>
        <w:t>年本级财政收支预算已经芒市三届人民代表大会第五次会议审查批准</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根据</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中华人民共和国预算法</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云南省预算审查监督条例</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的规定</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现将你部门</w:t>
      </w:r>
      <w:r>
        <w:rPr>
          <w:rFonts w:hint="eastAsia" w:asciiTheme="minorEastAsia" w:hAnsiTheme="minorEastAsia" w:eastAsiaTheme="minorEastAsia" w:cstheme="minorEastAsia"/>
          <w:sz w:val="32"/>
          <w:szCs w:val="32"/>
          <w:lang w:val="en-US" w:eastAsia="zh-CN"/>
        </w:rPr>
        <w:t>2020</w:t>
      </w:r>
      <w:r>
        <w:rPr>
          <w:rFonts w:hint="eastAsia" w:ascii="方正仿宋_GBK" w:eastAsia="方正仿宋_GBK"/>
          <w:sz w:val="32"/>
          <w:szCs w:val="32"/>
          <w:lang w:val="en-US" w:eastAsia="zh-CN"/>
        </w:rPr>
        <w:t>年收入和支出预算批复如下: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w:t>
      </w:r>
      <w:r>
        <w:rPr>
          <w:rFonts w:hint="eastAsia" w:asciiTheme="minorEastAsia" w:hAnsiTheme="minorEastAsia" w:eastAsiaTheme="minorEastAsia" w:cstheme="minorEastAsia"/>
          <w:sz w:val="32"/>
          <w:szCs w:val="32"/>
          <w:lang w:val="en-US" w:eastAsia="zh-CN"/>
        </w:rPr>
        <w:t>2020</w:t>
      </w:r>
      <w:r>
        <w:rPr>
          <w:rFonts w:hint="eastAsia" w:ascii="方正黑体_GBK" w:hAnsi="方正黑体_GBK" w:eastAsia="方正黑体_GBK" w:cs="方正黑体_GBK"/>
          <w:sz w:val="32"/>
          <w:szCs w:val="32"/>
          <w:lang w:val="en-US" w:eastAsia="zh-CN"/>
        </w:rPr>
        <w:t>年部门收支预算数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你部门年收入预算总额为</w:t>
      </w:r>
      <w:r>
        <w:rPr>
          <w:rFonts w:hint="eastAsia" w:asciiTheme="minorEastAsia" w:hAnsiTheme="minorEastAsia" w:eastAsiaTheme="minorEastAsia" w:cstheme="minorEastAsia"/>
          <w:sz w:val="32"/>
          <w:szCs w:val="32"/>
          <w:lang w:val="en-US" w:eastAsia="zh-CN"/>
        </w:rPr>
        <w:t>2,457.44</w:t>
      </w:r>
      <w:r>
        <w:rPr>
          <w:rFonts w:hint="eastAsia" w:ascii="方正仿宋_GBK" w:eastAsia="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其中</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 xml:space="preserve">本级安排 </w:t>
      </w:r>
      <w:r>
        <w:rPr>
          <w:rFonts w:hint="eastAsia" w:asciiTheme="minorEastAsia" w:hAnsiTheme="minorEastAsia" w:eastAsiaTheme="minorEastAsia" w:cstheme="minorEastAsia"/>
          <w:sz w:val="32"/>
          <w:szCs w:val="32"/>
          <w:lang w:val="en-US" w:eastAsia="zh-CN"/>
        </w:rPr>
        <w:t>2,457.44</w:t>
      </w:r>
      <w:r>
        <w:rPr>
          <w:rFonts w:hint="eastAsia" w:ascii="方正仿宋_GBK" w:eastAsia="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 xml:space="preserve">支出预算总额为 </w:t>
      </w:r>
      <w:r>
        <w:rPr>
          <w:rFonts w:hint="eastAsia" w:asciiTheme="minorEastAsia" w:hAnsiTheme="minorEastAsia" w:eastAsiaTheme="minorEastAsia" w:cstheme="minorEastAsia"/>
          <w:sz w:val="32"/>
          <w:szCs w:val="32"/>
          <w:lang w:val="en-US" w:eastAsia="zh-CN"/>
        </w:rPr>
        <w:t>2,457.44</w:t>
      </w:r>
      <w:r>
        <w:rPr>
          <w:rFonts w:hint="eastAsia" w:ascii="方正仿宋_GBK" w:eastAsia="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 xml:space="preserve">其中:本级财力安排支出 </w:t>
      </w:r>
      <w:r>
        <w:rPr>
          <w:rFonts w:hint="eastAsia" w:asciiTheme="minorEastAsia" w:hAnsiTheme="minorEastAsia" w:eastAsiaTheme="minorEastAsia" w:cstheme="minorEastAsia"/>
          <w:sz w:val="32"/>
          <w:szCs w:val="32"/>
          <w:lang w:val="en-US" w:eastAsia="zh-CN"/>
        </w:rPr>
        <w:t>2,451.44</w:t>
      </w:r>
      <w:r>
        <w:rPr>
          <w:rFonts w:hint="eastAsia" w:ascii="方正仿宋_GBK" w:eastAsia="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非税收入安排支出</w:t>
      </w:r>
      <w:r>
        <w:rPr>
          <w:rFonts w:hint="eastAsia" w:asciiTheme="minorEastAsia" w:hAnsiTheme="minorEastAsia" w:eastAsiaTheme="minorEastAsia" w:cstheme="minorEastAsia"/>
          <w:sz w:val="32"/>
          <w:szCs w:val="32"/>
          <w:lang w:val="en-US" w:eastAsia="zh-CN"/>
        </w:rPr>
        <w:t>6.00</w:t>
      </w:r>
      <w:r>
        <w:rPr>
          <w:rFonts w:hint="eastAsia" w:ascii="方正仿宋_GBK" w:eastAsia="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 xml:space="preserve">(其中:基本支出 </w:t>
      </w:r>
      <w:r>
        <w:rPr>
          <w:rFonts w:hint="eastAsia" w:asciiTheme="minorEastAsia" w:hAnsiTheme="minorEastAsia" w:eastAsiaTheme="minorEastAsia" w:cstheme="minorEastAsia"/>
          <w:sz w:val="32"/>
          <w:szCs w:val="32"/>
          <w:lang w:val="en-US" w:eastAsia="zh-CN"/>
        </w:rPr>
        <w:t>2,457.44</w:t>
      </w:r>
      <w:r>
        <w:rPr>
          <w:rFonts w:hint="eastAsia" w:ascii="方正仿宋_GBK" w:eastAsia="方正仿宋_GBK"/>
          <w:sz w:val="32"/>
          <w:szCs w:val="32"/>
          <w:lang w:val="en-US" w:eastAsia="zh-CN"/>
        </w:rPr>
        <w:t>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 xml:space="preserve">项目支出 </w:t>
      </w:r>
      <w:r>
        <w:rPr>
          <w:rFonts w:hint="eastAsia" w:asciiTheme="minorEastAsia" w:hAnsiTheme="minorEastAsia" w:eastAsiaTheme="minorEastAsia" w:cstheme="minorEastAsia"/>
          <w:sz w:val="32"/>
          <w:szCs w:val="32"/>
          <w:lang w:val="en-US" w:eastAsia="zh-CN"/>
        </w:rPr>
        <w:t>0.00</w:t>
      </w:r>
      <w:r>
        <w:rPr>
          <w:rFonts w:hint="eastAsia" w:ascii="方正仿宋_GBK" w:eastAsia="方正仿宋_GBK"/>
          <w:sz w:val="32"/>
          <w:szCs w:val="32"/>
          <w:lang w:val="en-US" w:eastAsia="zh-CN"/>
        </w:rPr>
        <w:t xml:space="preserve"> 万元)</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具体预算详见附表</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二、相关要求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eastAsia="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一</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根据</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中华人民共和国预算法</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规定</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请你部门自收到部门预算批复后</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于</w:t>
      </w:r>
      <w:r>
        <w:rPr>
          <w:rFonts w:hint="eastAsia" w:asciiTheme="minorEastAsia" w:hAnsiTheme="minorEastAsia" w:eastAsiaTheme="minorEastAsia" w:cstheme="minorEastAsia"/>
          <w:sz w:val="32"/>
          <w:szCs w:val="32"/>
          <w:lang w:val="en-US" w:eastAsia="zh-CN"/>
        </w:rPr>
        <w:t>20</w:t>
      </w:r>
      <w:r>
        <w:rPr>
          <w:rFonts w:hint="eastAsia" w:ascii="方正仿宋_GBK" w:eastAsia="方正仿宋_GBK"/>
          <w:sz w:val="32"/>
          <w:szCs w:val="32"/>
          <w:lang w:val="en-US" w:eastAsia="zh-CN"/>
        </w:rPr>
        <w:t>日内将部门预算信息连同</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三公</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经费</w:t>
      </w:r>
      <w:r>
        <w:rPr>
          <w:rFonts w:hint="eastAsia" w:asciiTheme="minorEastAsia" w:hAnsiTheme="minorEastAsia" w:eastAsiaTheme="minorEastAsia" w:cstheme="minorEastAsia"/>
          <w:sz w:val="32"/>
          <w:szCs w:val="32"/>
          <w:lang w:val="en-US" w:eastAsia="zh-CN"/>
        </w:rPr>
        <w:t>2019</w:t>
      </w:r>
      <w:r>
        <w:rPr>
          <w:rFonts w:hint="eastAsia" w:ascii="方正仿宋_GBK" w:eastAsia="方正仿宋_GBK"/>
          <w:sz w:val="32"/>
          <w:szCs w:val="32"/>
          <w:lang w:val="en-US" w:eastAsia="zh-CN"/>
        </w:rPr>
        <w:t xml:space="preserve">年决算数和 </w:t>
      </w:r>
      <w:r>
        <w:rPr>
          <w:rFonts w:hint="eastAsia" w:asciiTheme="minorEastAsia" w:hAnsiTheme="minorEastAsia" w:eastAsiaTheme="minorEastAsia" w:cstheme="minorEastAsia"/>
          <w:sz w:val="32"/>
          <w:szCs w:val="32"/>
          <w:lang w:val="en-US" w:eastAsia="zh-CN"/>
        </w:rPr>
        <w:t>2020</w:t>
      </w:r>
      <w:r>
        <w:rPr>
          <w:rFonts w:hint="eastAsia" w:ascii="方正仿宋_GBK" w:eastAsia="方正仿宋_GBK"/>
          <w:sz w:val="32"/>
          <w:szCs w:val="32"/>
          <w:lang w:val="en-US" w:eastAsia="zh-CN"/>
        </w:rPr>
        <w:t>年预算数(含说明)在政府部门网站进行公开</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eastAsia="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二</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请各部门及其二级预算单位于收到批复</w:t>
      </w:r>
      <w:r>
        <w:rPr>
          <w:rFonts w:hint="eastAsia" w:asciiTheme="minorEastAsia" w:hAnsiTheme="minorEastAsia" w:eastAsiaTheme="minorEastAsia" w:cstheme="minorEastAsia"/>
          <w:sz w:val="32"/>
          <w:szCs w:val="32"/>
          <w:lang w:val="en-US" w:eastAsia="zh-CN"/>
        </w:rPr>
        <w:t>20</w:t>
      </w:r>
      <w:r>
        <w:rPr>
          <w:rFonts w:hint="eastAsia" w:ascii="方正仿宋_GBK" w:eastAsia="方正仿宋_GBK"/>
          <w:sz w:val="32"/>
          <w:szCs w:val="32"/>
          <w:lang w:val="en-US" w:eastAsia="zh-CN"/>
        </w:rPr>
        <w:t>日内自行打印部门预算报表并提交市财政局</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其中</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部门版打印二份(单位留存一份</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股室留存一份)</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由我局统一提交市人民政府加盖公章</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逾期未报送由单位自行负责盖章</w:t>
      </w:r>
      <w:r>
        <w:rPr>
          <w:rFonts w:hint="eastAsia" w:asciiTheme="minorEastAsia" w:hAnsiTheme="minorEastAsia" w:eastAsiaTheme="minorEastAsia" w:cs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eastAsia="方正仿宋_GBK"/>
          <w:sz w:val="32"/>
          <w:szCs w:val="32"/>
          <w:lang w:val="en-US" w:eastAsia="zh-CN"/>
        </w:rPr>
      </w:pP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三</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请你单位于</w:t>
      </w:r>
      <w:r>
        <w:rPr>
          <w:rFonts w:hint="eastAsia" w:asciiTheme="minorEastAsia" w:hAnsiTheme="minorEastAsia" w:eastAsiaTheme="minorEastAsia" w:cstheme="minorEastAsia"/>
          <w:sz w:val="32"/>
          <w:szCs w:val="32"/>
          <w:lang w:val="en-US" w:eastAsia="zh-CN"/>
        </w:rPr>
        <w:t>2020</w:t>
      </w:r>
      <w:r>
        <w:rPr>
          <w:rFonts w:hint="eastAsia" w:ascii="方正仿宋_GBK" w:eastAsia="方正仿宋_GBK"/>
          <w:sz w:val="32"/>
          <w:szCs w:val="32"/>
          <w:lang w:val="en-US" w:eastAsia="zh-CN"/>
        </w:rPr>
        <w:t>年</w:t>
      </w:r>
      <w:r>
        <w:rPr>
          <w:rFonts w:hint="eastAsia" w:asciiTheme="minorEastAsia" w:hAnsiTheme="minorEastAsia" w:eastAsiaTheme="minorEastAsia" w:cstheme="minorEastAsia"/>
          <w:sz w:val="32"/>
          <w:szCs w:val="32"/>
          <w:lang w:val="en-US" w:eastAsia="zh-CN"/>
        </w:rPr>
        <w:t>2</w:t>
      </w:r>
      <w:r>
        <w:rPr>
          <w:rFonts w:hint="eastAsia" w:ascii="方正仿宋_GBK" w:eastAsia="方正仿宋_GBK"/>
          <w:sz w:val="32"/>
          <w:szCs w:val="32"/>
          <w:lang w:val="en-US" w:eastAsia="zh-CN"/>
        </w:rPr>
        <w:t>月</w:t>
      </w:r>
      <w:r>
        <w:rPr>
          <w:rFonts w:hint="eastAsia" w:asciiTheme="minorEastAsia" w:hAnsiTheme="minorEastAsia" w:eastAsiaTheme="minorEastAsia" w:cstheme="minorEastAsia"/>
          <w:sz w:val="32"/>
          <w:szCs w:val="32"/>
          <w:lang w:val="en-US" w:eastAsia="zh-CN"/>
        </w:rPr>
        <w:t>7</w:t>
      </w:r>
      <w:r>
        <w:rPr>
          <w:rFonts w:hint="eastAsia" w:ascii="方正仿宋_GBK" w:eastAsia="方正仿宋_GBK"/>
          <w:sz w:val="32"/>
          <w:szCs w:val="32"/>
          <w:lang w:val="en-US" w:eastAsia="zh-CN"/>
        </w:rPr>
        <w:t>日前完成填报部门预算软件中</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三公经费财政预算拨款情况表</w:t>
      </w:r>
      <w:r>
        <w:rPr>
          <w:rFonts w:hint="eastAsia" w:asciiTheme="minorEastAsia" w:hAnsiTheme="minorEastAsia" w:eastAsiaTheme="minorEastAsia" w:cstheme="minorEastAsia"/>
          <w:sz w:val="32"/>
          <w:szCs w:val="32"/>
          <w:lang w:val="en-US" w:eastAsia="zh-CN"/>
        </w:rPr>
        <w:t>”。</w:t>
      </w:r>
      <w:r>
        <w:rPr>
          <w:rFonts w:hint="eastAsia" w:ascii="方正仿宋_GBK" w:eastAsia="方正仿宋_GBK"/>
          <w:sz w:val="32"/>
          <w:szCs w:val="32"/>
          <w:lang w:val="en-US" w:eastAsia="zh-CN"/>
        </w:rPr>
        <w:t>具体进入方式为:更多(打开软件为收起状态)-基础数据-三公经费财政预算拨款情况表。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5120" w:firstLineChars="16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芒市财政局</w:t>
      </w:r>
    </w:p>
    <w:p>
      <w:pPr>
        <w:keepNext w:val="0"/>
        <w:keepLines w:val="0"/>
        <w:pageBreakBefore w:val="0"/>
        <w:widowControl w:val="0"/>
        <w:kinsoku/>
        <w:wordWrap/>
        <w:overflowPunct/>
        <w:topLinePunct w:val="0"/>
        <w:autoSpaceDE/>
        <w:autoSpaceDN/>
        <w:bidi w:val="0"/>
        <w:adjustRightInd/>
        <w:snapToGrid/>
        <w:spacing w:line="579" w:lineRule="exact"/>
        <w:ind w:firstLine="4800" w:firstLineChars="1500"/>
        <w:textAlignment w:val="auto"/>
        <w:rPr>
          <w:rFonts w:ascii="宋体" w:hAnsi="宋体" w:eastAsia="方正仿宋_GBK"/>
          <w:sz w:val="28"/>
          <w:szCs w:val="28"/>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0</w:t>
      </w:r>
      <w:r>
        <w:rPr>
          <w:rFonts w:hint="eastAsia" w:ascii="方正仿宋_GBK" w:eastAsia="方正仿宋_GBK"/>
          <w:sz w:val="32"/>
          <w:szCs w:val="32"/>
        </w:rPr>
        <w:t>年</w:t>
      </w:r>
      <w:r>
        <w:rPr>
          <w:rFonts w:hint="eastAsia" w:asciiTheme="minorEastAsia" w:hAnsiTheme="minorEastAsia" w:eastAsiaTheme="minorEastAsia" w:cstheme="minorEastAsia"/>
          <w:sz w:val="32"/>
          <w:szCs w:val="32"/>
          <w:lang w:val="en-US" w:eastAsia="zh-CN"/>
        </w:rPr>
        <w:t>2</w:t>
      </w:r>
      <w:r>
        <w:rPr>
          <w:rFonts w:hint="eastAsia" w:ascii="方正仿宋_GBK" w:eastAsia="方正仿宋_GBK"/>
          <w:sz w:val="32"/>
          <w:szCs w:val="32"/>
        </w:rPr>
        <w:t>月</w:t>
      </w:r>
      <w:r>
        <w:rPr>
          <w:rFonts w:hint="eastAsia" w:asciiTheme="minorEastAsia" w:hAnsiTheme="minorEastAsia" w:eastAsiaTheme="minorEastAsia" w:cstheme="minorEastAsia"/>
          <w:sz w:val="32"/>
          <w:szCs w:val="32"/>
          <w:lang w:val="en-US" w:eastAsia="zh-CN"/>
        </w:rPr>
        <w:t>5</w:t>
      </w:r>
      <w:r>
        <w:rPr>
          <w:rFonts w:hint="eastAsia" w:ascii="方正仿宋_GBK" w:eastAsia="方正仿宋_GBK"/>
          <w:sz w:val="32"/>
          <w:szCs w:val="32"/>
        </w:rPr>
        <w:t>日</w:t>
      </w:r>
    </w:p>
    <w:sectPr>
      <w:footerReference r:id="rId3" w:type="default"/>
      <w:footerReference r:id="rId4" w:type="even"/>
      <w:pgSz w:w="11906" w:h="16838"/>
      <w:pgMar w:top="2098" w:right="1531" w:bottom="1985" w:left="1531" w:header="851" w:footer="138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_GBK">
    <w:panose1 w:val="02000000000000000000"/>
    <w:charset w:val="86"/>
    <w:family w:val="auto"/>
    <w:pitch w:val="default"/>
    <w:sig w:usb0="A00002BF" w:usb1="08CF7CFA"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JjMGRhN2JmZjRkODZmOTVlN2M1OTM3NzkzMjUifQ=="/>
    <w:docVar w:name="DocumentID" w:val="{611A7F44-59F2-47F4-A275-9A704999649C}"/>
    <w:docVar w:name="DocumentName" w:val="遮政复〔2023〕1号 关于遮放镇十一届人大三次会议第75号建议的答复"/>
  </w:docVars>
  <w:rsids>
    <w:rsidRoot w:val="005C2F0E"/>
    <w:rsid w:val="000128B6"/>
    <w:rsid w:val="00037EFB"/>
    <w:rsid w:val="000461B3"/>
    <w:rsid w:val="00160F9B"/>
    <w:rsid w:val="001661B8"/>
    <w:rsid w:val="001E1095"/>
    <w:rsid w:val="002352B7"/>
    <w:rsid w:val="00282977"/>
    <w:rsid w:val="002C6DF3"/>
    <w:rsid w:val="002C7978"/>
    <w:rsid w:val="002D587B"/>
    <w:rsid w:val="0033443F"/>
    <w:rsid w:val="00397061"/>
    <w:rsid w:val="003E1F70"/>
    <w:rsid w:val="003F3620"/>
    <w:rsid w:val="00427A20"/>
    <w:rsid w:val="00471398"/>
    <w:rsid w:val="004A7F63"/>
    <w:rsid w:val="005005E4"/>
    <w:rsid w:val="0055708F"/>
    <w:rsid w:val="00593D8F"/>
    <w:rsid w:val="005A5346"/>
    <w:rsid w:val="005C2F0E"/>
    <w:rsid w:val="005C3354"/>
    <w:rsid w:val="005C7E11"/>
    <w:rsid w:val="005F197E"/>
    <w:rsid w:val="00624013"/>
    <w:rsid w:val="0066405A"/>
    <w:rsid w:val="006E1312"/>
    <w:rsid w:val="007258E9"/>
    <w:rsid w:val="00757ADB"/>
    <w:rsid w:val="00810081"/>
    <w:rsid w:val="008564B1"/>
    <w:rsid w:val="00894D7F"/>
    <w:rsid w:val="00895F40"/>
    <w:rsid w:val="008A1828"/>
    <w:rsid w:val="008B48BC"/>
    <w:rsid w:val="008E70D6"/>
    <w:rsid w:val="00901104"/>
    <w:rsid w:val="009032B3"/>
    <w:rsid w:val="00994282"/>
    <w:rsid w:val="009C354F"/>
    <w:rsid w:val="009F63A3"/>
    <w:rsid w:val="00A40B58"/>
    <w:rsid w:val="00A81304"/>
    <w:rsid w:val="00B043FA"/>
    <w:rsid w:val="00B20DE9"/>
    <w:rsid w:val="00B826ED"/>
    <w:rsid w:val="00BA3FE6"/>
    <w:rsid w:val="00BC6DAD"/>
    <w:rsid w:val="00C3596C"/>
    <w:rsid w:val="00C42BCA"/>
    <w:rsid w:val="00C460D0"/>
    <w:rsid w:val="00C463F7"/>
    <w:rsid w:val="00C87CC5"/>
    <w:rsid w:val="00C934C4"/>
    <w:rsid w:val="00CA586A"/>
    <w:rsid w:val="00D06348"/>
    <w:rsid w:val="00D95614"/>
    <w:rsid w:val="00DF09DC"/>
    <w:rsid w:val="00E06CFC"/>
    <w:rsid w:val="00E10D64"/>
    <w:rsid w:val="00E251DF"/>
    <w:rsid w:val="00E361E1"/>
    <w:rsid w:val="00E55EB7"/>
    <w:rsid w:val="00E65F4C"/>
    <w:rsid w:val="00E83B42"/>
    <w:rsid w:val="00EA2B5F"/>
    <w:rsid w:val="00EB3207"/>
    <w:rsid w:val="00F27CB5"/>
    <w:rsid w:val="00F54A69"/>
    <w:rsid w:val="00F57E36"/>
    <w:rsid w:val="00F84773"/>
    <w:rsid w:val="00FE61DE"/>
    <w:rsid w:val="216773C5"/>
    <w:rsid w:val="37DB216F"/>
    <w:rsid w:val="444A43E6"/>
    <w:rsid w:val="4829434B"/>
    <w:rsid w:val="4B1829F1"/>
    <w:rsid w:val="4D9E526A"/>
    <w:rsid w:val="56FB22F7"/>
    <w:rsid w:val="63F063F7"/>
    <w:rsid w:val="6A346BB5"/>
    <w:rsid w:val="72892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974;&#25918;&#38215;&#25991;&#20214;&#22836;(1)\&#36974;&#25918;&#38215;&#25991;&#20214;&#22836;\&#36974;&#25919;&#22797;&#12308;2019&#12309;&#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遮政复〔2019〕模板.dot</Template>
  <Company>潞西市政府</Company>
  <Pages>1</Pages>
  <Words>46</Words>
  <Characters>268</Characters>
  <Lines>2</Lines>
  <Paragraphs>1</Paragraphs>
  <TotalTime>1</TotalTime>
  <ScaleCrop>false</ScaleCrop>
  <LinksUpToDate>false</LinksUpToDate>
  <CharactersWithSpaces>313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2020-01-08T01:39:00Z</dcterms:created>
  <dc:creator>芒市遮放镇人民政府</dc:creator>
  <cp:lastModifiedBy>唐德胜</cp:lastModifiedBy>
  <cp:lastPrinted>2023-03-31T03:16:00Z</cp:lastPrinted>
  <dcterms:modified xsi:type="dcterms:W3CDTF">2024-03-14T08:27:09Z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E9E058E59F7743508ED01DAC7F27C598_13</vt:lpwstr>
  </property>
</Properties>
</file>