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2"/>
        </w:rPr>
      </w:pPr>
      <w:r>
        <w:rPr>
          <w:rFonts w:hint="eastAsia" w:ascii="宋体" w:hAnsi="宋体"/>
          <w:b/>
          <w:bCs/>
          <w:color w:val="000000"/>
          <w:sz w:val="40"/>
          <w:szCs w:val="32"/>
        </w:rPr>
        <w:t>芒市言信商贸有限公司</w:t>
      </w:r>
    </w:p>
    <w:tbl>
      <w:tblPr>
        <w:tblStyle w:val="4"/>
        <w:tblW w:w="9292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955"/>
        <w:gridCol w:w="1527"/>
        <w:gridCol w:w="1473"/>
        <w:gridCol w:w="2222"/>
        <w:gridCol w:w="15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法定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代表人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经营地址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电话号码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工商营业执照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许可证号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芒市言信商贸有限公司</w:t>
            </w:r>
          </w:p>
        </w:tc>
        <w:tc>
          <w:tcPr>
            <w:tcW w:w="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段如达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芒市新华路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1918811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****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91533103MA6PQGB49N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533103160117</w:t>
            </w:r>
          </w:p>
        </w:tc>
      </w:tr>
    </w:tbl>
    <w:p/>
    <w:tbl>
      <w:tblPr>
        <w:tblStyle w:val="4"/>
        <w:tblW w:w="9301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295"/>
        <w:gridCol w:w="859"/>
        <w:gridCol w:w="941"/>
        <w:gridCol w:w="1391"/>
        <w:gridCol w:w="1486"/>
        <w:gridCol w:w="2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经济类型</w:t>
            </w: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面积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核定人数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包间数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办证时间</w:t>
            </w:r>
          </w:p>
        </w:tc>
        <w:tc>
          <w:tcPr>
            <w:tcW w:w="1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公示时间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身份证号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有限责任公司</w:t>
            </w: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1286.25㎡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436人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1间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2021.04.21</w:t>
            </w:r>
          </w:p>
        </w:tc>
        <w:tc>
          <w:tcPr>
            <w:tcW w:w="1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2021.03.02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5330011994072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*****</w:t>
            </w:r>
            <w:bookmarkStart w:id="0" w:name="_GoBack"/>
            <w:bookmarkEnd w:id="0"/>
          </w:p>
        </w:tc>
      </w:tr>
    </w:tbl>
    <w:p/>
    <w:sectPr>
      <w:headerReference r:id="rId3" w:type="default"/>
      <w:footerReference r:id="rId4" w:type="default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48457D4"/>
    <w:rsid w:val="3F515405"/>
    <w:rsid w:val="55E2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2021-05-18T01:05:00Z</dcterms:created>
  <dc:creator>未定义</dc:creator>
  <cp:lastModifiedBy>力王</cp:lastModifiedBy>
  <dcterms:modified xsi:type="dcterms:W3CDTF">2021-05-18T01:23:15Z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