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bookmarkStart w:id="0" w:name="_GoBack"/>
      <w:r>
        <w:rPr>
          <w:rFonts w:hint="eastAsia" w:ascii="方正小标宋简体" w:eastAsia="方正小标宋简体"/>
          <w:kern w:val="0"/>
          <w:sz w:val="36"/>
          <w:szCs w:val="36"/>
        </w:rPr>
        <w:t>芒市</w:t>
      </w:r>
      <w:r>
        <w:rPr>
          <w:rFonts w:hint="eastAsia" w:ascii="方正小标宋简体" w:eastAsia="方正小标宋简体"/>
          <w:kern w:val="0"/>
          <w:sz w:val="36"/>
          <w:szCs w:val="36"/>
          <w:lang w:eastAsia="zh-CN"/>
        </w:rPr>
        <w:t>五岔路乡</w:t>
      </w:r>
      <w:r>
        <w:rPr>
          <w:rFonts w:hint="eastAsia" w:ascii="方正小标宋简体" w:eastAsia="方正小标宋简体"/>
          <w:kern w:val="0"/>
          <w:sz w:val="36"/>
          <w:szCs w:val="36"/>
        </w:rPr>
        <w:t>卫生院</w:t>
      </w:r>
      <w:r>
        <w:rPr>
          <w:rFonts w:ascii="方正小标宋简体" w:eastAsia="方正小标宋简体"/>
          <w:kern w:val="0"/>
          <w:sz w:val="36"/>
          <w:szCs w:val="36"/>
        </w:rPr>
        <w:t>201</w:t>
      </w:r>
      <w:r>
        <w:rPr>
          <w:rFonts w:hint="eastAsia" w:ascii="方正小标宋简体" w:eastAsia="方正小标宋简体"/>
          <w:kern w:val="0"/>
          <w:sz w:val="36"/>
          <w:szCs w:val="36"/>
          <w:lang w:val="en-US" w:eastAsia="zh-CN"/>
        </w:rPr>
        <w:t>9</w:t>
      </w:r>
      <w:r>
        <w:rPr>
          <w:rFonts w:hint="eastAsia" w:ascii="方正小标宋简体" w:eastAsia="方正小标宋简体"/>
          <w:kern w:val="0"/>
          <w:sz w:val="36"/>
          <w:szCs w:val="36"/>
        </w:rPr>
        <w:t>年部门预算编制说明</w:t>
      </w:r>
    </w:p>
    <w:bookmarkEnd w:id="0"/>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600" w:firstLineChars="200"/>
        <w:jc w:val="left"/>
        <w:rPr>
          <w:rFonts w:ascii="楷体_GB2312" w:eastAsia="楷体_GB2312"/>
          <w:b/>
          <w:kern w:val="0"/>
          <w:sz w:val="30"/>
          <w:szCs w:val="30"/>
        </w:rPr>
      </w:pPr>
      <w:r>
        <w:rPr>
          <w:rFonts w:hint="eastAsia" w:ascii="楷体_GB2312" w:eastAsia="楷体_GB2312"/>
          <w:kern w:val="0"/>
          <w:sz w:val="30"/>
          <w:szCs w:val="30"/>
        </w:rPr>
        <w:t>（一）部门主要职责</w:t>
      </w:r>
    </w:p>
    <w:p>
      <w:pPr>
        <w:snapToGrid w:val="0"/>
        <w:spacing w:line="360" w:lineRule="auto"/>
        <w:ind w:firstLine="600" w:firstLineChars="200"/>
        <w:rPr>
          <w:rFonts w:ascii="仿宋_GB2312" w:hAnsi="宋体" w:eastAsia="仿宋_GB2312"/>
          <w:sz w:val="30"/>
          <w:szCs w:val="30"/>
        </w:rPr>
      </w:pPr>
      <w:r>
        <w:rPr>
          <w:rFonts w:hint="eastAsia" w:ascii="仿宋_GB2312" w:hAnsi="仿宋" w:eastAsia="仿宋_GB2312"/>
          <w:sz w:val="30"/>
          <w:szCs w:val="30"/>
          <w:lang w:eastAsia="zh-CN"/>
        </w:rPr>
        <w:t>为人民身体健康提供医疗和预防保健服务。为计划生育提供技术服务。医疗，常见病、多发病诊治和护理；预防保健，卫生防疫，妇幼保健；卫生监督与卫生信息管理；卫生技术人员培训；初级卫生保健规划实施。</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纳入</w:t>
      </w:r>
      <w:r>
        <w:rPr>
          <w:rFonts w:ascii="仿宋_GB2312" w:hAnsi="宋体" w:eastAsia="仿宋_GB2312"/>
          <w:sz w:val="30"/>
          <w:szCs w:val="30"/>
        </w:rPr>
        <w:t>201</w:t>
      </w:r>
      <w:r>
        <w:rPr>
          <w:rFonts w:hint="eastAsia" w:ascii="仿宋_GB2312" w:hAnsi="宋体" w:eastAsia="仿宋_GB2312"/>
          <w:sz w:val="30"/>
          <w:szCs w:val="30"/>
          <w:lang w:val="en-US" w:eastAsia="zh-CN"/>
        </w:rPr>
        <w:t>8</w:t>
      </w:r>
      <w:r>
        <w:rPr>
          <w:rFonts w:hint="eastAsia" w:ascii="仿宋_GB2312" w:hAnsi="宋体" w:eastAsia="仿宋_GB2312"/>
          <w:sz w:val="30"/>
          <w:szCs w:val="30"/>
        </w:rPr>
        <w:t>年部门决算编报的单位共</w:t>
      </w:r>
      <w:r>
        <w:rPr>
          <w:rFonts w:ascii="仿宋_GB2312" w:hAnsi="宋体" w:eastAsia="仿宋_GB2312"/>
          <w:sz w:val="30"/>
          <w:szCs w:val="30"/>
        </w:rPr>
        <w:t>1</w:t>
      </w:r>
      <w:r>
        <w:rPr>
          <w:rFonts w:hint="eastAsia" w:ascii="仿宋_GB2312" w:hAnsi="宋体" w:eastAsia="仿宋_GB2312"/>
          <w:sz w:val="30"/>
          <w:szCs w:val="30"/>
        </w:rPr>
        <w:t>个。</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eastAsia="仿宋_GB2312"/>
          <w:kern w:val="0"/>
          <w:sz w:val="30"/>
          <w:szCs w:val="30"/>
        </w:rPr>
      </w:pPr>
      <w:r>
        <w:rPr>
          <w:rFonts w:hint="default" w:ascii="Times New Roman" w:hAnsi="Times New Roman" w:eastAsia="仿宋_GB2312" w:cs="Times New Roman"/>
          <w:sz w:val="30"/>
          <w:szCs w:val="30"/>
          <w:lang w:val="en-US" w:eastAsia="zh-CN"/>
        </w:rPr>
        <w:t>2018年在镇党委、政府和上级部门的领导和指导下，芒市</w:t>
      </w:r>
      <w:r>
        <w:rPr>
          <w:rFonts w:hint="eastAsia" w:eastAsia="仿宋_GB2312" w:cs="Times New Roman"/>
          <w:sz w:val="30"/>
          <w:szCs w:val="30"/>
          <w:lang w:val="en-US" w:eastAsia="zh-CN"/>
        </w:rPr>
        <w:t>五岔路乡</w:t>
      </w:r>
      <w:r>
        <w:rPr>
          <w:rFonts w:hint="default" w:ascii="Times New Roman" w:hAnsi="Times New Roman" w:eastAsia="仿宋_GB2312" w:cs="Times New Roman"/>
          <w:sz w:val="30"/>
          <w:szCs w:val="30"/>
          <w:lang w:val="en-US" w:eastAsia="zh-CN"/>
        </w:rPr>
        <w:t>卫生院认真按照要求开展各项工作，综合服务能力得到进一步提升。一是健康扶贫工作持续开展，贫困人口因病致贫、因病返贫问题得到有效缓解。二是基本公共卫生服务保障有力，特别是慢性病患者和特殊人群得到更多规范管理带来的关心帮助和健康实惠。三</w:t>
      </w:r>
      <w:r>
        <w:rPr>
          <w:rFonts w:hint="default" w:ascii="Times New Roman" w:hAnsi="Times New Roman" w:eastAsia="仿宋_GB2312" w:cs="Times New Roman"/>
          <w:color w:val="000000"/>
          <w:sz w:val="30"/>
          <w:szCs w:val="30"/>
          <w:lang w:val="en-US" w:eastAsia="zh-CN"/>
        </w:rPr>
        <w:t>是疾病预防控制、计划生育技术服务、卫生技术人员培训、综治维稳等其他各项工作稳步实施，年内无传染病疫情暴发，给群众创造良好的就医服务环境。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2019</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1</w:t>
      </w:r>
      <w:r>
        <w:rPr>
          <w:rFonts w:eastAsia="仿宋_GB2312"/>
          <w:kern w:val="0"/>
          <w:sz w:val="30"/>
          <w:szCs w:val="30"/>
        </w:rPr>
        <w:t>个。截</w:t>
      </w:r>
      <w:r>
        <w:rPr>
          <w:rFonts w:hint="eastAsia" w:eastAsia="仿宋_GB2312"/>
          <w:kern w:val="0"/>
          <w:sz w:val="30"/>
          <w:szCs w:val="30"/>
          <w:lang w:val="en-US" w:eastAsia="zh-CN"/>
        </w:rPr>
        <w:t>至</w:t>
      </w:r>
      <w:r>
        <w:rPr>
          <w:rFonts w:eastAsia="仿宋_GB2312"/>
          <w:kern w:val="0"/>
          <w:sz w:val="30"/>
          <w:szCs w:val="30"/>
        </w:rPr>
        <w:t>201</w:t>
      </w:r>
      <w:r>
        <w:rPr>
          <w:rFonts w:hint="eastAsia" w:eastAsia="仿宋_GB2312"/>
          <w:kern w:val="0"/>
          <w:sz w:val="30"/>
          <w:szCs w:val="30"/>
          <w:lang w:val="en-US" w:eastAsia="zh-CN"/>
        </w:rPr>
        <w:t>8</w:t>
      </w:r>
      <w:r>
        <w:rPr>
          <w:rFonts w:eastAsia="仿宋_GB2312"/>
          <w:kern w:val="0"/>
          <w:sz w:val="30"/>
          <w:szCs w:val="30"/>
        </w:rPr>
        <w:t>年1</w:t>
      </w:r>
      <w:r>
        <w:rPr>
          <w:rFonts w:hint="eastAsia" w:eastAsia="仿宋_GB2312"/>
          <w:kern w:val="0"/>
          <w:sz w:val="30"/>
          <w:szCs w:val="30"/>
          <w:lang w:val="en-US" w:eastAsia="zh-CN"/>
        </w:rPr>
        <w:t>2</w:t>
      </w:r>
      <w:r>
        <w:rPr>
          <w:rFonts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23</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23</w:t>
      </w:r>
      <w:r>
        <w:rPr>
          <w:rFonts w:eastAsia="仿宋_GB2312"/>
          <w:kern w:val="0"/>
          <w:sz w:val="30"/>
          <w:szCs w:val="30"/>
        </w:rPr>
        <w:t>人。在职实有</w:t>
      </w:r>
      <w:r>
        <w:rPr>
          <w:rFonts w:hint="eastAsia" w:eastAsia="仿宋_GB2312"/>
          <w:kern w:val="0"/>
          <w:sz w:val="30"/>
          <w:szCs w:val="30"/>
          <w:lang w:val="en-US" w:eastAsia="zh-CN"/>
        </w:rPr>
        <w:t>23</w:t>
      </w:r>
      <w:r>
        <w:rPr>
          <w:rFonts w:eastAsia="仿宋_GB2312"/>
          <w:kern w:val="0"/>
          <w:sz w:val="30"/>
          <w:szCs w:val="30"/>
        </w:rPr>
        <w:t>人，其中： 财政全供养</w:t>
      </w:r>
      <w:r>
        <w:rPr>
          <w:rFonts w:hint="eastAsia" w:eastAsia="仿宋_GB2312"/>
          <w:kern w:val="0"/>
          <w:sz w:val="30"/>
          <w:szCs w:val="30"/>
          <w:lang w:val="en-US" w:eastAsia="zh-CN"/>
        </w:rPr>
        <w:t>23</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5</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5</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0</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w:t>
      </w:r>
      <w:r>
        <w:rPr>
          <w:rFonts w:hint="eastAsia" w:ascii="楷体_GB2312" w:eastAsia="楷体_GB2312"/>
          <w:kern w:val="0"/>
          <w:sz w:val="30"/>
          <w:szCs w:val="30"/>
          <w:lang w:eastAsia="zh-CN"/>
        </w:rPr>
        <w:t>政</w:t>
      </w:r>
      <w:r>
        <w:rPr>
          <w:rFonts w:ascii="楷体_GB2312" w:eastAsia="楷体_GB2312"/>
          <w:kern w:val="0"/>
          <w:sz w:val="30"/>
          <w:szCs w:val="30"/>
        </w:rPr>
        <w:t>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w:t>
      </w:r>
      <w:r>
        <w:rPr>
          <w:rFonts w:hint="eastAsia" w:eastAsia="仿宋_GB2312"/>
          <w:kern w:val="0"/>
          <w:sz w:val="30"/>
          <w:szCs w:val="30"/>
          <w:lang w:eastAsia="zh-CN"/>
        </w:rPr>
        <w:t>政</w:t>
      </w:r>
      <w:r>
        <w:rPr>
          <w:rFonts w:eastAsia="仿宋_GB2312"/>
          <w:kern w:val="0"/>
          <w:sz w:val="30"/>
          <w:szCs w:val="30"/>
        </w:rPr>
        <w:t xml:space="preserve">总收入 </w:t>
      </w:r>
      <w:r>
        <w:rPr>
          <w:rFonts w:hint="eastAsia" w:eastAsia="仿宋_GB2312"/>
          <w:kern w:val="0"/>
          <w:sz w:val="30"/>
          <w:szCs w:val="30"/>
          <w:lang w:val="en-US" w:eastAsia="zh-CN"/>
        </w:rPr>
        <w:t>238.98</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238.98</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 xml:space="preserve">年部门财政拨款收入 </w:t>
      </w:r>
      <w:r>
        <w:rPr>
          <w:rFonts w:hint="eastAsia" w:eastAsia="仿宋_GB2312"/>
          <w:kern w:val="0"/>
          <w:sz w:val="30"/>
          <w:szCs w:val="30"/>
          <w:lang w:val="en-US" w:eastAsia="zh-CN"/>
        </w:rPr>
        <w:t>238.98</w:t>
      </w:r>
      <w:r>
        <w:rPr>
          <w:rFonts w:eastAsia="仿宋_GB2312"/>
          <w:kern w:val="0"/>
          <w:sz w:val="30"/>
          <w:szCs w:val="30"/>
        </w:rPr>
        <w:t>万元，其中:本年收入</w:t>
      </w:r>
      <w:r>
        <w:rPr>
          <w:rFonts w:hint="eastAsia" w:eastAsia="仿宋_GB2312"/>
          <w:kern w:val="0"/>
          <w:sz w:val="30"/>
          <w:szCs w:val="30"/>
          <w:lang w:val="en-US" w:eastAsia="zh-CN"/>
        </w:rPr>
        <w:t>238.98</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238.98</w:t>
      </w:r>
      <w:r>
        <w:rPr>
          <w:rFonts w:eastAsia="仿宋_GB2312"/>
          <w:kern w:val="0"/>
          <w:sz w:val="30"/>
          <w:szCs w:val="30"/>
        </w:rPr>
        <w:t>万元（本级财力</w:t>
      </w:r>
      <w:r>
        <w:rPr>
          <w:rFonts w:hint="eastAsia" w:eastAsia="仿宋_GB2312"/>
          <w:kern w:val="0"/>
          <w:sz w:val="30"/>
          <w:szCs w:val="30"/>
          <w:lang w:val="en-US" w:eastAsia="zh-CN"/>
        </w:rPr>
        <w:t>238.98</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 xml:space="preserve">年部门预算总支出 </w:t>
      </w:r>
      <w:r>
        <w:rPr>
          <w:rFonts w:hint="eastAsia" w:eastAsia="仿宋_GB2312"/>
          <w:kern w:val="0"/>
          <w:sz w:val="30"/>
          <w:szCs w:val="30"/>
          <w:lang w:val="en-US" w:eastAsia="zh-CN"/>
        </w:rPr>
        <w:t>238.98</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238.98</w:t>
      </w:r>
      <w:r>
        <w:rPr>
          <w:rFonts w:eastAsia="仿宋_GB2312"/>
          <w:kern w:val="0"/>
          <w:sz w:val="30"/>
          <w:szCs w:val="30"/>
        </w:rPr>
        <w:t>万元，其中，基本支出</w:t>
      </w:r>
      <w:r>
        <w:rPr>
          <w:rFonts w:hint="eastAsia" w:eastAsia="仿宋_GB2312"/>
          <w:kern w:val="0"/>
          <w:sz w:val="30"/>
          <w:szCs w:val="30"/>
          <w:lang w:val="en-US" w:eastAsia="zh-CN"/>
        </w:rPr>
        <w:t>238.98</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功能科目分组，主要用于社会保障和就业支出</w:t>
      </w:r>
      <w:r>
        <w:rPr>
          <w:rFonts w:hint="eastAsia" w:eastAsia="仿宋_GB2312"/>
          <w:kern w:val="0"/>
          <w:sz w:val="30"/>
          <w:szCs w:val="30"/>
          <w:lang w:val="en-US" w:eastAsia="zh-CN"/>
        </w:rPr>
        <w:t>9.37</w:t>
      </w:r>
      <w:r>
        <w:rPr>
          <w:rFonts w:hint="eastAsia" w:eastAsia="仿宋_GB2312"/>
          <w:kern w:val="0"/>
          <w:sz w:val="30"/>
          <w:szCs w:val="30"/>
        </w:rPr>
        <w:t>万、用于</w:t>
      </w:r>
      <w:r>
        <w:rPr>
          <w:rFonts w:hint="eastAsia" w:eastAsia="仿宋_GB2312"/>
          <w:kern w:val="0"/>
          <w:sz w:val="30"/>
          <w:szCs w:val="30"/>
          <w:lang w:eastAsia="zh-CN"/>
        </w:rPr>
        <w:t>卫生健康</w:t>
      </w:r>
      <w:r>
        <w:rPr>
          <w:rFonts w:hint="eastAsia" w:eastAsia="仿宋_GB2312"/>
          <w:kern w:val="0"/>
          <w:sz w:val="30"/>
          <w:szCs w:val="30"/>
        </w:rPr>
        <w:t>支出</w:t>
      </w:r>
      <w:r>
        <w:rPr>
          <w:rFonts w:hint="eastAsia" w:eastAsia="仿宋_GB2312"/>
          <w:kern w:val="0"/>
          <w:sz w:val="30"/>
          <w:szCs w:val="30"/>
          <w:lang w:val="en-US" w:eastAsia="zh-CN"/>
        </w:rPr>
        <w:t>229.61</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经济科目分组，主要是工资福利支出</w:t>
      </w:r>
      <w:r>
        <w:rPr>
          <w:rFonts w:hint="eastAsia" w:eastAsia="仿宋_GB2312"/>
          <w:kern w:val="0"/>
          <w:sz w:val="30"/>
          <w:szCs w:val="30"/>
          <w:lang w:val="en-US" w:eastAsia="zh-CN"/>
        </w:rPr>
        <w:t>220.97</w:t>
      </w:r>
      <w:r>
        <w:rPr>
          <w:rFonts w:hint="eastAsia" w:eastAsia="仿宋_GB2312"/>
          <w:kern w:val="0"/>
          <w:sz w:val="30"/>
          <w:szCs w:val="30"/>
        </w:rPr>
        <w:t>万元，对个人和家庭的补助</w:t>
      </w:r>
      <w:r>
        <w:rPr>
          <w:rFonts w:hint="eastAsia" w:eastAsia="仿宋_GB2312"/>
          <w:kern w:val="0"/>
          <w:sz w:val="30"/>
          <w:szCs w:val="30"/>
          <w:lang w:val="en-US" w:eastAsia="zh-CN"/>
        </w:rPr>
        <w:t>9.37</w:t>
      </w:r>
      <w:r>
        <w:rPr>
          <w:rFonts w:hint="eastAsia" w:eastAsia="仿宋_GB2312"/>
          <w:kern w:val="0"/>
          <w:sz w:val="30"/>
          <w:szCs w:val="30"/>
        </w:rPr>
        <w:t>万元</w:t>
      </w:r>
      <w:r>
        <w:rPr>
          <w:rFonts w:hint="eastAsia" w:eastAsia="仿宋_GB2312"/>
          <w:kern w:val="0"/>
          <w:sz w:val="30"/>
          <w:szCs w:val="30"/>
          <w:lang w:eastAsia="zh-CN"/>
        </w:rPr>
        <w:t>，其他支出</w:t>
      </w:r>
      <w:r>
        <w:rPr>
          <w:rFonts w:hint="eastAsia" w:eastAsia="仿宋_GB2312"/>
          <w:kern w:val="0"/>
          <w:sz w:val="30"/>
          <w:szCs w:val="30"/>
          <w:lang w:val="en-US" w:eastAsia="zh-CN"/>
        </w:rPr>
        <w:t>8.64万元。</w:t>
      </w:r>
      <w:r>
        <w:rPr>
          <w:rFonts w:hint="eastAsia" w:eastAsia="仿宋_GB2312"/>
          <w:kern w:val="0"/>
          <w:sz w:val="30"/>
          <w:szCs w:val="30"/>
        </w:rPr>
        <w:t>（其中：基本支出</w:t>
      </w:r>
      <w:r>
        <w:rPr>
          <w:rFonts w:hint="eastAsia" w:eastAsia="仿宋_GB2312"/>
          <w:kern w:val="0"/>
          <w:sz w:val="30"/>
          <w:szCs w:val="30"/>
          <w:lang w:val="en-US" w:eastAsia="zh-CN"/>
        </w:rPr>
        <w:t>238.98</w:t>
      </w:r>
      <w:r>
        <w:rPr>
          <w:rFonts w:hint="eastAsia" w:eastAsia="仿宋_GB2312"/>
          <w:kern w:val="0"/>
          <w:sz w:val="30"/>
          <w:szCs w:val="30"/>
        </w:rPr>
        <w:t>万元，项目支出</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hint="eastAsia" w:ascii="黑体" w:hAnsi="黑体" w:eastAsia="黑体"/>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eastAsia="仿宋_GB2312"/>
          <w:b/>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autoSpaceDE w:val="0"/>
        <w:autoSpaceDN w:val="0"/>
        <w:adjustRightInd w:val="0"/>
        <w:spacing w:line="560" w:lineRule="exact"/>
        <w:ind w:firstLine="624" w:firstLineChars="200"/>
        <w:jc w:val="left"/>
        <w:rPr>
          <w:rFonts w:eastAsia="仿宋_GB2312"/>
          <w:b/>
          <w:kern w:val="0"/>
          <w:sz w:val="30"/>
          <w:szCs w:val="30"/>
        </w:rPr>
      </w:pPr>
      <w:r>
        <w:rPr>
          <w:rFonts w:hint="eastAsia" w:ascii="仿宋_GB2312" w:eastAsia="仿宋_GB2312"/>
          <w:color w:val="000000"/>
          <w:spacing w:val="6"/>
          <w:kern w:val="0"/>
          <w:sz w:val="30"/>
          <w:szCs w:val="30"/>
          <w:lang w:val="en-US" w:eastAsia="zh-CN"/>
        </w:rPr>
        <w:t>2019</w:t>
      </w:r>
      <w:r>
        <w:rPr>
          <w:rFonts w:hint="eastAsia" w:eastAsia="仿宋_GB2312"/>
          <w:kern w:val="0"/>
          <w:sz w:val="30"/>
          <w:szCs w:val="30"/>
        </w:rPr>
        <w:t>年</w:t>
      </w:r>
      <w:r>
        <w:rPr>
          <w:rFonts w:hint="eastAsia" w:eastAsia="仿宋_GB2312"/>
          <w:kern w:val="0"/>
          <w:sz w:val="30"/>
          <w:szCs w:val="30"/>
          <w:lang w:eastAsia="zh-CN"/>
        </w:rPr>
        <w:t>本单位</w:t>
      </w:r>
      <w:r>
        <w:rPr>
          <w:rFonts w:hint="eastAsia" w:eastAsia="仿宋_GB2312"/>
          <w:kern w:val="0"/>
          <w:sz w:val="30"/>
          <w:szCs w:val="30"/>
        </w:rPr>
        <w:t>一般公共预算“三公”经费预算安排</w:t>
      </w:r>
      <w:r>
        <w:rPr>
          <w:rFonts w:hint="eastAsia" w:eastAsia="仿宋_GB2312"/>
          <w:kern w:val="0"/>
          <w:sz w:val="30"/>
          <w:szCs w:val="30"/>
          <w:lang w:val="en-US" w:eastAsia="zh-CN"/>
        </w:rPr>
        <w:t>0</w:t>
      </w:r>
      <w:r>
        <w:rPr>
          <w:rFonts w:hint="eastAsia" w:eastAsia="仿宋_GB2312"/>
          <w:kern w:val="0"/>
          <w:sz w:val="30"/>
          <w:szCs w:val="30"/>
        </w:rPr>
        <w:t>万元。其中，因公出国（境）费</w:t>
      </w:r>
      <w:r>
        <w:rPr>
          <w:rFonts w:hint="eastAsia" w:eastAsia="仿宋_GB2312"/>
          <w:kern w:val="0"/>
          <w:sz w:val="30"/>
          <w:szCs w:val="30"/>
          <w:lang w:val="en-US" w:eastAsia="zh-CN"/>
        </w:rPr>
        <w:t>0</w:t>
      </w:r>
      <w:r>
        <w:rPr>
          <w:rFonts w:hint="eastAsia" w:eastAsia="仿宋_GB2312"/>
          <w:kern w:val="0"/>
          <w:sz w:val="30"/>
          <w:szCs w:val="30"/>
        </w:rPr>
        <w:t>万元，公务接待费</w:t>
      </w:r>
      <w:r>
        <w:rPr>
          <w:rFonts w:hint="eastAsia" w:eastAsia="仿宋_GB2312"/>
          <w:kern w:val="0"/>
          <w:sz w:val="30"/>
          <w:szCs w:val="30"/>
          <w:lang w:val="en-US" w:eastAsia="zh-CN"/>
        </w:rPr>
        <w:t>0</w:t>
      </w:r>
      <w:r>
        <w:rPr>
          <w:rFonts w:hint="eastAsia" w:eastAsia="仿宋_GB2312"/>
          <w:kern w:val="0"/>
          <w:sz w:val="30"/>
          <w:szCs w:val="30"/>
        </w:rPr>
        <w:t>万元，公务用车购置和运行维护费</w:t>
      </w:r>
      <w:r>
        <w:rPr>
          <w:rFonts w:hint="eastAsia" w:eastAsia="仿宋_GB2312"/>
          <w:kern w:val="0"/>
          <w:sz w:val="30"/>
          <w:szCs w:val="30"/>
          <w:lang w:val="en-US" w:eastAsia="zh-CN"/>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1AF766CF"/>
    <w:rsid w:val="24E8401C"/>
    <w:rsid w:val="2FCF512E"/>
    <w:rsid w:val="3BFE22AB"/>
    <w:rsid w:val="3C53236B"/>
    <w:rsid w:val="4D192959"/>
    <w:rsid w:val="4D526DD2"/>
    <w:rsid w:val="5D9D1861"/>
    <w:rsid w:val="5FB02820"/>
    <w:rsid w:val="72A91A7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1</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Huawei</cp:lastModifiedBy>
  <cp:lastPrinted>2018-01-31T03:32:00Z</cp:lastPrinted>
  <dcterms:modified xsi:type="dcterms:W3CDTF">2024-02-05T09:18:00Z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0176A886EA85473B8AAFD2E723B38E75</vt:lpwstr>
  </property>
</Properties>
</file>