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芒市三台山乡卫生院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4月份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院务公开</w:t>
      </w:r>
    </w:p>
    <w:tbl>
      <w:tblPr>
        <w:tblStyle w:val="3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911"/>
        <w:gridCol w:w="2025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bookmarkStart w:id="0" w:name="_GoBack" w:colFirst="0" w:colLast="3"/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291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  <w:t>内容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  <w:t>发布形式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  <w:t>审核部门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2020年4月</w:t>
            </w:r>
          </w:p>
        </w:tc>
        <w:tc>
          <w:tcPr>
            <w:tcW w:w="2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三台山乡卫生院新关于印发《三台山乡卫生专业技术职称考试奖惩实施发案》</w:t>
            </w: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院内红头文件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2020年4月</w:t>
            </w:r>
          </w:p>
        </w:tc>
        <w:tc>
          <w:tcPr>
            <w:tcW w:w="2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关于印发三台山乡卫生院对境外新冠肺炎疫情防控应急预案</w:t>
            </w: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院内红头文件（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院办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4626D"/>
    <w:rsid w:val="39D874B0"/>
    <w:rsid w:val="5404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2020-05-06T01:24:00Z</dcterms:created>
  <dc:creator>Administrator</dc:creator>
  <cp:lastModifiedBy>dell</cp:lastModifiedBy>
  <dcterms:modified xsi:type="dcterms:W3CDTF">2020-05-06T02:13:25Z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