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lang w:eastAsia="zh-CN"/>
        </w:rPr>
      </w:pPr>
      <w:r>
        <w:rPr>
          <w:rFonts w:hint="eastAsia" w:ascii="方正小标宋简体" w:eastAsia="方正小标宋简体"/>
          <w:kern w:val="0"/>
          <w:sz w:val="36"/>
          <w:szCs w:val="36"/>
          <w:lang w:eastAsia="zh-CN"/>
        </w:rPr>
        <w:object>
          <v:shape id="_x0000_i1025" o:spt="75" type="#_x0000_t75" style="height:593.25pt;width:415.5pt;" o:ole="t" filled="f" o:preferrelative="t" stroked="f" coordsize="21600,21600">
            <v:path/>
            <v:fill on="f" focussize="0,0"/>
            <v:stroke on="f"/>
            <v:imagedata r:id="rId7" o:title=""/>
            <o:lock v:ext="edit" aspectratio="t"/>
            <w10:wrap type="none"/>
            <w10:anchorlock/>
          </v:shape>
          <o:OLEObject Type="Embed" ProgID="Word.Document.8" ShapeID="_x0000_i1025" DrawAspect="Content" ObjectID="_1468075725" r:id="rId6">
            <o:LockedField>false</o:LockedField>
          </o:OLEObject>
        </w:object>
      </w: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卫生和计划生育局</w:t>
      </w:r>
      <w:r>
        <w:rPr>
          <w:rFonts w:hint="eastAsia" w:ascii="方正小标宋简体" w:eastAsia="方正小标宋简体"/>
          <w:kern w:val="0"/>
          <w:sz w:val="36"/>
          <w:szCs w:val="36"/>
        </w:rPr>
        <w:t>部门</w:t>
      </w:r>
      <w:r>
        <w:rPr>
          <w:rFonts w:hint="eastAsia" w:ascii="方正小标宋简体" w:eastAsia="方正小标宋简体"/>
          <w:kern w:val="0"/>
          <w:sz w:val="36"/>
          <w:szCs w:val="36"/>
          <w:lang w:val="en-US" w:eastAsia="zh-CN"/>
        </w:rPr>
        <w:t xml:space="preserve">2018 </w:t>
      </w:r>
      <w:r>
        <w:rPr>
          <w:rFonts w:hint="eastAsia" w:ascii="方正小标宋简体" w:eastAsia="方正小标宋简体"/>
          <w:kern w:val="0"/>
          <w:sz w:val="36"/>
          <w:szCs w:val="36"/>
        </w:rPr>
        <w:t>年部门</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预算编制说明</w:t>
      </w:r>
      <w:r>
        <w:rPr>
          <w:rFonts w:hint="eastAsia" w:ascii="方正小标宋简体" w:eastAsia="方正小标宋简体"/>
          <w:kern w:val="0"/>
          <w:sz w:val="36"/>
          <w:szCs w:val="36"/>
          <w:lang w:eastAsia="zh-CN"/>
        </w:rPr>
        <w:t>（汇总）</w:t>
      </w:r>
    </w:p>
    <w:p>
      <w:pPr>
        <w:widowControl/>
        <w:jc w:val="left"/>
        <w:rPr>
          <w:rFonts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18</w:t>
      </w:r>
      <w:r>
        <w:rPr>
          <w:rFonts w:eastAsia="仿宋_GB2312"/>
          <w:kern w:val="0"/>
          <w:sz w:val="30"/>
          <w:szCs w:val="30"/>
        </w:rPr>
        <w:t>个。其中：财政全供给单位</w:t>
      </w:r>
      <w:r>
        <w:rPr>
          <w:rFonts w:hint="eastAsia" w:eastAsia="仿宋_GB2312"/>
          <w:kern w:val="0"/>
          <w:sz w:val="30"/>
          <w:szCs w:val="30"/>
          <w:lang w:val="en-US" w:eastAsia="zh-CN"/>
        </w:rPr>
        <w:t>18</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2</w:t>
      </w:r>
      <w:r>
        <w:rPr>
          <w:rFonts w:eastAsia="仿宋_GB2312"/>
          <w:kern w:val="0"/>
          <w:sz w:val="30"/>
          <w:szCs w:val="30"/>
        </w:rPr>
        <w:t>个；财政全供给单位中</w:t>
      </w:r>
      <w:r>
        <w:rPr>
          <w:rFonts w:hint="eastAsia" w:eastAsia="仿宋_GB2312"/>
          <w:kern w:val="0"/>
          <w:sz w:val="30"/>
          <w:szCs w:val="30"/>
          <w:lang w:eastAsia="zh-CN"/>
        </w:rPr>
        <w:t>事业</w:t>
      </w:r>
      <w:r>
        <w:rPr>
          <w:rFonts w:hint="eastAsia" w:eastAsia="仿宋_GB2312"/>
          <w:kern w:val="0"/>
          <w:sz w:val="30"/>
          <w:szCs w:val="30"/>
          <w:lang w:val="en-US" w:eastAsia="zh-CN"/>
        </w:rPr>
        <w:t xml:space="preserve"> </w:t>
      </w:r>
      <w:r>
        <w:rPr>
          <w:rFonts w:eastAsia="仿宋_GB2312"/>
          <w:kern w:val="0"/>
          <w:sz w:val="30"/>
          <w:szCs w:val="30"/>
        </w:rPr>
        <w:t>单位</w:t>
      </w:r>
      <w:r>
        <w:rPr>
          <w:rFonts w:hint="eastAsia" w:eastAsia="仿宋_GB2312"/>
          <w:kern w:val="0"/>
          <w:sz w:val="30"/>
          <w:szCs w:val="30"/>
          <w:lang w:val="en-US" w:eastAsia="zh-CN"/>
        </w:rPr>
        <w:t>14</w:t>
      </w:r>
      <w:r>
        <w:rPr>
          <w:rFonts w:eastAsia="仿宋_GB2312"/>
          <w:kern w:val="0"/>
          <w:sz w:val="30"/>
          <w:szCs w:val="30"/>
        </w:rPr>
        <w:t>个</w:t>
      </w:r>
      <w:r>
        <w:rPr>
          <w:rFonts w:hint="eastAsia" w:eastAsia="仿宋_GB2312"/>
          <w:kern w:val="0"/>
          <w:sz w:val="30"/>
          <w:szCs w:val="30"/>
          <w:lang w:eastAsia="zh-CN"/>
        </w:rPr>
        <w:t>；</w:t>
      </w:r>
      <w:r>
        <w:rPr>
          <w:rFonts w:eastAsia="仿宋_GB2312"/>
          <w:kern w:val="0"/>
          <w:sz w:val="30"/>
          <w:szCs w:val="30"/>
        </w:rPr>
        <w:t>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16</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833</w:t>
      </w:r>
      <w:r>
        <w:rPr>
          <w:rFonts w:eastAsia="仿宋_GB2312"/>
          <w:kern w:val="0"/>
          <w:sz w:val="30"/>
          <w:szCs w:val="30"/>
        </w:rPr>
        <w:t xml:space="preserve">人，其中：行政编制 </w:t>
      </w:r>
      <w:r>
        <w:rPr>
          <w:rFonts w:hint="eastAsia" w:eastAsia="仿宋_GB2312"/>
          <w:kern w:val="0"/>
          <w:sz w:val="30"/>
          <w:szCs w:val="30"/>
          <w:lang w:val="en-US" w:eastAsia="zh-CN"/>
        </w:rPr>
        <w:t>42</w:t>
      </w:r>
      <w:r>
        <w:rPr>
          <w:rFonts w:eastAsia="仿宋_GB2312"/>
          <w:kern w:val="0"/>
          <w:sz w:val="30"/>
          <w:szCs w:val="30"/>
        </w:rPr>
        <w:t>人，事业编制</w:t>
      </w:r>
      <w:r>
        <w:rPr>
          <w:rFonts w:hint="eastAsia" w:eastAsia="仿宋_GB2312"/>
          <w:kern w:val="0"/>
          <w:sz w:val="30"/>
          <w:szCs w:val="30"/>
          <w:lang w:val="en-US" w:eastAsia="zh-CN"/>
        </w:rPr>
        <w:t>791</w:t>
      </w:r>
      <w:r>
        <w:rPr>
          <w:rFonts w:eastAsia="仿宋_GB2312"/>
          <w:kern w:val="0"/>
          <w:sz w:val="30"/>
          <w:szCs w:val="30"/>
        </w:rPr>
        <w:t>人。在职实有</w:t>
      </w:r>
      <w:r>
        <w:rPr>
          <w:rFonts w:hint="eastAsia" w:eastAsia="仿宋_GB2312"/>
          <w:kern w:val="0"/>
          <w:sz w:val="30"/>
          <w:szCs w:val="30"/>
          <w:lang w:val="en-US" w:eastAsia="zh-CN"/>
        </w:rPr>
        <w:t>987</w:t>
      </w:r>
      <w:r>
        <w:rPr>
          <w:rFonts w:eastAsia="仿宋_GB2312"/>
          <w:kern w:val="0"/>
          <w:sz w:val="30"/>
          <w:szCs w:val="30"/>
        </w:rPr>
        <w:t xml:space="preserve">人，其中： 财政全供养 </w:t>
      </w:r>
      <w:r>
        <w:rPr>
          <w:rFonts w:hint="eastAsia" w:eastAsia="仿宋_GB2312"/>
          <w:kern w:val="0"/>
          <w:sz w:val="30"/>
          <w:szCs w:val="30"/>
          <w:lang w:val="en-US" w:eastAsia="zh-CN"/>
        </w:rPr>
        <w:t>813</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174</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325</w:t>
      </w:r>
      <w:r>
        <w:rPr>
          <w:rFonts w:eastAsia="仿宋_GB2312"/>
          <w:kern w:val="0"/>
          <w:sz w:val="30"/>
          <w:szCs w:val="30"/>
        </w:rPr>
        <w:t xml:space="preserve">人，其中： 离休 </w:t>
      </w:r>
      <w:r>
        <w:rPr>
          <w:rFonts w:hint="eastAsia" w:eastAsia="仿宋_GB2312"/>
          <w:kern w:val="0"/>
          <w:sz w:val="30"/>
          <w:szCs w:val="30"/>
          <w:lang w:val="en-US" w:eastAsia="zh-CN"/>
        </w:rPr>
        <w:t>1</w:t>
      </w:r>
      <w:r>
        <w:rPr>
          <w:rFonts w:eastAsia="仿宋_GB2312"/>
          <w:kern w:val="0"/>
          <w:sz w:val="30"/>
          <w:szCs w:val="30"/>
        </w:rPr>
        <w:t xml:space="preserve">人，退休 </w:t>
      </w:r>
      <w:r>
        <w:rPr>
          <w:rFonts w:hint="eastAsia" w:eastAsia="仿宋_GB2312"/>
          <w:kern w:val="0"/>
          <w:sz w:val="30"/>
          <w:szCs w:val="30"/>
          <w:lang w:val="en-US" w:eastAsia="zh-CN"/>
        </w:rPr>
        <w:t>324</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38</w:t>
      </w:r>
      <w:r>
        <w:rPr>
          <w:rFonts w:eastAsia="仿宋_GB2312"/>
          <w:kern w:val="0"/>
          <w:sz w:val="30"/>
          <w:szCs w:val="30"/>
        </w:rPr>
        <w:t>辆，实有车辆</w:t>
      </w:r>
      <w:r>
        <w:rPr>
          <w:rFonts w:hint="eastAsia" w:eastAsia="仿宋_GB2312"/>
          <w:kern w:val="0"/>
          <w:sz w:val="30"/>
          <w:szCs w:val="30"/>
          <w:lang w:val="en-US" w:eastAsia="zh-CN"/>
        </w:rPr>
        <w:t>40</w:t>
      </w:r>
      <w:r>
        <w:rPr>
          <w:rFonts w:eastAsia="仿宋_GB2312"/>
          <w:kern w:val="0"/>
          <w:sz w:val="30"/>
          <w:szCs w:val="30"/>
        </w:rPr>
        <w:t>辆</w:t>
      </w:r>
      <w:r>
        <w:rPr>
          <w:rFonts w:hint="eastAsia" w:eastAsia="仿宋_GB2312"/>
          <w:kern w:val="0"/>
          <w:sz w:val="30"/>
          <w:szCs w:val="30"/>
          <w:lang w:val="en-US" w:eastAsia="zh-CN"/>
        </w:rPr>
        <w:t>(注：遮放卫生院、五岔路卫生院各超编1辆)</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10074.91</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10074.91</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10074.91</w:t>
      </w:r>
      <w:r>
        <w:rPr>
          <w:rFonts w:eastAsia="仿宋_GB2312"/>
          <w:kern w:val="0"/>
          <w:sz w:val="30"/>
          <w:szCs w:val="30"/>
        </w:rPr>
        <w:t>万元，其中:本年收入</w:t>
      </w:r>
      <w:r>
        <w:rPr>
          <w:rFonts w:hint="eastAsia" w:eastAsia="仿宋_GB2312"/>
          <w:kern w:val="0"/>
          <w:sz w:val="30"/>
          <w:szCs w:val="30"/>
          <w:lang w:val="en-US" w:eastAsia="zh-CN"/>
        </w:rPr>
        <w:t>10074.91</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10074.91</w:t>
      </w:r>
      <w:r>
        <w:rPr>
          <w:rFonts w:eastAsia="仿宋_GB2312"/>
          <w:kern w:val="0"/>
          <w:sz w:val="30"/>
          <w:szCs w:val="30"/>
        </w:rPr>
        <w:t>万元（本级财力</w:t>
      </w:r>
      <w:r>
        <w:rPr>
          <w:rFonts w:hint="eastAsia" w:eastAsia="仿宋_GB2312"/>
          <w:kern w:val="0"/>
          <w:sz w:val="30"/>
          <w:szCs w:val="30"/>
          <w:lang w:val="en-US" w:eastAsia="zh-CN"/>
        </w:rPr>
        <w:t>10074.91</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10074.91</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10074.91</w:t>
      </w:r>
      <w:r>
        <w:rPr>
          <w:rFonts w:eastAsia="仿宋_GB2312"/>
          <w:kern w:val="0"/>
          <w:sz w:val="30"/>
          <w:szCs w:val="30"/>
        </w:rPr>
        <w:t>万元，其中，基本支出</w:t>
      </w:r>
      <w:r>
        <w:rPr>
          <w:rFonts w:hint="eastAsia" w:eastAsia="仿宋_GB2312"/>
          <w:kern w:val="0"/>
          <w:sz w:val="30"/>
          <w:szCs w:val="30"/>
          <w:lang w:val="en-US" w:eastAsia="zh-CN"/>
        </w:rPr>
        <w:t>9427.43</w:t>
      </w:r>
      <w:r>
        <w:rPr>
          <w:rFonts w:eastAsia="仿宋_GB2312"/>
          <w:kern w:val="0"/>
          <w:sz w:val="30"/>
          <w:szCs w:val="30"/>
        </w:rPr>
        <w:t>万元，项目支出</w:t>
      </w:r>
      <w:r>
        <w:rPr>
          <w:rFonts w:hint="eastAsia" w:eastAsia="仿宋_GB2312"/>
          <w:kern w:val="0"/>
          <w:sz w:val="30"/>
          <w:szCs w:val="30"/>
          <w:lang w:val="en-US" w:eastAsia="zh-CN"/>
        </w:rPr>
        <w:t>647.48</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一般公共服务支出</w:t>
      </w:r>
      <w:r>
        <w:rPr>
          <w:rFonts w:hint="eastAsia" w:eastAsia="仿宋_GB2312"/>
          <w:kern w:val="0"/>
          <w:sz w:val="30"/>
          <w:szCs w:val="30"/>
          <w:lang w:val="en-US" w:eastAsia="zh-CN"/>
        </w:rPr>
        <w:t>0.88万元；社会保障和就业支出1589.4万元；医疗卫生及计划生育支出8360.48万元；住房保障支出124.15万元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rPr>
        <w:t>，</w:t>
      </w:r>
      <w:r>
        <w:rPr>
          <w:rFonts w:eastAsia="仿宋_GB2312"/>
          <w:kern w:val="0"/>
          <w:sz w:val="30"/>
          <w:szCs w:val="30"/>
        </w:rPr>
        <w:t>（其中：基本支出</w:t>
      </w:r>
      <w:r>
        <w:rPr>
          <w:rFonts w:hint="eastAsia" w:eastAsia="仿宋_GB2312"/>
          <w:kern w:val="0"/>
          <w:sz w:val="30"/>
          <w:szCs w:val="30"/>
          <w:lang w:val="en-US" w:eastAsia="zh-CN"/>
        </w:rPr>
        <w:t>9427.43</w:t>
      </w:r>
      <w:r>
        <w:rPr>
          <w:rFonts w:eastAsia="仿宋_GB2312"/>
          <w:kern w:val="0"/>
          <w:sz w:val="30"/>
          <w:szCs w:val="30"/>
        </w:rPr>
        <w:t>万元，项目支出</w:t>
      </w:r>
      <w:r>
        <w:rPr>
          <w:rFonts w:hint="eastAsia" w:eastAsia="仿宋_GB2312"/>
          <w:kern w:val="0"/>
          <w:sz w:val="30"/>
          <w:szCs w:val="30"/>
          <w:lang w:val="en-US" w:eastAsia="zh-CN"/>
        </w:rPr>
        <w:t>647.48</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1050" w:firstLineChars="35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1200" w:firstLineChars="4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1200" w:firstLineChars="4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2018年部门预算</w:t>
      </w:r>
      <w:r>
        <w:rPr>
          <w:rFonts w:hint="eastAsia" w:eastAsia="仿宋_GB2312"/>
          <w:color w:val="auto"/>
          <w:kern w:val="0"/>
          <w:sz w:val="30"/>
          <w:szCs w:val="30"/>
          <w:lang w:eastAsia="zh-CN"/>
        </w:rPr>
        <w:t>财政拨款</w:t>
      </w:r>
      <w:r>
        <w:rPr>
          <w:rFonts w:hint="eastAsia" w:eastAsia="仿宋_GB2312"/>
          <w:color w:val="auto"/>
          <w:kern w:val="0"/>
          <w:sz w:val="30"/>
          <w:szCs w:val="30"/>
          <w:lang w:val="en-US" w:eastAsia="zh-CN"/>
        </w:rPr>
        <w:t>10074.91万元，比2017年部门预算</w:t>
      </w:r>
      <w:r>
        <w:rPr>
          <w:rFonts w:hint="eastAsia" w:eastAsia="仿宋_GB2312"/>
          <w:color w:val="auto"/>
          <w:kern w:val="0"/>
          <w:sz w:val="30"/>
          <w:szCs w:val="30"/>
          <w:lang w:eastAsia="zh-CN"/>
        </w:rPr>
        <w:t>财政拨款</w:t>
      </w:r>
      <w:r>
        <w:rPr>
          <w:rFonts w:hint="eastAsia" w:eastAsia="仿宋_GB2312"/>
          <w:color w:val="auto"/>
          <w:kern w:val="0"/>
          <w:sz w:val="30"/>
          <w:szCs w:val="30"/>
          <w:lang w:val="en-US" w:eastAsia="zh-CN"/>
        </w:rPr>
        <w:t>10181.85</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106.94万元。减少了1.06%，因财政困难减少对各单位投入。</w:t>
      </w:r>
    </w:p>
    <w:p>
      <w:pPr>
        <w:widowControl/>
        <w:ind w:firstLine="600" w:firstLineChars="200"/>
        <w:jc w:val="left"/>
        <w:rPr>
          <w:rFonts w:eastAsia="仿宋_GB2312"/>
          <w:color w:val="auto"/>
          <w:kern w:val="0"/>
          <w:sz w:val="30"/>
          <w:szCs w:val="30"/>
        </w:rPr>
      </w:pPr>
      <w:r>
        <w:rPr>
          <w:rFonts w:eastAsia="仿宋_GB2312"/>
          <w:color w:val="auto"/>
          <w:kern w:val="0"/>
          <w:sz w:val="30"/>
          <w:szCs w:val="30"/>
        </w:rPr>
        <w:t>（一）</w:t>
      </w:r>
      <w:r>
        <w:rPr>
          <w:rFonts w:hint="eastAsia" w:eastAsia="仿宋_GB2312"/>
          <w:color w:val="auto"/>
          <w:kern w:val="0"/>
          <w:sz w:val="30"/>
          <w:szCs w:val="30"/>
          <w:lang w:val="en-US" w:eastAsia="zh-CN"/>
        </w:rPr>
        <w:t>2018年部门预算</w:t>
      </w:r>
      <w:r>
        <w:rPr>
          <w:rFonts w:eastAsia="仿宋_GB2312"/>
          <w:color w:val="auto"/>
          <w:kern w:val="0"/>
          <w:sz w:val="30"/>
          <w:szCs w:val="30"/>
        </w:rPr>
        <w:t>基本支出</w:t>
      </w:r>
      <w:r>
        <w:rPr>
          <w:rFonts w:hint="eastAsia" w:eastAsia="仿宋_GB2312"/>
          <w:kern w:val="0"/>
          <w:sz w:val="30"/>
          <w:szCs w:val="30"/>
          <w:lang w:val="en-US" w:eastAsia="zh-CN"/>
        </w:rPr>
        <w:t>9427.43</w:t>
      </w:r>
      <w:r>
        <w:rPr>
          <w:rFonts w:hint="eastAsia" w:eastAsia="仿宋_GB2312"/>
          <w:color w:val="auto"/>
          <w:kern w:val="0"/>
          <w:sz w:val="30"/>
          <w:szCs w:val="30"/>
          <w:lang w:val="en-US" w:eastAsia="zh-CN"/>
        </w:rPr>
        <w:t>万元，比2017年部门预算</w:t>
      </w:r>
      <w:r>
        <w:rPr>
          <w:rFonts w:eastAsia="仿宋_GB2312"/>
          <w:color w:val="auto"/>
          <w:kern w:val="0"/>
          <w:sz w:val="30"/>
          <w:szCs w:val="30"/>
        </w:rPr>
        <w:t>基本支出</w:t>
      </w:r>
      <w:r>
        <w:rPr>
          <w:rFonts w:hint="eastAsia" w:eastAsia="仿宋_GB2312"/>
          <w:color w:val="auto"/>
          <w:kern w:val="0"/>
          <w:sz w:val="30"/>
          <w:szCs w:val="30"/>
          <w:lang w:val="en-US" w:eastAsia="zh-CN"/>
        </w:rPr>
        <w:t>9481.15</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53.72万元，减少了0.57%。</w:t>
      </w:r>
    </w:p>
    <w:p>
      <w:pPr>
        <w:widowControl/>
        <w:ind w:firstLine="600" w:firstLineChars="200"/>
        <w:jc w:val="left"/>
        <w:rPr>
          <w:rFonts w:eastAsia="仿宋_GB2312"/>
          <w:color w:val="auto"/>
          <w:kern w:val="0"/>
          <w:sz w:val="30"/>
          <w:szCs w:val="30"/>
        </w:rPr>
      </w:pPr>
      <w:r>
        <w:rPr>
          <w:rFonts w:eastAsia="仿宋_GB2312"/>
          <w:b/>
          <w:color w:val="auto"/>
          <w:kern w:val="0"/>
          <w:sz w:val="30"/>
          <w:szCs w:val="30"/>
        </w:rPr>
        <w:t>（二）</w:t>
      </w:r>
      <w:r>
        <w:rPr>
          <w:rFonts w:hint="eastAsia" w:eastAsia="仿宋_GB2312"/>
          <w:color w:val="auto"/>
          <w:kern w:val="0"/>
          <w:sz w:val="30"/>
          <w:szCs w:val="30"/>
          <w:lang w:val="en-US" w:eastAsia="zh-CN"/>
        </w:rPr>
        <w:t>2018年部门预算</w:t>
      </w:r>
      <w:r>
        <w:rPr>
          <w:rFonts w:hint="eastAsia" w:eastAsia="仿宋_GB2312"/>
          <w:color w:val="auto"/>
          <w:kern w:val="0"/>
          <w:sz w:val="30"/>
          <w:szCs w:val="30"/>
          <w:lang w:eastAsia="zh-CN"/>
        </w:rPr>
        <w:t>项目</w:t>
      </w:r>
      <w:r>
        <w:rPr>
          <w:rFonts w:eastAsia="仿宋_GB2312"/>
          <w:color w:val="auto"/>
          <w:kern w:val="0"/>
          <w:sz w:val="30"/>
          <w:szCs w:val="30"/>
        </w:rPr>
        <w:t>支出</w:t>
      </w:r>
      <w:r>
        <w:rPr>
          <w:rFonts w:hint="eastAsia" w:eastAsia="仿宋_GB2312"/>
          <w:color w:val="auto"/>
          <w:kern w:val="0"/>
          <w:sz w:val="30"/>
          <w:szCs w:val="30"/>
          <w:lang w:val="en-US" w:eastAsia="zh-CN"/>
        </w:rPr>
        <w:t>647.48万元，比2017年部门预算</w:t>
      </w:r>
      <w:r>
        <w:rPr>
          <w:rFonts w:hint="eastAsia" w:eastAsia="仿宋_GB2312"/>
          <w:color w:val="auto"/>
          <w:kern w:val="0"/>
          <w:sz w:val="30"/>
          <w:szCs w:val="30"/>
          <w:lang w:eastAsia="zh-CN"/>
        </w:rPr>
        <w:t>项目</w:t>
      </w:r>
      <w:r>
        <w:rPr>
          <w:rFonts w:eastAsia="仿宋_GB2312"/>
          <w:color w:val="auto"/>
          <w:kern w:val="0"/>
          <w:sz w:val="30"/>
          <w:szCs w:val="30"/>
        </w:rPr>
        <w:t>支出</w:t>
      </w:r>
      <w:r>
        <w:rPr>
          <w:rFonts w:hint="eastAsia" w:eastAsia="仿宋_GB2312"/>
          <w:color w:val="auto"/>
          <w:kern w:val="0"/>
          <w:sz w:val="30"/>
          <w:szCs w:val="30"/>
          <w:lang w:val="en-US" w:eastAsia="zh-CN"/>
        </w:rPr>
        <w:t>700.7</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53.22万元，减少了8.22%。</w:t>
      </w:r>
    </w:p>
    <w:p>
      <w:pPr>
        <w:widowControl/>
        <w:ind w:firstLine="602" w:firstLineChars="200"/>
        <w:jc w:val="left"/>
        <w:rPr>
          <w:rFonts w:eastAsia="仿宋_GB2312"/>
          <w:b/>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（二）政府采购：指国家各级政府为从事日常的政务活动或为了满足公共服务的目的，利用国家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"https://baike.so.com/doc/5716834-5929560.html"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"https://baike.so.com/doc/4796448-5012566.html"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 财政拨款收入: 指本级财政当年拨付的资金。</w:t>
      </w:r>
    </w:p>
    <w:p>
      <w:pPr>
        <w:autoSpaceDE w:val="0"/>
        <w:autoSpaceDN w:val="0"/>
        <w:adjustRightInd w:val="0"/>
        <w:spacing w:line="56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 xml:space="preserve">  (四)其他收入: 指除上述"财政拨款收入"以外的收入。</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(五)年初结转和结余: 指以前年度尚未完成、结转到本年按有关规定继续使用的资金。</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(六)年末结转和结余: 指本年度或以前年度预算安排、因客观条件发生变化无法按原计划实施，需要延迟到以后年度按有关规定继续使用的资金。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(七)基本支出: 指为保障机构正常运转、完成日常工作任务而发生的人员支出和公用支出。</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(八)项目支出: 指在基本支出之外为完成特定行政任务和事业发展目标所发生的支出。</w:t>
      </w:r>
    </w:p>
    <w:p>
      <w:pPr>
        <w:autoSpaceDE w:val="0"/>
        <w:autoSpaceDN w:val="0"/>
        <w:adjustRightIn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(九)"三公"经费: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00" w:firstLineChars="200"/>
        <w:jc w:val="left"/>
        <w:rPr>
          <w:rFonts w:eastAsia="仿宋_GB2312"/>
          <w:b/>
          <w:kern w:val="0"/>
          <w:sz w:val="30"/>
          <w:szCs w:val="30"/>
        </w:rPr>
      </w:pPr>
      <w:r>
        <w:rPr>
          <w:rFonts w:hint="eastAsia" w:ascii="仿宋" w:hAnsi="仿宋" w:eastAsia="仿宋" w:cs="仿宋"/>
          <w:sz w:val="32"/>
          <w:szCs w:val="32"/>
        </w:rPr>
        <w:t>(十)机关运行经费: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snapToGrid w:val="0"/>
        <w:spacing w:before="100" w:after="100"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机关运行经费指行政单位和参照公务员法管理的事业单位使用一般公共预算财政拨款安排的基本支出中的日常公用经费支出。</w:t>
      </w:r>
      <w:r>
        <w:rPr>
          <w:rFonts w:hint="eastAsia" w:ascii="仿宋" w:hAnsi="仿宋" w:eastAsia="仿宋" w:cs="仿宋"/>
          <w:sz w:val="32"/>
          <w:szCs w:val="32"/>
          <w:lang w:eastAsia="zh-CN"/>
        </w:rPr>
        <w:t>一般公共服务支出预算金额为</w:t>
      </w:r>
      <w:r>
        <w:rPr>
          <w:rFonts w:hint="eastAsia" w:ascii="仿宋" w:hAnsi="仿宋" w:eastAsia="仿宋" w:cs="仿宋"/>
          <w:sz w:val="32"/>
          <w:szCs w:val="32"/>
          <w:lang w:val="en-US" w:eastAsia="zh-CN"/>
        </w:rPr>
        <w:t>54万元。</w:t>
      </w:r>
    </w:p>
    <w:p>
      <w:pPr>
        <w:widowControl/>
        <w:ind w:firstLine="600" w:firstLineChars="200"/>
        <w:jc w:val="left"/>
        <w:rPr>
          <w:rFonts w:ascii="楷体_GB2312" w:eastAsia="楷体_GB2312"/>
          <w:kern w:val="0"/>
          <w:sz w:val="30"/>
          <w:szCs w:val="30"/>
        </w:rPr>
      </w:pPr>
      <w:bookmarkStart w:id="0" w:name="_GoBack"/>
      <w:bookmarkEnd w:id="0"/>
      <w:r>
        <w:rPr>
          <w:rFonts w:ascii="楷体_GB2312" w:eastAsia="楷体_GB2312"/>
          <w:kern w:val="0"/>
          <w:sz w:val="30"/>
          <w:szCs w:val="30"/>
        </w:rPr>
        <w:t>（三）国有资产占用情况</w:t>
      </w:r>
    </w:p>
    <w:p>
      <w:pPr>
        <w:widowControl/>
        <w:ind w:firstLine="900" w:firstLineChars="300"/>
        <w:jc w:val="left"/>
        <w:rPr>
          <w:rFonts w:hint="eastAsia" w:eastAsia="仿宋_GB2312"/>
          <w:kern w:val="0"/>
          <w:sz w:val="30"/>
          <w:szCs w:val="30"/>
          <w:lang w:eastAsia="zh-CN"/>
        </w:rPr>
      </w:pPr>
      <w:r>
        <w:rPr>
          <w:rFonts w:hint="eastAsia" w:eastAsia="仿宋_GB2312"/>
          <w:kern w:val="0"/>
          <w:sz w:val="30"/>
          <w:szCs w:val="30"/>
          <w:lang w:eastAsia="zh-CN"/>
        </w:rPr>
        <w:t>无</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FZXBSK--GBK1-0">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437393"/>
    <w:rsid w:val="0B9E311D"/>
    <w:rsid w:val="0C595945"/>
    <w:rsid w:val="172E3F0B"/>
    <w:rsid w:val="1B815A96"/>
    <w:rsid w:val="1EB76296"/>
    <w:rsid w:val="1F5E4AEC"/>
    <w:rsid w:val="23FC6CF9"/>
    <w:rsid w:val="242E76B1"/>
    <w:rsid w:val="2B9025E8"/>
    <w:rsid w:val="2E037DAA"/>
    <w:rsid w:val="3236474F"/>
    <w:rsid w:val="378D2283"/>
    <w:rsid w:val="3C235833"/>
    <w:rsid w:val="418C787E"/>
    <w:rsid w:val="51DB1E98"/>
    <w:rsid w:val="5BD14B12"/>
    <w:rsid w:val="62CD0DE9"/>
    <w:rsid w:val="62FF0D40"/>
    <w:rsid w:val="63412ECE"/>
    <w:rsid w:val="636064F8"/>
    <w:rsid w:val="674A123F"/>
    <w:rsid w:val="6C236E1A"/>
    <w:rsid w:val="727B57CE"/>
    <w:rsid w:val="76050DB0"/>
    <w:rsid w:val="7B6C0A63"/>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YTM4600n</cp:lastModifiedBy>
  <cp:lastPrinted>2018-01-31T03:32:00Z</cp:lastPrinted>
  <dcterms:modified xsi:type="dcterms:W3CDTF">2018-02-13T03:43:10Z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