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2AD1F">
      <w:pPr>
        <w:jc w:val="center"/>
      </w:pPr>
      <w:bookmarkStart w:id="0" w:name="_GoBack"/>
      <w:r>
        <w:rPr>
          <w:rFonts w:hint="eastAsia" w:ascii="方正小标宋_GBK" w:eastAsia="方正小标宋_GBK"/>
          <w:spacing w:val="-20"/>
          <w:sz w:val="44"/>
          <w:szCs w:val="44"/>
          <w:lang w:eastAsia="zh-CN"/>
        </w:rPr>
        <w:t>芒海镇组织开展2024年“党建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引领</w:t>
      </w:r>
      <w:r>
        <w:rPr>
          <w:rFonts w:hint="eastAsia" w:ascii="方正小标宋_GBK" w:eastAsia="方正小标宋_GBK"/>
          <w:spacing w:val="-20"/>
          <w:sz w:val="44"/>
          <w:szCs w:val="44"/>
          <w:lang w:eastAsia="zh-CN"/>
        </w:rPr>
        <w:t>+河湖长制”清河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行动</w:t>
      </w:r>
    </w:p>
    <w:bookmarkEnd w:id="0"/>
    <w:p w14:paraId="2FEEC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近期，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芒海镇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组织开展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党建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引领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+河湖长制”清河行动，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全面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推进河道水环境整治、河湖污染隐患清理、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农业面源污染防治、整治河道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违法违规行为等工作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5E51A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3341370"/>
            <wp:effectExtent l="0" t="0" r="6350" b="11430"/>
            <wp:docPr id="1" name="图片 1" descr="芒海村委会对南毕河进行清理2024年3月6日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芒海村委会对南毕河进行清理2024年3月6日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9F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芒海镇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推进“党建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引领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+河湖长制”清河行动，各河长充分发挥“领头雁”“指挥官”作用，积极开展责任河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清行动，结合全民保护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河流、沟渠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专项行动，激发群众主动参与到清理农村生产生活垃圾、村内沟渠等清理和管控中来，污染负荷不断减少。</w:t>
      </w:r>
    </w:p>
    <w:p w14:paraId="56AAA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2570480" cy="1789430"/>
            <wp:effectExtent l="0" t="0" r="5080" b="8890"/>
            <wp:docPr id="3" name="图片 3" descr="芒海村委会对南毕河进行清理2024年3月6日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芒海村委会对南毕河进行清理2024年3月6日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2570480" cy="1789430"/>
            <wp:effectExtent l="0" t="0" r="5080" b="8890"/>
            <wp:docPr id="2" name="图片 2" descr="芒海村委会对南毕河进行清理2024年3月6日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芒海村委会对南毕河进行清理2024年3月6日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01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2570480" cy="1789430"/>
            <wp:effectExtent l="0" t="0" r="5080" b="8890"/>
            <wp:docPr id="11" name="图片 11" descr="吕尹村南育河支部带领群众清理解放大沟和消防大沟2024年2月25日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吕尹村南育河支部带领群众清理解放大沟和消防大沟2024年2月25日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2570480" cy="1789430"/>
            <wp:effectExtent l="0" t="0" r="5080" b="8890"/>
            <wp:docPr id="10" name="图片 10" descr="吕尹村南育河支部带领群众清理解放大沟和消防大沟2024年2月25日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吕尹村南育河支部带领群众清理解放大沟和消防大沟2024年2月25日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D8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2570480" cy="1789430"/>
            <wp:effectExtent l="0" t="0" r="5080" b="8890"/>
            <wp:docPr id="15" name="图片 15" descr="微信图片_20240219082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_2024021908264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2570480" cy="1789430"/>
            <wp:effectExtent l="0" t="0" r="5080" b="8890"/>
            <wp:docPr id="14" name="图片 14" descr="微信图片_20240219082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4021908265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51A55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经过近期全镇的努力，</w:t>
      </w:r>
      <w:r>
        <w:rPr>
          <w:rFonts w:hint="eastAsia" w:ascii="仿宋_GB2312" w:hAnsi="微软雅黑" w:eastAsia="仿宋_GB2312" w:cs="Times New Roman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有效改善了辖区灌溉环境，修复了河道排灌功能，为群众春耕用水提供了有力保障。“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党建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引领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+河湖长制”行动共出动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赖南村委会、吕尹村委会、芒海村委会3个村委会，参加行动党员86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群众328人员共414 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，清除岸上、岸下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杂草、白色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垃圾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淤泥共计64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51EF3425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inline distT="0" distB="0" distL="114300" distR="114300">
            <wp:extent cx="2625090" cy="2606675"/>
            <wp:effectExtent l="0" t="0" r="11430" b="14605"/>
            <wp:docPr id="8" name="图片 8" descr="芒海村委会对南毕河进行清理2024年3月6日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芒海村委会对南毕河进行清理2024年3月6日1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25090" cy="260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inline distT="0" distB="0" distL="114300" distR="114300">
            <wp:extent cx="2624455" cy="2606675"/>
            <wp:effectExtent l="0" t="0" r="12065" b="14605"/>
            <wp:docPr id="7" name="图片 7" descr="芒海村委会对南毕河进行清理2024年3月6日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芒海村委会对南毕河进行清理2024年3月6日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24455" cy="260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30AD4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4EA73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下一步，芒海镇将充分发挥党建引领作用，进一步强化河湖长制责任，积极号召党员、群众参与行动，呼吁大家共同保护河道环境，杜绝向河内、河岸及周边倾倒或乱扔垃圾等不文明的行为，创建“河畅、水清、岸绿、景美”的美丽芒海镇。</w:t>
      </w:r>
    </w:p>
    <w:p w14:paraId="41BF3D81">
      <w:pP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 w14:paraId="27FF7191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5408D"/>
    <w:rsid w:val="23C5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2024-03-06T02:54:00Z</dcterms:created>
  <dc:creator>admin</dc:creator>
  <cp:lastModifiedBy>Administrator</cp:lastModifiedBy>
  <dcterms:modified xsi:type="dcterms:W3CDTF">2024-12-30T02:11:12Z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E9AF828B878543BC89E7549AC0C20474_11</vt:lpwstr>
  </property>
</Properties>
</file>