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宋体" w:hAnsi="宋体" w:eastAsia="方正小标宋简体" w:cs="方正小标宋简体"/>
          <w:b w:val="0"/>
          <w:bCs w:val="0"/>
          <w:color w:val="auto"/>
          <w:sz w:val="44"/>
          <w:szCs w:val="44"/>
        </w:rPr>
      </w:pPr>
      <w:r>
        <w:rPr>
          <w:rFonts w:hint="eastAsia" w:ascii="宋体" w:hAnsi="宋体" w:eastAsia="方正小标宋简体" w:cs="方正小标宋简体"/>
          <w:b w:val="0"/>
          <w:bCs w:val="0"/>
          <w:color w:val="auto"/>
          <w:sz w:val="44"/>
          <w:szCs w:val="44"/>
          <w:lang w:eastAsia="zh-CN"/>
        </w:rPr>
        <w:t>芒市芒海镇人民政府</w:t>
      </w:r>
      <w:r>
        <w:rPr>
          <w:rFonts w:hint="eastAsia" w:ascii="宋体" w:hAnsi="宋体" w:eastAsia="方正小标宋简体" w:cs="方正小标宋简体"/>
          <w:b w:val="0"/>
          <w:bCs w:val="0"/>
          <w:color w:val="auto"/>
          <w:sz w:val="44"/>
          <w:szCs w:val="44"/>
          <w:lang w:val="en-US" w:eastAsia="zh-CN"/>
        </w:rPr>
        <w:t>2021</w:t>
      </w:r>
      <w:r>
        <w:rPr>
          <w:rFonts w:hint="eastAsia" w:ascii="宋体" w:hAnsi="宋体" w:eastAsia="方正小标宋简体" w:cs="方正小标宋简体"/>
          <w:b w:val="0"/>
          <w:bCs w:val="0"/>
          <w:color w:val="auto"/>
          <w:sz w:val="44"/>
          <w:szCs w:val="44"/>
          <w:lang w:eastAsia="zh-CN"/>
        </w:rPr>
        <w:t>年预算公开</w:t>
      </w:r>
      <w:r>
        <w:rPr>
          <w:rFonts w:hint="eastAsia" w:ascii="宋体" w:hAnsi="宋体" w:eastAsia="方正小标宋简体" w:cs="方正小标宋简体"/>
          <w:b w:val="0"/>
          <w:bCs w:val="0"/>
          <w:color w:val="auto"/>
          <w:sz w:val="44"/>
          <w:szCs w:val="44"/>
        </w:rPr>
        <w:t>目录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宋体" w:hAnsi="宋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宋体" w:hAnsi="宋体" w:eastAsia="黑体"/>
          <w:color w:val="auto"/>
          <w:sz w:val="32"/>
          <w:szCs w:val="32"/>
        </w:rPr>
      </w:pPr>
      <w:r>
        <w:rPr>
          <w:rFonts w:hint="eastAsia" w:ascii="宋体" w:hAnsi="宋体" w:eastAsia="黑体"/>
          <w:color w:val="auto"/>
          <w:sz w:val="32"/>
          <w:szCs w:val="32"/>
        </w:rPr>
        <w:t>第</w:t>
      </w:r>
      <w:r>
        <w:rPr>
          <w:rFonts w:hint="eastAsia" w:ascii="宋体" w:hAnsi="宋体" w:eastAsia="黑体"/>
          <w:color w:val="auto"/>
          <w:sz w:val="32"/>
          <w:szCs w:val="32"/>
          <w:lang w:eastAsia="zh-CN"/>
        </w:rPr>
        <w:t>一</w:t>
      </w:r>
      <w:r>
        <w:rPr>
          <w:rFonts w:hint="eastAsia" w:ascii="宋体" w:hAnsi="宋体" w:eastAsia="黑体"/>
          <w:color w:val="auto"/>
          <w:sz w:val="32"/>
          <w:szCs w:val="32"/>
        </w:rPr>
        <w:t>部分</w:t>
      </w:r>
      <w:r>
        <w:rPr>
          <w:rFonts w:hint="eastAsia" w:ascii="宋体" w:hAnsi="宋体" w:eastAsia="黑体"/>
          <w:color w:val="auto"/>
          <w:sz w:val="32"/>
          <w:szCs w:val="32"/>
          <w:lang w:val="en-US" w:eastAsia="zh-CN"/>
        </w:rPr>
        <w:t xml:space="preserve"> </w:t>
      </w:r>
      <w:r>
        <w:rPr>
          <w:rFonts w:hint="eastAsia" w:ascii="宋体" w:hAnsi="宋体" w:eastAsia="黑体"/>
          <w:color w:val="auto"/>
          <w:sz w:val="32"/>
          <w:szCs w:val="32"/>
          <w:lang w:eastAsia="zh-CN"/>
        </w:rPr>
        <w:t>芒市芒海镇人民政府</w:t>
      </w:r>
      <w:r>
        <w:rPr>
          <w:rFonts w:hint="eastAsia" w:ascii="宋体" w:hAnsi="宋体" w:eastAsia="黑体"/>
          <w:color w:val="auto"/>
          <w:sz w:val="32"/>
          <w:szCs w:val="32"/>
          <w:lang w:val="en-US" w:eastAsia="zh-CN"/>
        </w:rPr>
        <w:t>2021年</w:t>
      </w:r>
      <w:r>
        <w:rPr>
          <w:rFonts w:hint="eastAsia" w:ascii="宋体" w:hAnsi="宋体" w:eastAsia="黑体"/>
          <w:color w:val="auto"/>
          <w:sz w:val="32"/>
          <w:szCs w:val="32"/>
        </w:rPr>
        <w:t>部门预算编制说明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一、基本职能及主要工作</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二、预算单位基本情况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三、预算单位收入情况</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eastAsia="zh-CN"/>
        </w:rPr>
        <w:t>四、预算</w:t>
      </w:r>
      <w:r>
        <w:rPr>
          <w:rFonts w:hint="eastAsia" w:ascii="宋体" w:hAnsi="宋体" w:eastAsia="仿宋_GB2312" w:cs="仿宋_GB2312"/>
          <w:color w:val="auto"/>
          <w:kern w:val="0"/>
          <w:sz w:val="32"/>
          <w:szCs w:val="32"/>
        </w:rPr>
        <w:t>单位支出情况</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eastAsia="zh-CN"/>
        </w:rPr>
        <w:t>五、</w:t>
      </w:r>
      <w:r>
        <w:rPr>
          <w:rFonts w:hint="eastAsia" w:ascii="宋体" w:hAnsi="宋体" w:eastAsia="仿宋_GB2312" w:cs="仿宋_GB2312"/>
          <w:color w:val="auto"/>
          <w:kern w:val="0"/>
          <w:sz w:val="32"/>
          <w:szCs w:val="32"/>
        </w:rPr>
        <w:t>对下专项转移支付情况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六、政府采购预算情况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七、部门“三公”经费增减变化情况及原因说明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八、重点项目预算绩效目标情况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仿宋_GB2312"/>
          <w:color w:val="auto"/>
          <w:kern w:val="0"/>
          <w:sz w:val="32"/>
          <w:szCs w:val="32"/>
          <w:lang w:eastAsia="zh-CN"/>
        </w:rPr>
      </w:pPr>
      <w:r>
        <w:rPr>
          <w:rFonts w:hint="eastAsia" w:ascii="宋体" w:hAnsi="宋体" w:eastAsia="仿宋_GB2312" w:cs="仿宋_GB2312"/>
          <w:color w:val="auto"/>
          <w:kern w:val="0"/>
          <w:sz w:val="32"/>
          <w:szCs w:val="32"/>
        </w:rPr>
        <w:t>九、其他公开信息</w:t>
      </w:r>
      <w:r>
        <w:rPr>
          <w:rFonts w:hint="eastAsia" w:ascii="宋体" w:hAnsi="宋体" w:eastAsia="仿宋_GB2312" w:cs="仿宋_GB2312"/>
          <w:color w:val="auto"/>
          <w:kern w:val="0"/>
          <w:sz w:val="32"/>
          <w:szCs w:val="32"/>
          <w:lang w:val="en-US" w:eastAsia="zh-CN"/>
        </w:rPr>
        <w:t>(</w:t>
      </w:r>
      <w:r>
        <w:rPr>
          <w:rFonts w:hint="eastAsia" w:ascii="宋体" w:hAnsi="宋体" w:eastAsia="仿宋_GB2312" w:cs="仿宋_GB2312"/>
          <w:color w:val="auto"/>
          <w:kern w:val="0"/>
          <w:sz w:val="32"/>
          <w:szCs w:val="32"/>
        </w:rPr>
        <w:t>专业名词解释</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机关运行经费安排变化情况及原因说明</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国有资产占</w:t>
      </w:r>
      <w:r>
        <w:rPr>
          <w:rFonts w:hint="eastAsia" w:ascii="宋体" w:hAnsi="宋体" w:eastAsia="仿宋_GB2312" w:cs="仿宋_GB2312"/>
          <w:color w:val="auto"/>
          <w:kern w:val="0"/>
          <w:sz w:val="32"/>
          <w:szCs w:val="32"/>
          <w:lang w:eastAsia="zh-CN"/>
        </w:rPr>
        <w:t>有使用</w:t>
      </w:r>
      <w:r>
        <w:rPr>
          <w:rFonts w:hint="eastAsia" w:ascii="宋体" w:hAnsi="宋体" w:eastAsia="仿宋_GB2312" w:cs="仿宋_GB2312"/>
          <w:color w:val="auto"/>
          <w:kern w:val="0"/>
          <w:sz w:val="32"/>
          <w:szCs w:val="32"/>
        </w:rPr>
        <w:t>情况</w:t>
      </w:r>
      <w:r>
        <w:rPr>
          <w:rFonts w:hint="eastAsia" w:ascii="宋体" w:hAnsi="宋体" w:eastAsia="仿宋_GB2312" w:cs="仿宋_GB2312"/>
          <w:color w:val="auto"/>
          <w:kern w:val="0"/>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宋体" w:hAnsi="宋体" w:eastAsia="黑体"/>
          <w:color w:val="auto"/>
          <w:sz w:val="32"/>
          <w:szCs w:val="32"/>
        </w:rPr>
      </w:pPr>
      <w:r>
        <w:rPr>
          <w:rFonts w:hint="eastAsia" w:ascii="宋体" w:hAnsi="宋体" w:eastAsia="黑体"/>
          <w:color w:val="auto"/>
          <w:sz w:val="32"/>
          <w:szCs w:val="32"/>
        </w:rPr>
        <w:t xml:space="preserve">第二部分 </w:t>
      </w:r>
      <w:r>
        <w:rPr>
          <w:rFonts w:hint="eastAsia" w:ascii="宋体" w:hAnsi="宋体" w:eastAsia="黑体"/>
          <w:color w:val="auto"/>
          <w:sz w:val="32"/>
          <w:szCs w:val="32"/>
          <w:lang w:eastAsia="zh-CN"/>
        </w:rPr>
        <w:t>芒市芒海镇人民政府</w:t>
      </w:r>
      <w:r>
        <w:rPr>
          <w:rFonts w:hint="eastAsia" w:ascii="宋体" w:hAnsi="宋体" w:eastAsia="黑体"/>
          <w:color w:val="auto"/>
          <w:sz w:val="32"/>
          <w:szCs w:val="32"/>
          <w:lang w:val="en-US" w:eastAsia="zh-CN"/>
        </w:rPr>
        <w:t>2021年</w:t>
      </w:r>
      <w:r>
        <w:rPr>
          <w:rFonts w:hint="eastAsia" w:ascii="宋体" w:hAnsi="宋体" w:eastAsia="黑体"/>
          <w:color w:val="auto"/>
          <w:sz w:val="32"/>
          <w:szCs w:val="32"/>
        </w:rPr>
        <w:t>部门预算表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一、</w:t>
      </w:r>
      <w:r>
        <w:rPr>
          <w:rFonts w:hint="eastAsia" w:ascii="宋体" w:hAnsi="宋体" w:eastAsia="仿宋_GB2312"/>
          <w:color w:val="auto"/>
          <w:sz w:val="32"/>
          <w:szCs w:val="32"/>
          <w:lang w:eastAsia="zh-CN"/>
        </w:rPr>
        <w:t>财务收支预算总表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二、部门收入</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三、部门支出</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四、财政拨款收支</w:t>
      </w:r>
      <w:r>
        <w:rPr>
          <w:rFonts w:hint="eastAsia" w:ascii="宋体" w:hAnsi="宋体" w:eastAsia="仿宋_GB2312"/>
          <w:color w:val="auto"/>
          <w:sz w:val="32"/>
          <w:szCs w:val="32"/>
          <w:lang w:eastAsia="zh-CN"/>
        </w:rPr>
        <w:t>预算总</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rPr>
        <w:t>五、一般公共预算支出</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r>
        <w:rPr>
          <w:rFonts w:hint="eastAsia" w:ascii="宋体" w:hAnsi="宋体" w:eastAsia="仿宋_GB2312"/>
          <w:color w:val="auto"/>
          <w:sz w:val="32"/>
          <w:szCs w:val="32"/>
          <w:lang w:eastAsia="zh-CN"/>
        </w:rPr>
        <w:t>（按功能科目分类）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六、一般公共预算“三公”经费支出</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七、</w:t>
      </w:r>
      <w:r>
        <w:rPr>
          <w:rFonts w:hint="eastAsia" w:ascii="宋体" w:hAnsi="宋体" w:eastAsia="仿宋_GB2312"/>
          <w:color w:val="auto"/>
          <w:sz w:val="32"/>
          <w:szCs w:val="32"/>
        </w:rPr>
        <w:t>基本支出</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r>
        <w:rPr>
          <w:rFonts w:hint="eastAsia" w:ascii="宋体" w:hAnsi="宋体" w:eastAsia="仿宋_GB2312"/>
          <w:color w:val="auto"/>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eastAsia="zh-CN"/>
        </w:rPr>
        <w:t>八</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lang w:eastAsia="zh-CN"/>
        </w:rPr>
        <w:t>九</w:t>
      </w:r>
      <w:r>
        <w:rPr>
          <w:rFonts w:hint="eastAsia" w:ascii="宋体" w:hAnsi="宋体" w:eastAsia="仿宋_GB2312"/>
          <w:color w:val="auto"/>
          <w:sz w:val="32"/>
          <w:szCs w:val="32"/>
        </w:rPr>
        <w:t>、项目支出绩效目标表（本</w:t>
      </w:r>
      <w:r>
        <w:rPr>
          <w:rFonts w:hint="eastAsia" w:ascii="宋体" w:hAnsi="宋体" w:eastAsia="仿宋_GB2312"/>
          <w:color w:val="auto"/>
          <w:sz w:val="32"/>
          <w:szCs w:val="32"/>
          <w:lang w:eastAsia="zh-CN"/>
        </w:rPr>
        <w:t>级</w:t>
      </w:r>
      <w:r>
        <w:rPr>
          <w:rFonts w:hint="eastAsia" w:ascii="宋体" w:hAnsi="宋体" w:eastAsia="仿宋_GB2312"/>
          <w:color w:val="auto"/>
          <w:sz w:val="32"/>
          <w:szCs w:val="32"/>
        </w:rPr>
        <w:t>下达）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lang w:eastAsia="zh-CN"/>
        </w:rPr>
        <w:t>十</w:t>
      </w:r>
      <w:r>
        <w:rPr>
          <w:rFonts w:hint="eastAsia" w:ascii="宋体" w:hAnsi="宋体" w:eastAsia="仿宋_GB2312"/>
          <w:color w:val="auto"/>
          <w:sz w:val="32"/>
          <w:szCs w:val="32"/>
        </w:rPr>
        <w:t>、项目支出绩效目标表（另文下达）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十</w:t>
      </w:r>
      <w:r>
        <w:rPr>
          <w:rFonts w:hint="eastAsia" w:ascii="宋体" w:hAnsi="宋体" w:eastAsia="仿宋_GB2312"/>
          <w:color w:val="auto"/>
          <w:sz w:val="32"/>
          <w:szCs w:val="32"/>
          <w:lang w:eastAsia="zh-CN"/>
        </w:rPr>
        <w:t>一</w:t>
      </w:r>
      <w:r>
        <w:rPr>
          <w:rFonts w:hint="eastAsia" w:ascii="宋体" w:hAnsi="宋体" w:eastAsia="仿宋_GB2312"/>
          <w:color w:val="auto"/>
          <w:sz w:val="32"/>
          <w:szCs w:val="32"/>
        </w:rPr>
        <w:t>、政府性基金预算支出</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十</w:t>
      </w:r>
      <w:r>
        <w:rPr>
          <w:rFonts w:hint="eastAsia" w:ascii="宋体" w:hAnsi="宋体" w:eastAsia="仿宋_GB2312"/>
          <w:color w:val="auto"/>
          <w:sz w:val="32"/>
          <w:szCs w:val="32"/>
          <w:lang w:eastAsia="zh-CN"/>
        </w:rPr>
        <w:t>二</w:t>
      </w:r>
      <w:r>
        <w:rPr>
          <w:rFonts w:hint="eastAsia" w:ascii="宋体" w:hAnsi="宋体" w:eastAsia="仿宋_GB2312"/>
          <w:color w:val="auto"/>
          <w:sz w:val="32"/>
          <w:szCs w:val="32"/>
        </w:rPr>
        <w:t>、部门政府采购</w:t>
      </w:r>
      <w:r>
        <w:rPr>
          <w:rFonts w:hint="eastAsia" w:ascii="宋体" w:hAnsi="宋体" w:eastAsia="仿宋_GB2312"/>
          <w:color w:val="auto"/>
          <w:sz w:val="32"/>
          <w:szCs w:val="32"/>
          <w:lang w:eastAsia="zh-CN"/>
        </w:rPr>
        <w:t>预算</w:t>
      </w:r>
      <w:r>
        <w:rPr>
          <w:rFonts w:hint="eastAsia" w:ascii="宋体" w:hAnsi="宋体" w:eastAsia="仿宋_GB2312"/>
          <w:color w:val="auto"/>
          <w:sz w:val="32"/>
          <w:szCs w:val="32"/>
        </w:rPr>
        <w:t>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lang w:eastAsia="zh-CN"/>
        </w:rPr>
        <w:t>十三、政府购买服务预算表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rPr>
        <w:t>十</w:t>
      </w:r>
      <w:r>
        <w:rPr>
          <w:rFonts w:hint="eastAsia" w:ascii="宋体" w:hAnsi="宋体" w:eastAsia="仿宋_GB2312"/>
          <w:color w:val="auto"/>
          <w:sz w:val="32"/>
          <w:szCs w:val="32"/>
          <w:lang w:eastAsia="zh-CN"/>
        </w:rPr>
        <w:t>四</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省对下转移支付预算表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十</w:t>
      </w:r>
      <w:r>
        <w:rPr>
          <w:rFonts w:hint="eastAsia" w:ascii="宋体" w:hAnsi="宋体" w:eastAsia="仿宋_GB2312"/>
          <w:color w:val="auto"/>
          <w:sz w:val="32"/>
          <w:szCs w:val="32"/>
          <w:lang w:eastAsia="zh-CN"/>
        </w:rPr>
        <w:t>五</w:t>
      </w:r>
      <w:r>
        <w:rPr>
          <w:rFonts w:hint="eastAsia" w:ascii="宋体" w:hAnsi="宋体" w:eastAsia="仿宋_GB2312"/>
          <w:color w:val="auto"/>
          <w:sz w:val="32"/>
          <w:szCs w:val="32"/>
        </w:rPr>
        <w:t>、省对下转移支付绩效目标表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left"/>
        <w:textAlignment w:val="auto"/>
        <w:outlineLvl w:val="9"/>
        <w:rPr>
          <w:rFonts w:hint="eastAsia" w:ascii="宋体" w:hAnsi="宋体" w:eastAsia="仿宋_GB2312"/>
          <w:color w:val="auto"/>
          <w:sz w:val="30"/>
          <w:szCs w:val="30"/>
        </w:rPr>
      </w:pPr>
      <w:r>
        <w:rPr>
          <w:rFonts w:hint="eastAsia" w:ascii="宋体" w:hAnsi="宋体" w:eastAsia="仿宋_GB2312"/>
          <w:color w:val="auto"/>
          <w:sz w:val="32"/>
          <w:szCs w:val="32"/>
          <w:lang w:eastAsia="zh-CN"/>
        </w:rPr>
        <w:t>十六、新增资产配置表</w:t>
      </w: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黑体" w:cs="黑体"/>
          <w:kern w:val="0"/>
          <w:sz w:val="32"/>
          <w:szCs w:val="32"/>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宋体" w:hAnsi="宋体" w:eastAsia="方正小标宋简体" w:cs="Times New Roman"/>
          <w:b/>
          <w:bCs/>
          <w:kern w:val="0"/>
          <w:sz w:val="36"/>
          <w:szCs w:val="36"/>
          <w:lang w:eastAsia="zh-CN"/>
        </w:rPr>
      </w:pPr>
    </w:p>
    <w:p>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44"/>
          <w:szCs w:val="44"/>
          <w:lang w:eastAsia="zh-CN"/>
        </w:rPr>
      </w:pPr>
    </w:p>
    <w:p>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芒市芒海镇人民政府</w:t>
      </w:r>
      <w:r>
        <w:rPr>
          <w:rFonts w:hint="eastAsia" w:ascii="方正小标宋_GBK" w:hAnsi="方正小标宋_GBK" w:eastAsia="方正小标宋_GBK" w:cs="方正小标宋_GBK"/>
          <w:b w:val="0"/>
          <w:bCs w:val="0"/>
          <w:kern w:val="0"/>
          <w:sz w:val="44"/>
          <w:szCs w:val="44"/>
          <w:lang w:val="en-US" w:eastAsia="zh-CN"/>
        </w:rPr>
        <w:t>2021</w:t>
      </w:r>
      <w:r>
        <w:rPr>
          <w:rFonts w:hint="eastAsia" w:ascii="方正小标宋_GBK" w:hAnsi="方正小标宋_GBK" w:eastAsia="方正小标宋_GBK" w:cs="方正小标宋_GBK"/>
          <w:b w:val="0"/>
          <w:bCs w:val="0"/>
          <w:kern w:val="0"/>
          <w:sz w:val="44"/>
          <w:szCs w:val="44"/>
          <w:lang w:eastAsia="zh-CN"/>
        </w:rPr>
        <w:t>年部门预算</w:t>
      </w:r>
    </w:p>
    <w:p>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编制说明</w:t>
      </w:r>
    </w:p>
    <w:p>
      <w:pPr>
        <w:keepNext w:val="0"/>
        <w:keepLines w:val="0"/>
        <w:pageBreakBefore w:val="0"/>
        <w:widowControl/>
        <w:kinsoku/>
        <w:wordWrap/>
        <w:overflowPunct/>
        <w:topLinePunct w:val="0"/>
        <w:bidi w:val="0"/>
        <w:adjustRightInd w:val="0"/>
        <w:snapToGrid w:val="0"/>
        <w:spacing w:line="560" w:lineRule="exact"/>
        <w:ind w:firstLine="720" w:firstLineChars="200"/>
        <w:jc w:val="center"/>
        <w:textAlignment w:val="auto"/>
        <w:rPr>
          <w:rFonts w:hint="eastAsia" w:ascii="宋体" w:hAnsi="宋体" w:eastAsia="方正小标宋简体"/>
          <w:kern w:val="0"/>
          <w:sz w:val="36"/>
          <w:szCs w:val="36"/>
        </w:rPr>
      </w:pP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ascii="宋体" w:hAnsi="宋体" w:eastAsia="黑体"/>
          <w:kern w:val="0"/>
          <w:sz w:val="32"/>
          <w:szCs w:val="32"/>
        </w:rPr>
        <w:t>一、基本职能及主要工作</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b/>
          <w:kern w:val="0"/>
          <w:sz w:val="32"/>
          <w:szCs w:val="32"/>
        </w:rPr>
      </w:pPr>
      <w:r>
        <w:rPr>
          <w:rFonts w:hint="eastAsia" w:ascii="宋体" w:hAnsi="宋体" w:eastAsia="楷体_GB2312"/>
          <w:kern w:val="0"/>
          <w:sz w:val="32"/>
          <w:szCs w:val="32"/>
        </w:rPr>
        <w:t>（一）部门主要职责</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cs="宋体"/>
          <w:kern w:val="0"/>
          <w:sz w:val="32"/>
          <w:szCs w:val="32"/>
        </w:rPr>
      </w:pPr>
      <w:r>
        <w:rPr>
          <w:rFonts w:ascii="宋体" w:hAnsi="宋体" w:eastAsia="仿宋_GB2312" w:cs="宋体"/>
          <w:kern w:val="0"/>
          <w:sz w:val="32"/>
          <w:szCs w:val="32"/>
        </w:rPr>
        <w:t>芒海镇单位基本性质为</w:t>
      </w:r>
      <w:r>
        <w:rPr>
          <w:rFonts w:hint="eastAsia" w:ascii="宋体" w:hAnsi="宋体" w:eastAsia="仿宋_GB2312" w:cs="宋体"/>
          <w:kern w:val="0"/>
          <w:sz w:val="32"/>
          <w:szCs w:val="32"/>
        </w:rPr>
        <w:t>其他</w:t>
      </w:r>
      <w:r>
        <w:rPr>
          <w:rFonts w:ascii="宋体" w:hAnsi="宋体" w:eastAsia="仿宋_GB2312" w:cs="宋体"/>
          <w:kern w:val="0"/>
          <w:sz w:val="32"/>
          <w:szCs w:val="32"/>
        </w:rPr>
        <w:t>单位，执行行政单位会计制度</w:t>
      </w:r>
      <w:r>
        <w:rPr>
          <w:rFonts w:hint="eastAsia" w:ascii="宋体" w:hAnsi="宋体" w:eastAsia="仿宋_GB2312" w:cs="宋体"/>
          <w:kern w:val="0"/>
          <w:sz w:val="32"/>
          <w:szCs w:val="32"/>
          <w:lang w:eastAsia="zh-CN"/>
        </w:rPr>
        <w:t>，</w:t>
      </w:r>
      <w:r>
        <w:rPr>
          <w:rFonts w:ascii="宋体" w:hAnsi="宋体" w:eastAsia="仿宋_GB2312" w:cs="宋体"/>
          <w:kern w:val="0"/>
          <w:sz w:val="32"/>
          <w:szCs w:val="32"/>
        </w:rPr>
        <w:t>其主要职能是落实国家政策，严格依法行政，发挥经济管理职能，加强政策引导，制定发展规划，服务市场主体和营造发展环境，搞好市场监督，大力促进社会事业发展，发展镇村经济、文化和社会事业，提供公共服务，维护社会稳定，构建社会主义和谐社会</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hint="eastAsia" w:ascii="宋体" w:hAnsi="宋体" w:eastAsia="楷体_GB2312"/>
          <w:kern w:val="0"/>
          <w:sz w:val="32"/>
          <w:szCs w:val="32"/>
        </w:rPr>
        <w:t>（二）机构设置情况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宋体" w:hAnsi="宋体" w:eastAsia="仿宋_GB2312" w:cs="宋体"/>
          <w:kern w:val="0"/>
          <w:sz w:val="32"/>
          <w:szCs w:val="32"/>
        </w:rPr>
      </w:pPr>
      <w:r>
        <w:rPr>
          <w:rFonts w:ascii="宋体" w:hAnsi="宋体" w:eastAsia="仿宋_GB2312" w:cs="宋体"/>
          <w:kern w:val="0"/>
          <w:sz w:val="32"/>
          <w:szCs w:val="32"/>
        </w:rPr>
        <w:t>20</w:t>
      </w:r>
      <w:r>
        <w:rPr>
          <w:rFonts w:hint="eastAsia" w:ascii="宋体" w:hAnsi="宋体" w:eastAsia="仿宋_GB2312" w:cs="宋体"/>
          <w:kern w:val="0"/>
          <w:sz w:val="32"/>
          <w:szCs w:val="32"/>
          <w:lang w:val="en-US" w:eastAsia="zh-CN"/>
        </w:rPr>
        <w:t>20</w:t>
      </w:r>
      <w:r>
        <w:rPr>
          <w:rFonts w:ascii="宋体" w:hAnsi="宋体" w:eastAsia="仿宋_GB2312" w:cs="宋体"/>
          <w:kern w:val="0"/>
          <w:sz w:val="32"/>
          <w:szCs w:val="32"/>
        </w:rPr>
        <w:t>年年末实有人数</w:t>
      </w:r>
      <w:r>
        <w:rPr>
          <w:rFonts w:hint="eastAsia" w:ascii="宋体" w:hAnsi="宋体" w:eastAsia="仿宋_GB2312" w:cs="宋体"/>
          <w:kern w:val="0"/>
          <w:sz w:val="32"/>
          <w:szCs w:val="32"/>
          <w:lang w:val="en-US" w:eastAsia="zh-CN"/>
        </w:rPr>
        <w:t>46</w:t>
      </w:r>
      <w:r>
        <w:rPr>
          <w:rFonts w:ascii="宋体" w:hAnsi="宋体" w:eastAsia="仿宋_GB2312" w:cs="宋体"/>
          <w:kern w:val="0"/>
          <w:sz w:val="32"/>
          <w:szCs w:val="32"/>
        </w:rPr>
        <w:t>人，</w:t>
      </w:r>
      <w:r>
        <w:rPr>
          <w:rFonts w:hint="eastAsia" w:ascii="宋体" w:hAnsi="宋体" w:eastAsia="仿宋_GB2312" w:cs="宋体"/>
          <w:kern w:val="0"/>
          <w:sz w:val="32"/>
          <w:szCs w:val="32"/>
        </w:rPr>
        <w:t>在职人员</w:t>
      </w:r>
      <w:r>
        <w:rPr>
          <w:rFonts w:hint="eastAsia" w:ascii="宋体" w:hAnsi="宋体" w:eastAsia="仿宋_GB2312" w:cs="宋体"/>
          <w:kern w:val="0"/>
          <w:sz w:val="32"/>
          <w:szCs w:val="32"/>
          <w:lang w:val="en-US" w:eastAsia="zh-CN"/>
        </w:rPr>
        <w:t>46</w:t>
      </w:r>
      <w:r>
        <w:rPr>
          <w:rFonts w:hint="eastAsia" w:ascii="宋体" w:hAnsi="宋体" w:eastAsia="仿宋_GB2312" w:cs="宋体"/>
          <w:kern w:val="0"/>
          <w:sz w:val="32"/>
          <w:szCs w:val="32"/>
        </w:rPr>
        <w:t>人，其中行政人员</w:t>
      </w:r>
      <w:r>
        <w:rPr>
          <w:rFonts w:hint="eastAsia" w:ascii="宋体" w:hAnsi="宋体" w:eastAsia="仿宋_GB2312" w:cs="宋体"/>
          <w:kern w:val="0"/>
          <w:sz w:val="32"/>
          <w:szCs w:val="32"/>
          <w:lang w:val="en-US" w:eastAsia="zh-CN"/>
        </w:rPr>
        <w:t>20</w:t>
      </w:r>
      <w:r>
        <w:rPr>
          <w:rFonts w:hint="eastAsia" w:ascii="宋体" w:hAnsi="宋体" w:eastAsia="仿宋_GB2312" w:cs="宋体"/>
          <w:kern w:val="0"/>
          <w:sz w:val="32"/>
          <w:szCs w:val="32"/>
        </w:rPr>
        <w:t>人，参照公务员法管理事业人员</w:t>
      </w:r>
      <w:r>
        <w:rPr>
          <w:rFonts w:hint="eastAsia" w:ascii="宋体" w:hAnsi="宋体" w:eastAsia="仿宋_GB2312" w:cs="宋体"/>
          <w:kern w:val="0"/>
          <w:sz w:val="32"/>
          <w:szCs w:val="32"/>
          <w:lang w:val="en-US" w:eastAsia="zh-CN"/>
        </w:rPr>
        <w:t>1人，</w:t>
      </w:r>
      <w:r>
        <w:rPr>
          <w:rFonts w:hint="eastAsia" w:ascii="宋体" w:hAnsi="宋体" w:eastAsia="仿宋_GB2312" w:cs="宋体"/>
          <w:kern w:val="0"/>
          <w:sz w:val="32"/>
          <w:szCs w:val="32"/>
        </w:rPr>
        <w:t>事业人员</w:t>
      </w:r>
      <w:r>
        <w:rPr>
          <w:rFonts w:hint="eastAsia" w:ascii="宋体" w:hAnsi="宋体" w:eastAsia="仿宋_GB2312" w:cs="宋体"/>
          <w:kern w:val="0"/>
          <w:sz w:val="32"/>
          <w:szCs w:val="32"/>
          <w:lang w:val="en-US" w:eastAsia="zh-CN"/>
        </w:rPr>
        <w:t>25</w:t>
      </w:r>
      <w:r>
        <w:rPr>
          <w:rFonts w:hint="eastAsia" w:ascii="宋体" w:hAnsi="宋体" w:eastAsia="仿宋_GB2312" w:cs="宋体"/>
          <w:kern w:val="0"/>
          <w:sz w:val="32"/>
          <w:szCs w:val="32"/>
        </w:rPr>
        <w:t>人</w:t>
      </w:r>
      <w:r>
        <w:rPr>
          <w:rFonts w:hint="eastAsia" w:ascii="宋体" w:hAnsi="宋体" w:eastAsia="仿宋_GB2312" w:cs="宋体"/>
          <w:kern w:val="0"/>
          <w:sz w:val="32"/>
          <w:szCs w:val="32"/>
          <w:lang w:eastAsia="zh-CN"/>
        </w:rPr>
        <w:t>。纳入社保统一管理的</w:t>
      </w:r>
      <w:r>
        <w:rPr>
          <w:rFonts w:hint="eastAsia" w:ascii="宋体" w:hAnsi="宋体" w:eastAsia="仿宋_GB2312" w:cs="宋体"/>
          <w:kern w:val="0"/>
          <w:sz w:val="32"/>
          <w:szCs w:val="32"/>
        </w:rPr>
        <w:t>退休人员</w:t>
      </w:r>
      <w:r>
        <w:rPr>
          <w:rFonts w:hint="eastAsia" w:ascii="宋体" w:hAnsi="宋体" w:eastAsia="仿宋_GB2312" w:cs="宋体"/>
          <w:kern w:val="0"/>
          <w:sz w:val="32"/>
          <w:szCs w:val="32"/>
          <w:lang w:val="en-US" w:eastAsia="zh-CN"/>
        </w:rPr>
        <w:t>6</w:t>
      </w:r>
      <w:r>
        <w:rPr>
          <w:rFonts w:hint="eastAsia" w:ascii="宋体" w:hAnsi="宋体" w:eastAsia="仿宋_GB2312" w:cs="宋体"/>
          <w:kern w:val="0"/>
          <w:sz w:val="32"/>
          <w:szCs w:val="32"/>
        </w:rPr>
        <w:t>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w:t>
      </w:r>
      <w:r>
        <w:rPr>
          <w:rFonts w:hint="eastAsia" w:ascii="宋体" w:hAnsi="宋体" w:eastAsia="楷体_GB2312"/>
          <w:kern w:val="0"/>
          <w:sz w:val="32"/>
          <w:szCs w:val="32"/>
        </w:rPr>
        <w:t>三</w:t>
      </w:r>
      <w:r>
        <w:rPr>
          <w:rFonts w:ascii="宋体" w:hAnsi="宋体" w:eastAsia="楷体_GB2312"/>
          <w:kern w:val="0"/>
          <w:sz w:val="32"/>
          <w:szCs w:val="32"/>
        </w:rPr>
        <w:t>）重点工作概述</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2020年，是决胜全面建成小康社会的冲刺之年。一年来，面对异常艰巨的工作任务，在市委、市政府和镇党委的坚强领导下，在镇人大的监督支持下，镇政府坚持以习近平新时代中国特色社会主义思想为指导，认真贯彻习近平总书记考察云南重要讲话精神，全面贯彻落实党中央、</w:t>
      </w:r>
      <w:bookmarkStart w:id="0" w:name="_GoBack"/>
      <w:bookmarkEnd w:id="0"/>
      <w:r>
        <w:rPr>
          <w:rFonts w:hint="eastAsia" w:ascii="宋体" w:hAnsi="宋体" w:eastAsia="仿宋_GB2312"/>
          <w:sz w:val="32"/>
          <w:szCs w:val="32"/>
          <w:lang w:val="en-US" w:eastAsia="zh-CN"/>
        </w:rPr>
        <w:t>国务院、省委省政府、州委州政府、市委市政府及镇党委的各项决策部署，坚持稳中求进工作总基调，紧盯目标任务，保持专注发展定力，攻坚克难，苦干实干，圆满完成了各项目标任务。全镇农村经济持续增长，农村生产总值10236.76万元；全年芒海通道人员出入境87800人次，其中入镜人员43361人次，出境人员43439人次；一般公共财政预算收入9.83万元；完成固定资产投资1094万元。全镇呈现出经济持续向好、民生保障有力、环境质量改善、民族团结进步、社会和谐稳定的良好局面。</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ascii="宋体" w:hAnsi="宋体" w:eastAsia="黑体"/>
          <w:kern w:val="0"/>
          <w:sz w:val="32"/>
          <w:szCs w:val="32"/>
        </w:rPr>
        <w:t>二、预算单位基本情况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highlight w:val="none"/>
        </w:rPr>
      </w:pPr>
      <w:r>
        <w:rPr>
          <w:rFonts w:ascii="宋体" w:hAnsi="宋体" w:eastAsia="仿宋_GB2312"/>
          <w:kern w:val="0"/>
          <w:sz w:val="32"/>
          <w:szCs w:val="32"/>
          <w:highlight w:val="none"/>
        </w:rPr>
        <w:t>我部门编制</w:t>
      </w:r>
      <w:r>
        <w:rPr>
          <w:rFonts w:hint="eastAsia" w:ascii="宋体" w:hAnsi="宋体" w:eastAsia="仿宋_GB2312"/>
          <w:kern w:val="0"/>
          <w:sz w:val="32"/>
          <w:szCs w:val="32"/>
          <w:highlight w:val="none"/>
          <w:lang w:val="en-US" w:eastAsia="zh-CN"/>
        </w:rPr>
        <w:t>2021</w:t>
      </w:r>
      <w:r>
        <w:rPr>
          <w:rFonts w:ascii="宋体" w:hAnsi="宋体" w:eastAsia="仿宋_GB2312"/>
          <w:kern w:val="0"/>
          <w:sz w:val="32"/>
          <w:szCs w:val="32"/>
          <w:highlight w:val="none"/>
        </w:rPr>
        <w:t>年部门预算单位共</w:t>
      </w:r>
      <w:r>
        <w:rPr>
          <w:rFonts w:hint="eastAsia" w:ascii="宋体" w:hAnsi="宋体" w:eastAsia="仿宋_GB2312"/>
          <w:kern w:val="0"/>
          <w:sz w:val="32"/>
          <w:szCs w:val="32"/>
          <w:highlight w:val="none"/>
          <w:lang w:val="en-US" w:eastAsia="zh-CN"/>
        </w:rPr>
        <w:t>1</w:t>
      </w:r>
      <w:r>
        <w:rPr>
          <w:rFonts w:ascii="宋体" w:hAnsi="宋体" w:eastAsia="仿宋_GB2312"/>
          <w:kern w:val="0"/>
          <w:sz w:val="32"/>
          <w:szCs w:val="32"/>
          <w:highlight w:val="none"/>
        </w:rPr>
        <w:t>个。其中：财政</w:t>
      </w:r>
      <w:r>
        <w:rPr>
          <w:rFonts w:hint="eastAsia" w:ascii="宋体" w:hAnsi="宋体" w:eastAsia="仿宋_GB2312"/>
          <w:kern w:val="0"/>
          <w:sz w:val="32"/>
          <w:szCs w:val="32"/>
          <w:highlight w:val="none"/>
        </w:rPr>
        <w:t>全额</w:t>
      </w:r>
      <w:r>
        <w:rPr>
          <w:rFonts w:ascii="宋体" w:hAnsi="宋体" w:eastAsia="仿宋_GB2312"/>
          <w:kern w:val="0"/>
          <w:sz w:val="32"/>
          <w:szCs w:val="32"/>
          <w:highlight w:val="none"/>
        </w:rPr>
        <w:t>供给单位</w:t>
      </w:r>
      <w:r>
        <w:rPr>
          <w:rFonts w:hint="eastAsia" w:ascii="宋体" w:hAnsi="宋体" w:eastAsia="仿宋_GB2312"/>
          <w:kern w:val="0"/>
          <w:sz w:val="32"/>
          <w:szCs w:val="32"/>
          <w:highlight w:val="none"/>
          <w:lang w:val="en-US" w:eastAsia="zh-CN"/>
        </w:rPr>
        <w:t>1</w:t>
      </w:r>
      <w:r>
        <w:rPr>
          <w:rFonts w:ascii="宋体" w:hAnsi="宋体" w:eastAsia="仿宋_GB2312"/>
          <w:kern w:val="0"/>
          <w:sz w:val="32"/>
          <w:szCs w:val="32"/>
          <w:highlight w:val="none"/>
        </w:rPr>
        <w:t>个；</w:t>
      </w:r>
      <w:r>
        <w:rPr>
          <w:rFonts w:hint="eastAsia" w:ascii="宋体" w:hAnsi="宋体" w:eastAsia="仿宋_GB2312"/>
          <w:kern w:val="0"/>
          <w:sz w:val="32"/>
          <w:szCs w:val="32"/>
          <w:highlight w:val="none"/>
        </w:rPr>
        <w:t>差额</w:t>
      </w:r>
      <w:r>
        <w:rPr>
          <w:rFonts w:ascii="宋体" w:hAnsi="宋体" w:eastAsia="仿宋_GB2312"/>
          <w:kern w:val="0"/>
          <w:sz w:val="32"/>
          <w:szCs w:val="32"/>
          <w:highlight w:val="none"/>
        </w:rPr>
        <w:t>供给单位</w:t>
      </w:r>
      <w:r>
        <w:rPr>
          <w:rFonts w:hint="eastAsia" w:ascii="宋体" w:hAnsi="宋体" w:eastAsia="仿宋_GB2312"/>
          <w:kern w:val="0"/>
          <w:sz w:val="32"/>
          <w:szCs w:val="32"/>
          <w:highlight w:val="none"/>
          <w:lang w:val="en-US" w:eastAsia="zh-CN"/>
        </w:rPr>
        <w:t>0</w:t>
      </w:r>
      <w:r>
        <w:rPr>
          <w:rFonts w:ascii="宋体" w:hAnsi="宋体" w:eastAsia="仿宋_GB2312"/>
          <w:kern w:val="0"/>
          <w:sz w:val="32"/>
          <w:szCs w:val="32"/>
          <w:highlight w:val="none"/>
        </w:rPr>
        <w:t>个；</w:t>
      </w:r>
      <w:r>
        <w:rPr>
          <w:rFonts w:hint="eastAsia" w:ascii="宋体" w:hAnsi="宋体" w:eastAsia="仿宋_GB2312"/>
          <w:kern w:val="0"/>
          <w:sz w:val="32"/>
          <w:szCs w:val="32"/>
          <w:highlight w:val="none"/>
        </w:rPr>
        <w:t>定额补助</w:t>
      </w:r>
      <w:r>
        <w:rPr>
          <w:rFonts w:ascii="宋体" w:hAnsi="宋体" w:eastAsia="仿宋_GB2312"/>
          <w:kern w:val="0"/>
          <w:sz w:val="32"/>
          <w:szCs w:val="32"/>
          <w:highlight w:val="none"/>
        </w:rPr>
        <w:t>单位</w:t>
      </w:r>
      <w:r>
        <w:rPr>
          <w:rFonts w:hint="eastAsia" w:ascii="宋体" w:hAnsi="宋体" w:eastAsia="仿宋_GB2312"/>
          <w:kern w:val="0"/>
          <w:sz w:val="32"/>
          <w:szCs w:val="32"/>
          <w:highlight w:val="none"/>
          <w:lang w:val="en-US" w:eastAsia="zh-CN"/>
        </w:rPr>
        <w:t>0</w:t>
      </w:r>
      <w:r>
        <w:rPr>
          <w:rFonts w:ascii="宋体" w:hAnsi="宋体" w:eastAsia="仿宋_GB2312"/>
          <w:kern w:val="0"/>
          <w:sz w:val="32"/>
          <w:szCs w:val="32"/>
          <w:highlight w:val="none"/>
        </w:rPr>
        <w:t>个；自收自支单位</w:t>
      </w:r>
      <w:r>
        <w:rPr>
          <w:rFonts w:hint="eastAsia" w:ascii="宋体" w:hAnsi="宋体" w:eastAsia="仿宋_GB2312"/>
          <w:kern w:val="0"/>
          <w:sz w:val="32"/>
          <w:szCs w:val="32"/>
          <w:highlight w:val="none"/>
          <w:lang w:val="en-US" w:eastAsia="zh-CN"/>
        </w:rPr>
        <w:t>0</w:t>
      </w:r>
      <w:r>
        <w:rPr>
          <w:rFonts w:ascii="宋体" w:hAnsi="宋体" w:eastAsia="仿宋_GB2312"/>
          <w:kern w:val="0"/>
          <w:sz w:val="32"/>
          <w:szCs w:val="32"/>
          <w:highlight w:val="none"/>
        </w:rPr>
        <w:t>个。财政</w:t>
      </w:r>
      <w:r>
        <w:rPr>
          <w:rFonts w:hint="eastAsia" w:ascii="宋体" w:hAnsi="宋体" w:eastAsia="仿宋_GB2312"/>
          <w:kern w:val="0"/>
          <w:sz w:val="32"/>
          <w:szCs w:val="32"/>
          <w:highlight w:val="none"/>
        </w:rPr>
        <w:t>全额</w:t>
      </w:r>
      <w:r>
        <w:rPr>
          <w:rFonts w:ascii="宋体" w:hAnsi="宋体" w:eastAsia="仿宋_GB2312"/>
          <w:kern w:val="0"/>
          <w:sz w:val="32"/>
          <w:szCs w:val="32"/>
          <w:highlight w:val="none"/>
        </w:rPr>
        <w:t>供给单位中行政单位</w:t>
      </w:r>
      <w:r>
        <w:rPr>
          <w:rFonts w:hint="eastAsia" w:ascii="宋体" w:hAnsi="宋体" w:eastAsia="仿宋_GB2312"/>
          <w:kern w:val="0"/>
          <w:sz w:val="32"/>
          <w:szCs w:val="32"/>
          <w:highlight w:val="none"/>
          <w:lang w:val="en-US" w:eastAsia="zh-CN"/>
        </w:rPr>
        <w:t>4</w:t>
      </w:r>
      <w:r>
        <w:rPr>
          <w:rFonts w:ascii="宋体" w:hAnsi="宋体" w:eastAsia="仿宋_GB2312"/>
          <w:kern w:val="0"/>
          <w:sz w:val="32"/>
          <w:szCs w:val="32"/>
          <w:highlight w:val="none"/>
        </w:rPr>
        <w:t>个；参公单位</w:t>
      </w:r>
      <w:r>
        <w:rPr>
          <w:rFonts w:hint="eastAsia" w:ascii="宋体" w:hAnsi="宋体" w:eastAsia="仿宋_GB2312"/>
          <w:kern w:val="0"/>
          <w:sz w:val="32"/>
          <w:szCs w:val="32"/>
          <w:highlight w:val="none"/>
          <w:lang w:val="en-US" w:eastAsia="zh-CN"/>
        </w:rPr>
        <w:t>1</w:t>
      </w:r>
      <w:r>
        <w:rPr>
          <w:rFonts w:ascii="宋体" w:hAnsi="宋体" w:eastAsia="仿宋_GB2312"/>
          <w:kern w:val="0"/>
          <w:sz w:val="32"/>
          <w:szCs w:val="32"/>
          <w:highlight w:val="none"/>
        </w:rPr>
        <w:t>个；事业单位</w:t>
      </w:r>
      <w:r>
        <w:rPr>
          <w:rFonts w:hint="eastAsia" w:ascii="宋体" w:hAnsi="宋体" w:eastAsia="仿宋_GB2312"/>
          <w:kern w:val="0"/>
          <w:sz w:val="32"/>
          <w:szCs w:val="32"/>
          <w:highlight w:val="none"/>
          <w:lang w:val="en-US" w:eastAsia="zh-CN"/>
        </w:rPr>
        <w:t>6</w:t>
      </w:r>
      <w:r>
        <w:rPr>
          <w:rFonts w:ascii="宋体" w:hAnsi="宋体" w:eastAsia="仿宋_GB2312"/>
          <w:kern w:val="0"/>
          <w:sz w:val="32"/>
          <w:szCs w:val="32"/>
          <w:highlight w:val="none"/>
        </w:rPr>
        <w:t>个。截止</w:t>
      </w:r>
      <w:r>
        <w:rPr>
          <w:rFonts w:hint="eastAsia" w:ascii="宋体" w:hAnsi="宋体" w:eastAsia="仿宋_GB2312"/>
          <w:kern w:val="0"/>
          <w:sz w:val="32"/>
          <w:szCs w:val="32"/>
          <w:highlight w:val="none"/>
          <w:lang w:val="en-US" w:eastAsia="zh-CN"/>
        </w:rPr>
        <w:t>2020</w:t>
      </w:r>
      <w:r>
        <w:rPr>
          <w:rFonts w:ascii="宋体" w:hAnsi="宋体" w:eastAsia="仿宋_GB2312"/>
          <w:kern w:val="0"/>
          <w:sz w:val="32"/>
          <w:szCs w:val="32"/>
          <w:highlight w:val="none"/>
        </w:rPr>
        <w:t>年12月统计，部门基本情况如下：</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highlight w:val="none"/>
        </w:rPr>
      </w:pPr>
      <w:r>
        <w:rPr>
          <w:rFonts w:ascii="宋体" w:hAnsi="宋体" w:eastAsia="仿宋_GB2312"/>
          <w:kern w:val="0"/>
          <w:sz w:val="32"/>
          <w:szCs w:val="32"/>
          <w:highlight w:val="none"/>
        </w:rPr>
        <w:t>在职人员编制</w:t>
      </w:r>
      <w:r>
        <w:rPr>
          <w:rFonts w:hint="eastAsia" w:ascii="宋体" w:hAnsi="宋体" w:eastAsia="仿宋_GB2312"/>
          <w:kern w:val="0"/>
          <w:sz w:val="32"/>
          <w:szCs w:val="32"/>
          <w:highlight w:val="none"/>
          <w:lang w:val="en-US" w:eastAsia="zh-CN"/>
        </w:rPr>
        <w:t>62</w:t>
      </w:r>
      <w:r>
        <w:rPr>
          <w:rFonts w:ascii="宋体" w:hAnsi="宋体" w:eastAsia="仿宋_GB2312"/>
          <w:kern w:val="0"/>
          <w:sz w:val="32"/>
          <w:szCs w:val="32"/>
          <w:highlight w:val="none"/>
        </w:rPr>
        <w:t xml:space="preserve">人，其中：行政编制 </w:t>
      </w:r>
      <w:r>
        <w:rPr>
          <w:rFonts w:hint="eastAsia" w:ascii="宋体" w:hAnsi="宋体" w:eastAsia="仿宋_GB2312"/>
          <w:kern w:val="0"/>
          <w:sz w:val="32"/>
          <w:szCs w:val="32"/>
          <w:highlight w:val="none"/>
          <w:lang w:val="en-US" w:eastAsia="zh-CN"/>
        </w:rPr>
        <w:t>26</w:t>
      </w:r>
      <w:r>
        <w:rPr>
          <w:rFonts w:ascii="宋体" w:hAnsi="宋体" w:eastAsia="仿宋_GB2312"/>
          <w:kern w:val="0"/>
          <w:sz w:val="32"/>
          <w:szCs w:val="32"/>
          <w:highlight w:val="none"/>
        </w:rPr>
        <w:t>人，事业编制</w:t>
      </w:r>
      <w:r>
        <w:rPr>
          <w:rFonts w:hint="eastAsia" w:ascii="宋体" w:hAnsi="宋体" w:eastAsia="仿宋_GB2312"/>
          <w:kern w:val="0"/>
          <w:sz w:val="32"/>
          <w:szCs w:val="32"/>
          <w:highlight w:val="none"/>
          <w:lang w:val="en-US" w:eastAsia="zh-CN"/>
        </w:rPr>
        <w:t>36</w:t>
      </w:r>
      <w:r>
        <w:rPr>
          <w:rFonts w:ascii="宋体" w:hAnsi="宋体" w:eastAsia="仿宋_GB2312"/>
          <w:kern w:val="0"/>
          <w:sz w:val="32"/>
          <w:szCs w:val="32"/>
          <w:highlight w:val="none"/>
        </w:rPr>
        <w:t>人。在职实有</w:t>
      </w:r>
      <w:r>
        <w:rPr>
          <w:rFonts w:hint="eastAsia" w:ascii="宋体" w:hAnsi="宋体" w:eastAsia="仿宋_GB2312"/>
          <w:kern w:val="0"/>
          <w:sz w:val="32"/>
          <w:szCs w:val="32"/>
          <w:highlight w:val="none"/>
          <w:lang w:val="en-US" w:eastAsia="zh-CN"/>
        </w:rPr>
        <w:t>46</w:t>
      </w:r>
      <w:r>
        <w:rPr>
          <w:rFonts w:ascii="宋体" w:hAnsi="宋体" w:eastAsia="仿宋_GB2312"/>
          <w:kern w:val="0"/>
          <w:sz w:val="32"/>
          <w:szCs w:val="32"/>
          <w:highlight w:val="none"/>
        </w:rPr>
        <w:t>人，其中： 财政</w:t>
      </w:r>
      <w:r>
        <w:rPr>
          <w:rFonts w:hint="eastAsia" w:ascii="宋体" w:hAnsi="宋体" w:eastAsia="仿宋_GB2312"/>
          <w:kern w:val="0"/>
          <w:sz w:val="32"/>
          <w:szCs w:val="32"/>
          <w:highlight w:val="none"/>
        </w:rPr>
        <w:t>全额保障</w:t>
      </w:r>
      <w:r>
        <w:rPr>
          <w:rFonts w:hint="eastAsia" w:ascii="宋体" w:hAnsi="宋体" w:eastAsia="仿宋_GB2312"/>
          <w:kern w:val="0"/>
          <w:sz w:val="32"/>
          <w:szCs w:val="32"/>
          <w:highlight w:val="none"/>
          <w:lang w:val="en-US" w:eastAsia="zh-CN"/>
        </w:rPr>
        <w:t>46</w:t>
      </w:r>
      <w:r>
        <w:rPr>
          <w:rFonts w:ascii="宋体" w:hAnsi="宋体" w:eastAsia="仿宋_GB2312"/>
          <w:kern w:val="0"/>
          <w:sz w:val="32"/>
          <w:szCs w:val="32"/>
          <w:highlight w:val="none"/>
        </w:rPr>
        <w:t>人，财政</w:t>
      </w:r>
      <w:r>
        <w:rPr>
          <w:rFonts w:hint="eastAsia" w:ascii="宋体" w:hAnsi="宋体" w:eastAsia="仿宋_GB2312"/>
          <w:kern w:val="0"/>
          <w:sz w:val="32"/>
          <w:szCs w:val="32"/>
          <w:highlight w:val="none"/>
        </w:rPr>
        <w:t>差额补助</w:t>
      </w:r>
      <w:r>
        <w:rPr>
          <w:rFonts w:hint="eastAsia" w:ascii="宋体" w:hAnsi="宋体" w:eastAsia="仿宋_GB2312"/>
          <w:kern w:val="0"/>
          <w:sz w:val="32"/>
          <w:szCs w:val="32"/>
          <w:highlight w:val="none"/>
          <w:lang w:val="en-US" w:eastAsia="zh-CN"/>
        </w:rPr>
        <w:t>0</w:t>
      </w:r>
      <w:r>
        <w:rPr>
          <w:rFonts w:ascii="宋体" w:hAnsi="宋体" w:eastAsia="仿宋_GB2312"/>
          <w:kern w:val="0"/>
          <w:sz w:val="32"/>
          <w:szCs w:val="32"/>
          <w:highlight w:val="none"/>
        </w:rPr>
        <w:t>人，</w:t>
      </w:r>
      <w:r>
        <w:rPr>
          <w:rFonts w:hint="eastAsia" w:ascii="宋体" w:hAnsi="宋体" w:eastAsia="仿宋_GB2312"/>
          <w:kern w:val="0"/>
          <w:sz w:val="32"/>
          <w:szCs w:val="32"/>
          <w:highlight w:val="none"/>
        </w:rPr>
        <w:t>财政专户资金、单位资金保障</w:t>
      </w:r>
      <w:r>
        <w:rPr>
          <w:rFonts w:hint="eastAsia" w:ascii="宋体" w:hAnsi="宋体" w:eastAsia="仿宋_GB2312"/>
          <w:kern w:val="0"/>
          <w:sz w:val="32"/>
          <w:szCs w:val="32"/>
          <w:highlight w:val="none"/>
          <w:lang w:val="en-US" w:eastAsia="zh-CN"/>
        </w:rPr>
        <w:t>0</w:t>
      </w:r>
      <w:r>
        <w:rPr>
          <w:rFonts w:ascii="宋体" w:hAnsi="宋体" w:eastAsia="仿宋_GB2312"/>
          <w:kern w:val="0"/>
          <w:sz w:val="32"/>
          <w:szCs w:val="32"/>
          <w:highlight w:val="none"/>
        </w:rPr>
        <w:t>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ascii="宋体" w:hAnsi="宋体" w:eastAsia="仿宋_GB2312"/>
          <w:kern w:val="0"/>
          <w:sz w:val="32"/>
          <w:szCs w:val="32"/>
        </w:rPr>
        <w:t>离退休人员</w:t>
      </w:r>
      <w:r>
        <w:rPr>
          <w:rFonts w:hint="eastAsia" w:ascii="宋体" w:hAnsi="宋体" w:eastAsia="仿宋_GB2312"/>
          <w:kern w:val="0"/>
          <w:sz w:val="32"/>
          <w:szCs w:val="32"/>
          <w:lang w:val="en-US" w:eastAsia="zh-CN"/>
        </w:rPr>
        <w:t>6</w:t>
      </w:r>
      <w:r>
        <w:rPr>
          <w:rFonts w:ascii="宋体" w:hAnsi="宋体" w:eastAsia="仿宋_GB2312"/>
          <w:kern w:val="0"/>
          <w:sz w:val="32"/>
          <w:szCs w:val="32"/>
        </w:rPr>
        <w:t>人，其中： 离休</w:t>
      </w:r>
      <w:r>
        <w:rPr>
          <w:rFonts w:hint="eastAsia" w:ascii="宋体" w:hAnsi="宋体" w:eastAsia="仿宋_GB2312"/>
          <w:kern w:val="0"/>
          <w:sz w:val="32"/>
          <w:szCs w:val="32"/>
          <w:lang w:val="en-US" w:eastAsia="zh-CN"/>
        </w:rPr>
        <w:t>0</w:t>
      </w:r>
      <w:r>
        <w:rPr>
          <w:rFonts w:ascii="宋体" w:hAnsi="宋体" w:eastAsia="仿宋_GB2312"/>
          <w:kern w:val="0"/>
          <w:sz w:val="32"/>
          <w:szCs w:val="32"/>
        </w:rPr>
        <w:t xml:space="preserve">人，退休 </w:t>
      </w:r>
      <w:r>
        <w:rPr>
          <w:rFonts w:hint="eastAsia" w:ascii="宋体" w:hAnsi="宋体" w:eastAsia="仿宋_GB2312"/>
          <w:kern w:val="0"/>
          <w:sz w:val="32"/>
          <w:szCs w:val="32"/>
          <w:lang w:val="en-US" w:eastAsia="zh-CN"/>
        </w:rPr>
        <w:t>6</w:t>
      </w:r>
      <w:r>
        <w:rPr>
          <w:rFonts w:ascii="宋体" w:hAnsi="宋体" w:eastAsia="仿宋_GB2312"/>
          <w:kern w:val="0"/>
          <w:sz w:val="32"/>
          <w:szCs w:val="32"/>
        </w:rPr>
        <w:t>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ascii="宋体" w:hAnsi="宋体" w:eastAsia="仿宋_GB2312"/>
          <w:kern w:val="0"/>
          <w:sz w:val="32"/>
          <w:szCs w:val="32"/>
        </w:rPr>
        <w:t>车辆编制</w:t>
      </w:r>
      <w:r>
        <w:rPr>
          <w:rFonts w:hint="eastAsia" w:ascii="宋体" w:hAnsi="宋体" w:eastAsia="仿宋_GB2312"/>
          <w:kern w:val="0"/>
          <w:sz w:val="32"/>
          <w:szCs w:val="32"/>
          <w:lang w:val="en-US" w:eastAsia="zh-CN"/>
        </w:rPr>
        <w:t>3</w:t>
      </w:r>
      <w:r>
        <w:rPr>
          <w:rFonts w:ascii="宋体" w:hAnsi="宋体" w:eastAsia="仿宋_GB2312"/>
          <w:kern w:val="0"/>
          <w:sz w:val="32"/>
          <w:szCs w:val="32"/>
        </w:rPr>
        <w:t>辆，实有车辆</w:t>
      </w:r>
      <w:r>
        <w:rPr>
          <w:rFonts w:hint="eastAsia" w:ascii="宋体" w:hAnsi="宋体" w:eastAsia="仿宋_GB2312"/>
          <w:kern w:val="0"/>
          <w:sz w:val="32"/>
          <w:szCs w:val="32"/>
          <w:lang w:val="en-US" w:eastAsia="zh-CN"/>
        </w:rPr>
        <w:t>3</w:t>
      </w:r>
      <w:r>
        <w:rPr>
          <w:rFonts w:ascii="宋体" w:hAnsi="宋体" w:eastAsia="仿宋_GB2312"/>
          <w:kern w:val="0"/>
          <w:sz w:val="32"/>
          <w:szCs w:val="32"/>
        </w:rPr>
        <w:t>辆。</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ascii="宋体" w:hAnsi="宋体" w:eastAsia="黑体"/>
          <w:kern w:val="0"/>
          <w:sz w:val="32"/>
          <w:szCs w:val="32"/>
        </w:rPr>
        <w:t>三、预算单位收入情况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（一）部门财务收入情况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hint="eastAsia" w:ascii="宋体" w:hAnsi="宋体" w:eastAsia="仿宋_GB2312"/>
          <w:kern w:val="0"/>
          <w:sz w:val="32"/>
          <w:szCs w:val="32"/>
          <w:lang w:val="en-US" w:eastAsia="zh-CN"/>
        </w:rPr>
        <w:t>2021</w:t>
      </w:r>
      <w:r>
        <w:rPr>
          <w:rFonts w:ascii="宋体" w:hAnsi="宋体" w:eastAsia="仿宋_GB2312"/>
          <w:kern w:val="0"/>
          <w:sz w:val="32"/>
          <w:szCs w:val="32"/>
        </w:rPr>
        <w:t xml:space="preserve">年部门财务总收入 </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万元，其中：一般公共预算</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万元，政府性基金</w:t>
      </w:r>
      <w:r>
        <w:rPr>
          <w:rFonts w:hint="eastAsia" w:ascii="宋体" w:hAnsi="宋体" w:eastAsia="仿宋_GB2312"/>
          <w:kern w:val="0"/>
          <w:sz w:val="32"/>
          <w:szCs w:val="32"/>
          <w:lang w:val="en-US" w:eastAsia="zh-CN"/>
        </w:rPr>
        <w:t>0</w:t>
      </w:r>
      <w:r>
        <w:rPr>
          <w:rFonts w:ascii="宋体" w:hAnsi="宋体" w:eastAsia="仿宋_GB2312"/>
          <w:kern w:val="0"/>
          <w:sz w:val="32"/>
          <w:szCs w:val="32"/>
        </w:rPr>
        <w:t>万元，国有资本经营</w:t>
      </w:r>
      <w:r>
        <w:rPr>
          <w:rFonts w:hint="eastAsia" w:ascii="宋体" w:hAnsi="宋体" w:eastAsia="仿宋_GB2312"/>
          <w:kern w:val="0"/>
          <w:sz w:val="32"/>
          <w:szCs w:val="32"/>
        </w:rPr>
        <w:t>收益</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lang w:eastAsia="zh-CN"/>
        </w:rPr>
        <w:t>财政专户管理资金收入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lang w:eastAsia="zh-CN"/>
        </w:rPr>
        <w:t>，</w:t>
      </w:r>
      <w:r>
        <w:rPr>
          <w:rFonts w:ascii="宋体" w:hAnsi="宋体" w:eastAsia="仿宋_GB2312"/>
          <w:kern w:val="0"/>
          <w:sz w:val="32"/>
          <w:szCs w:val="32"/>
        </w:rPr>
        <w:t>事业收入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万元，事业单位经营收入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，上级补助收入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，附属单位上缴收入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万元，其他收入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eastAsia="zh-CN"/>
        </w:rPr>
      </w:pPr>
      <w:r>
        <w:rPr>
          <w:rFonts w:hint="eastAsia" w:ascii="宋体" w:hAnsi="宋体" w:eastAsia="仿宋_GB2312"/>
          <w:kern w:val="0"/>
          <w:sz w:val="32"/>
          <w:szCs w:val="32"/>
          <w:lang w:eastAsia="zh-CN"/>
        </w:rPr>
        <w:t>与上年对比一般公共预算减少</w:t>
      </w:r>
      <w:r>
        <w:rPr>
          <w:rFonts w:hint="eastAsia" w:ascii="宋体" w:hAnsi="宋体" w:eastAsia="仿宋_GB2312"/>
          <w:kern w:val="0"/>
          <w:sz w:val="32"/>
          <w:szCs w:val="32"/>
          <w:lang w:val="en-US" w:eastAsia="zh-CN"/>
        </w:rPr>
        <w:t>31.73</w:t>
      </w:r>
      <w:r>
        <w:rPr>
          <w:rFonts w:hint="eastAsia" w:ascii="宋体" w:hAnsi="宋体" w:eastAsia="仿宋_GB2312"/>
          <w:kern w:val="0"/>
          <w:sz w:val="32"/>
          <w:szCs w:val="32"/>
          <w:lang w:eastAsia="zh-CN"/>
        </w:rPr>
        <w:t>，下降</w:t>
      </w:r>
      <w:r>
        <w:rPr>
          <w:rFonts w:hint="eastAsia" w:ascii="宋体" w:hAnsi="宋体" w:eastAsia="仿宋_GB2312"/>
          <w:kern w:val="0"/>
          <w:sz w:val="32"/>
          <w:szCs w:val="32"/>
          <w:lang w:val="en-US" w:eastAsia="zh-CN"/>
        </w:rPr>
        <w:t>29.02%。</w:t>
      </w:r>
      <w:r>
        <w:rPr>
          <w:rFonts w:hint="eastAsia" w:ascii="宋体" w:hAnsi="宋体" w:eastAsia="仿宋_GB2312"/>
          <w:kern w:val="0"/>
          <w:sz w:val="32"/>
          <w:szCs w:val="32"/>
          <w:lang w:eastAsia="zh-CN"/>
        </w:rPr>
        <w:t>主要原因分析</w:t>
      </w:r>
      <w:r>
        <w:rPr>
          <w:rFonts w:hint="eastAsia" w:ascii="宋体" w:hAnsi="宋体" w:eastAsia="仿宋_GB2312"/>
          <w:kern w:val="0"/>
          <w:sz w:val="32"/>
          <w:szCs w:val="32"/>
          <w:lang w:val="en-US" w:eastAsia="zh-CN"/>
        </w:rPr>
        <w:t>2021年基本支出预算中基本工资、津贴补贴、奖金、绩效奖励等机关事业单位工资性支出待遇减少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（二）财政拨款收入情况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hint="eastAsia" w:ascii="宋体" w:hAnsi="宋体" w:eastAsia="仿宋_GB2312"/>
          <w:kern w:val="0"/>
          <w:sz w:val="32"/>
          <w:szCs w:val="32"/>
          <w:lang w:val="en-US" w:eastAsia="zh-CN"/>
        </w:rPr>
        <w:t>2021</w:t>
      </w:r>
      <w:r>
        <w:rPr>
          <w:rFonts w:ascii="宋体" w:hAnsi="宋体" w:eastAsia="仿宋_GB2312"/>
          <w:kern w:val="0"/>
          <w:sz w:val="32"/>
          <w:szCs w:val="32"/>
        </w:rPr>
        <w:t>年部门财政拨款收入</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万元，其中:本年收入</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万元，上年结转</w:t>
      </w:r>
      <w:r>
        <w:rPr>
          <w:rFonts w:hint="eastAsia" w:ascii="宋体" w:hAnsi="宋体" w:eastAsia="仿宋_GB2312"/>
          <w:kern w:val="0"/>
          <w:sz w:val="32"/>
          <w:szCs w:val="32"/>
        </w:rPr>
        <w:t>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万元。本年收入中，一般公共预算财政拨款</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万元（本级财力</w:t>
      </w:r>
      <w:r>
        <w:rPr>
          <w:rFonts w:hint="eastAsia" w:ascii="宋体" w:hAnsi="宋体" w:eastAsia="仿宋_GB2312"/>
          <w:kern w:val="0"/>
          <w:sz w:val="32"/>
          <w:szCs w:val="32"/>
          <w:lang w:val="en-US" w:eastAsia="zh-CN"/>
        </w:rPr>
        <w:t>1061.53</w:t>
      </w:r>
      <w:r>
        <w:rPr>
          <w:rFonts w:ascii="宋体" w:hAnsi="宋体" w:eastAsia="仿宋_GB2312"/>
          <w:kern w:val="0"/>
          <w:sz w:val="32"/>
          <w:szCs w:val="32"/>
        </w:rPr>
        <w:t>万元，专项收入</w:t>
      </w:r>
      <w:r>
        <w:rPr>
          <w:rFonts w:hint="eastAsia" w:ascii="宋体" w:hAnsi="宋体" w:eastAsia="仿宋_GB2312"/>
          <w:kern w:val="0"/>
          <w:sz w:val="32"/>
          <w:szCs w:val="32"/>
          <w:lang w:val="en-US" w:eastAsia="zh-CN"/>
        </w:rPr>
        <w:t>0</w:t>
      </w:r>
      <w:r>
        <w:rPr>
          <w:rFonts w:ascii="宋体" w:hAnsi="宋体" w:eastAsia="仿宋_GB2312"/>
          <w:kern w:val="0"/>
          <w:sz w:val="32"/>
          <w:szCs w:val="32"/>
        </w:rPr>
        <w:t>万元，执法办案补助</w:t>
      </w:r>
      <w:r>
        <w:rPr>
          <w:rFonts w:hint="eastAsia" w:ascii="宋体" w:hAnsi="宋体" w:eastAsia="仿宋_GB2312"/>
          <w:kern w:val="0"/>
          <w:sz w:val="32"/>
          <w:szCs w:val="32"/>
          <w:lang w:val="en-US" w:eastAsia="zh-CN"/>
        </w:rPr>
        <w:t>0</w:t>
      </w:r>
      <w:r>
        <w:rPr>
          <w:rFonts w:ascii="宋体" w:hAnsi="宋体" w:eastAsia="仿宋_GB2312"/>
          <w:kern w:val="0"/>
          <w:sz w:val="32"/>
          <w:szCs w:val="32"/>
        </w:rPr>
        <w:t>万元，收费成本补偿</w:t>
      </w:r>
      <w:r>
        <w:rPr>
          <w:rFonts w:hint="eastAsia" w:ascii="宋体" w:hAnsi="宋体" w:eastAsia="仿宋_GB2312"/>
          <w:kern w:val="0"/>
          <w:sz w:val="32"/>
          <w:szCs w:val="32"/>
          <w:lang w:val="en-US" w:eastAsia="zh-CN"/>
        </w:rPr>
        <w:t>0</w:t>
      </w:r>
      <w:r>
        <w:rPr>
          <w:rFonts w:ascii="宋体" w:hAnsi="宋体" w:eastAsia="仿宋_GB2312"/>
          <w:kern w:val="0"/>
          <w:sz w:val="32"/>
          <w:szCs w:val="32"/>
        </w:rPr>
        <w:t>万元，国有资源（资产）有偿使用</w:t>
      </w:r>
      <w:r>
        <w:rPr>
          <w:rFonts w:hint="eastAsia" w:ascii="宋体" w:hAnsi="宋体" w:eastAsia="仿宋_GB2312"/>
          <w:kern w:val="0"/>
          <w:sz w:val="32"/>
          <w:szCs w:val="32"/>
        </w:rPr>
        <w:t>成本补偿</w:t>
      </w:r>
      <w:r>
        <w:rPr>
          <w:rFonts w:hint="eastAsia" w:ascii="宋体" w:hAnsi="宋体" w:eastAsia="仿宋_GB2312"/>
          <w:kern w:val="0"/>
          <w:sz w:val="32"/>
          <w:szCs w:val="32"/>
          <w:lang w:val="en-US" w:eastAsia="zh-CN"/>
        </w:rPr>
        <w:t>0</w:t>
      </w:r>
      <w:r>
        <w:rPr>
          <w:rFonts w:ascii="宋体" w:hAnsi="宋体" w:eastAsia="仿宋_GB2312"/>
          <w:kern w:val="0"/>
          <w:sz w:val="32"/>
          <w:szCs w:val="32"/>
        </w:rPr>
        <w:t>万元），政府性基金</w:t>
      </w:r>
      <w:r>
        <w:rPr>
          <w:rFonts w:hint="eastAsia" w:ascii="宋体" w:hAnsi="宋体" w:eastAsia="仿宋_GB2312"/>
          <w:kern w:val="0"/>
          <w:sz w:val="32"/>
          <w:szCs w:val="32"/>
        </w:rPr>
        <w:t>预算</w:t>
      </w:r>
      <w:r>
        <w:rPr>
          <w:rFonts w:ascii="宋体" w:hAnsi="宋体" w:eastAsia="仿宋_GB2312"/>
          <w:kern w:val="0"/>
          <w:sz w:val="32"/>
          <w:szCs w:val="32"/>
        </w:rPr>
        <w:t>财政拨款</w:t>
      </w:r>
      <w:r>
        <w:rPr>
          <w:rFonts w:hint="eastAsia" w:ascii="宋体" w:hAnsi="宋体" w:eastAsia="仿宋_GB2312"/>
          <w:kern w:val="0"/>
          <w:sz w:val="32"/>
          <w:szCs w:val="32"/>
          <w:lang w:val="en-US" w:eastAsia="zh-CN"/>
        </w:rPr>
        <w:t>0</w:t>
      </w:r>
      <w:r>
        <w:rPr>
          <w:rFonts w:ascii="宋体" w:hAnsi="宋体" w:eastAsia="仿宋_GB2312"/>
          <w:kern w:val="0"/>
          <w:sz w:val="32"/>
          <w:szCs w:val="32"/>
        </w:rPr>
        <w:t>万元，国有资本经营</w:t>
      </w:r>
      <w:r>
        <w:rPr>
          <w:rFonts w:hint="eastAsia" w:ascii="宋体" w:hAnsi="宋体" w:eastAsia="仿宋_GB2312"/>
          <w:kern w:val="0"/>
          <w:sz w:val="32"/>
          <w:szCs w:val="32"/>
        </w:rPr>
        <w:t>收益</w:t>
      </w:r>
      <w:r>
        <w:rPr>
          <w:rFonts w:ascii="宋体" w:hAnsi="宋体" w:eastAsia="仿宋_GB2312"/>
          <w:kern w:val="0"/>
          <w:sz w:val="32"/>
          <w:szCs w:val="32"/>
        </w:rPr>
        <w:t>财政拨款</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rPr>
        <w:t>与上年对比</w:t>
      </w:r>
      <w:r>
        <w:rPr>
          <w:rFonts w:hint="eastAsia" w:ascii="宋体" w:hAnsi="宋体" w:eastAsia="楷体" w:cs="楷体"/>
          <w:kern w:val="0"/>
          <w:sz w:val="32"/>
          <w:szCs w:val="32"/>
          <w:lang w:eastAsia="zh-CN"/>
        </w:rPr>
        <w:t>一般公共预算减少</w:t>
      </w:r>
      <w:r>
        <w:rPr>
          <w:rFonts w:hint="eastAsia" w:ascii="宋体" w:hAnsi="宋体" w:eastAsia="楷体" w:cs="楷体"/>
          <w:kern w:val="0"/>
          <w:sz w:val="32"/>
          <w:szCs w:val="32"/>
          <w:lang w:val="en-US" w:eastAsia="zh-CN"/>
        </w:rPr>
        <w:t>31.73</w:t>
      </w:r>
      <w:r>
        <w:rPr>
          <w:rFonts w:hint="eastAsia" w:ascii="宋体" w:hAnsi="宋体" w:eastAsia="楷体" w:cs="楷体"/>
          <w:kern w:val="0"/>
          <w:sz w:val="32"/>
          <w:szCs w:val="32"/>
        </w:rPr>
        <w:t>，</w:t>
      </w:r>
      <w:r>
        <w:rPr>
          <w:rFonts w:hint="eastAsia" w:ascii="宋体" w:hAnsi="宋体" w:eastAsia="楷体" w:cs="楷体"/>
          <w:kern w:val="0"/>
          <w:sz w:val="32"/>
          <w:szCs w:val="32"/>
          <w:lang w:eastAsia="zh-CN"/>
        </w:rPr>
        <w:t>下降</w:t>
      </w:r>
      <w:r>
        <w:rPr>
          <w:rFonts w:hint="eastAsia" w:ascii="宋体" w:hAnsi="宋体" w:eastAsia="楷体" w:cs="楷体"/>
          <w:kern w:val="0"/>
          <w:sz w:val="32"/>
          <w:szCs w:val="32"/>
          <w:lang w:val="en-US" w:eastAsia="zh-CN"/>
        </w:rPr>
        <w:t>29.02%。</w:t>
      </w:r>
      <w:r>
        <w:rPr>
          <w:rFonts w:hint="eastAsia" w:ascii="宋体" w:hAnsi="宋体" w:eastAsia="仿宋_GB2312"/>
          <w:kern w:val="0"/>
          <w:sz w:val="32"/>
          <w:szCs w:val="32"/>
        </w:rPr>
        <w:t>主要原因分析</w:t>
      </w:r>
      <w:r>
        <w:rPr>
          <w:rFonts w:hint="eastAsia" w:ascii="宋体" w:hAnsi="宋体" w:eastAsia="仿宋_GB2312"/>
          <w:kern w:val="0"/>
          <w:sz w:val="30"/>
          <w:szCs w:val="30"/>
          <w:lang w:val="en-US" w:eastAsia="zh-CN"/>
        </w:rPr>
        <w:t>2021</w:t>
      </w:r>
      <w:r>
        <w:rPr>
          <w:rFonts w:hint="eastAsia" w:ascii="宋体" w:hAnsi="宋体" w:eastAsia="仿宋_GB2312"/>
          <w:kern w:val="0"/>
          <w:sz w:val="32"/>
          <w:szCs w:val="32"/>
          <w:lang w:val="en-US" w:eastAsia="zh-CN"/>
        </w:rPr>
        <w:t>年基本支出预算中基本工资、津贴补贴、奖金、绩效奖励等机关事业单位工资性支出待遇减少。</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hint="eastAsia" w:ascii="宋体" w:hAnsi="宋体" w:eastAsia="黑体"/>
          <w:kern w:val="0"/>
          <w:sz w:val="32"/>
          <w:szCs w:val="32"/>
          <w:lang w:eastAsia="zh-CN"/>
        </w:rPr>
        <w:t>四、</w:t>
      </w:r>
      <w:r>
        <w:rPr>
          <w:rFonts w:ascii="宋体" w:hAnsi="宋体" w:eastAsia="黑体"/>
          <w:kern w:val="0"/>
          <w:sz w:val="32"/>
          <w:szCs w:val="32"/>
        </w:rPr>
        <w:t>预算单位支出情况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2021</w:t>
      </w:r>
      <w:r>
        <w:rPr>
          <w:rFonts w:hint="eastAsia" w:ascii="宋体" w:hAnsi="宋体" w:eastAsia="仿宋_GB2312"/>
          <w:kern w:val="0"/>
          <w:sz w:val="32"/>
          <w:szCs w:val="32"/>
          <w:lang w:eastAsia="zh-CN"/>
        </w:rPr>
        <w:t>年部门预算总支出</w:t>
      </w:r>
      <w:r>
        <w:rPr>
          <w:rFonts w:hint="eastAsia" w:ascii="宋体" w:hAnsi="宋体" w:eastAsia="仿宋_GB2312"/>
          <w:kern w:val="0"/>
          <w:sz w:val="32"/>
          <w:szCs w:val="32"/>
          <w:lang w:val="en-US" w:eastAsia="zh-CN"/>
        </w:rPr>
        <w:t>1061.53</w:t>
      </w:r>
      <w:r>
        <w:rPr>
          <w:rFonts w:hint="eastAsia" w:ascii="宋体" w:hAnsi="宋体" w:eastAsia="仿宋_GB2312"/>
          <w:kern w:val="0"/>
          <w:sz w:val="32"/>
          <w:szCs w:val="32"/>
          <w:lang w:eastAsia="zh-CN"/>
        </w:rPr>
        <w:t xml:space="preserve">万元。财政拨款安排支出 </w:t>
      </w:r>
      <w:r>
        <w:rPr>
          <w:rFonts w:hint="eastAsia" w:ascii="宋体" w:hAnsi="宋体" w:eastAsia="仿宋_GB2312"/>
          <w:kern w:val="0"/>
          <w:sz w:val="32"/>
          <w:szCs w:val="32"/>
          <w:lang w:val="en-US" w:eastAsia="zh-CN"/>
        </w:rPr>
        <w:t>1061.53</w:t>
      </w:r>
      <w:r>
        <w:rPr>
          <w:rFonts w:hint="eastAsia" w:ascii="宋体" w:hAnsi="宋体" w:eastAsia="仿宋_GB2312"/>
          <w:kern w:val="0"/>
          <w:sz w:val="32"/>
          <w:szCs w:val="32"/>
          <w:lang w:eastAsia="zh-CN"/>
        </w:rPr>
        <w:t>万元。其中：基本支出</w:t>
      </w:r>
      <w:r>
        <w:rPr>
          <w:rFonts w:hint="eastAsia" w:ascii="宋体" w:hAnsi="宋体" w:eastAsia="仿宋_GB2312"/>
          <w:kern w:val="0"/>
          <w:sz w:val="32"/>
          <w:szCs w:val="32"/>
          <w:lang w:val="en-US" w:eastAsia="zh-CN"/>
        </w:rPr>
        <w:t>1061.53</w:t>
      </w:r>
      <w:r>
        <w:rPr>
          <w:rFonts w:hint="eastAsia" w:ascii="宋体" w:hAnsi="宋体" w:eastAsia="仿宋_GB2312"/>
          <w:kern w:val="0"/>
          <w:sz w:val="32"/>
          <w:szCs w:val="32"/>
          <w:lang w:eastAsia="zh-CN"/>
        </w:rPr>
        <w:t>万元，项目支出</w:t>
      </w:r>
      <w:r>
        <w:rPr>
          <w:rFonts w:hint="eastAsia" w:ascii="宋体" w:hAnsi="宋体" w:eastAsia="仿宋_GB2312"/>
          <w:kern w:val="0"/>
          <w:sz w:val="32"/>
          <w:szCs w:val="32"/>
          <w:lang w:val="en-US" w:eastAsia="zh-CN"/>
        </w:rPr>
        <w:t>0</w:t>
      </w:r>
      <w:r>
        <w:rPr>
          <w:rFonts w:hint="eastAsia" w:ascii="宋体" w:hAnsi="宋体" w:eastAsia="仿宋_GB2312"/>
          <w:kern w:val="0"/>
          <w:sz w:val="32"/>
          <w:szCs w:val="32"/>
          <w:lang w:eastAsia="zh-CN"/>
        </w:rPr>
        <w:t>万元。与上年对比减少</w:t>
      </w:r>
      <w:r>
        <w:rPr>
          <w:rFonts w:hint="eastAsia" w:ascii="宋体" w:hAnsi="宋体" w:eastAsia="仿宋_GB2312"/>
          <w:kern w:val="0"/>
          <w:sz w:val="32"/>
          <w:szCs w:val="32"/>
          <w:lang w:val="en-US" w:eastAsia="zh-CN"/>
        </w:rPr>
        <w:t>31.73</w:t>
      </w:r>
      <w:r>
        <w:rPr>
          <w:rFonts w:hint="eastAsia" w:ascii="宋体" w:hAnsi="宋体" w:eastAsia="仿宋_GB2312"/>
          <w:kern w:val="0"/>
          <w:sz w:val="32"/>
          <w:szCs w:val="32"/>
          <w:lang w:eastAsia="zh-CN"/>
        </w:rPr>
        <w:t>，下降</w:t>
      </w:r>
      <w:r>
        <w:rPr>
          <w:rFonts w:hint="eastAsia" w:ascii="宋体" w:hAnsi="宋体" w:eastAsia="仿宋_GB2312"/>
          <w:kern w:val="0"/>
          <w:sz w:val="32"/>
          <w:szCs w:val="32"/>
          <w:lang w:val="en-US" w:eastAsia="zh-CN"/>
        </w:rPr>
        <w:t>29.02%。</w:t>
      </w:r>
      <w:r>
        <w:rPr>
          <w:rFonts w:hint="eastAsia" w:ascii="宋体" w:hAnsi="宋体" w:eastAsia="仿宋_GB2312"/>
          <w:kern w:val="0"/>
          <w:sz w:val="32"/>
          <w:szCs w:val="32"/>
          <w:lang w:eastAsia="zh-CN"/>
        </w:rPr>
        <w:t>主要原因分析</w:t>
      </w:r>
      <w:r>
        <w:rPr>
          <w:rFonts w:hint="eastAsia" w:ascii="宋体" w:hAnsi="宋体" w:eastAsia="仿宋_GB2312"/>
          <w:kern w:val="0"/>
          <w:sz w:val="32"/>
          <w:szCs w:val="32"/>
          <w:lang w:val="en-US" w:eastAsia="zh-CN"/>
        </w:rPr>
        <w:t>基本支出预算中基本工资、津贴补贴、奖金、绩效奖励等机关事业单位工资性支出待遇减少。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rPr>
      </w:pPr>
      <w:r>
        <w:rPr>
          <w:rFonts w:hint="eastAsia" w:ascii="宋体" w:hAnsi="宋体" w:eastAsia="仿宋_GB2312"/>
          <w:kern w:val="0"/>
          <w:sz w:val="32"/>
          <w:szCs w:val="32"/>
        </w:rPr>
        <w:t>财政拨款安排支出按功能科目分类情况</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楷体" w:cs="楷体"/>
          <w:kern w:val="0"/>
          <w:sz w:val="32"/>
          <w:szCs w:val="32"/>
          <w:lang w:eastAsia="zh-CN"/>
        </w:rPr>
      </w:pPr>
      <w:r>
        <w:rPr>
          <w:rFonts w:hint="eastAsia" w:ascii="宋体" w:hAnsi="宋体" w:eastAsia="楷体" w:cs="楷体"/>
          <w:kern w:val="0"/>
          <w:sz w:val="32"/>
          <w:szCs w:val="32"/>
          <w:lang w:eastAsia="zh-CN"/>
        </w:rPr>
        <w:t>功能科目分组，主要用于以下：</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——201一般公共服务支出安排574.23万元，主要用于人员经费支出454.14万元，公用经费120.09万元。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——207文化旅游体育与传媒支出安排12.06万元，主要用于人员经费支出10.88万元，公用经费1.18万元。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——208 社会保障和就业预算支出安排110.69万元，主要用于人员经费支出92.01万元，公用经费0.12万元。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——210 医疗卫生与计划生育预算支出安排60.02万元，主要用于人员经费支出58.87万元，公用经费1.15万元。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——212 城乡社区预算支出安排10.98万元，主要用于人员经费支出9.82万元，公用经费1.16万元。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——213 农林水预算支出安排247.07万元，主要用于人员经费支出223.44万元，公用经费23.63万元。</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default" w:ascii="宋体" w:hAnsi="宋体" w:eastAsia="仿宋_GB2312"/>
          <w:kern w:val="0"/>
          <w:sz w:val="32"/>
          <w:szCs w:val="32"/>
          <w:lang w:val="en-US" w:eastAsia="zh-CN"/>
        </w:rPr>
      </w:pPr>
      <w:r>
        <w:rPr>
          <w:rFonts w:hint="eastAsia" w:ascii="宋体" w:hAnsi="宋体" w:eastAsia="仿宋_GB2312"/>
          <w:kern w:val="0"/>
          <w:sz w:val="32"/>
          <w:szCs w:val="32"/>
          <w:lang w:val="en-US" w:eastAsia="zh-CN"/>
        </w:rPr>
        <w:t>——221 住房保障预算支出安排46.47万元，主要用于人员经费支出46.47万元，公用经费0万元。</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黑体"/>
          <w:kern w:val="0"/>
          <w:sz w:val="32"/>
          <w:szCs w:val="32"/>
        </w:rPr>
      </w:pPr>
      <w:r>
        <w:rPr>
          <w:rFonts w:hint="eastAsia" w:ascii="宋体" w:hAnsi="宋体" w:eastAsia="黑体"/>
          <w:kern w:val="0"/>
          <w:sz w:val="32"/>
          <w:szCs w:val="32"/>
          <w:lang w:eastAsia="zh-CN"/>
        </w:rPr>
        <w:t>五、</w:t>
      </w:r>
      <w:r>
        <w:rPr>
          <w:rFonts w:ascii="宋体" w:hAnsi="宋体" w:eastAsia="黑体"/>
          <w:kern w:val="0"/>
          <w:sz w:val="32"/>
          <w:szCs w:val="32"/>
        </w:rPr>
        <w:t>省对下</w:t>
      </w:r>
      <w:r>
        <w:rPr>
          <w:rFonts w:hint="eastAsia" w:ascii="宋体" w:hAnsi="宋体" w:eastAsia="黑体"/>
          <w:kern w:val="0"/>
          <w:sz w:val="32"/>
          <w:szCs w:val="32"/>
        </w:rPr>
        <w:t>专</w:t>
      </w:r>
      <w:r>
        <w:rPr>
          <w:rFonts w:ascii="宋体" w:hAnsi="宋体" w:eastAsia="黑体"/>
          <w:kern w:val="0"/>
          <w:sz w:val="32"/>
          <w:szCs w:val="32"/>
        </w:rPr>
        <w:t>项转移支付情况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w:t>
      </w:r>
      <w:r>
        <w:rPr>
          <w:rFonts w:hint="eastAsia" w:ascii="宋体" w:hAnsi="宋体" w:eastAsia="楷体_GB2312"/>
          <w:kern w:val="0"/>
          <w:sz w:val="32"/>
          <w:szCs w:val="32"/>
        </w:rPr>
        <w:t>一</w:t>
      </w:r>
      <w:r>
        <w:rPr>
          <w:rFonts w:ascii="宋体" w:hAnsi="宋体" w:eastAsia="楷体_GB2312"/>
          <w:kern w:val="0"/>
          <w:sz w:val="32"/>
          <w:szCs w:val="32"/>
        </w:rPr>
        <w:t>）与中央配套事项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部门无中央配套事项。</w:t>
      </w:r>
    </w:p>
    <w:p>
      <w:pPr>
        <w:keepNext w:val="0"/>
        <w:keepLines w:val="0"/>
        <w:pageBreakBefore w:val="0"/>
        <w:widowControl/>
        <w:kinsoku/>
        <w:wordWrap/>
        <w:overflowPunct/>
        <w:topLinePunct w:val="0"/>
        <w:bidi w:val="0"/>
        <w:adjustRightInd w:val="0"/>
        <w:snapToGrid w:val="0"/>
        <w:spacing w:line="560" w:lineRule="exact"/>
        <w:ind w:firstLine="643" w:firstLineChars="200"/>
        <w:jc w:val="left"/>
        <w:textAlignment w:val="auto"/>
        <w:rPr>
          <w:rFonts w:ascii="宋体" w:hAnsi="宋体" w:eastAsia="仿宋_GB2312"/>
          <w:b/>
          <w:kern w:val="0"/>
          <w:sz w:val="32"/>
          <w:szCs w:val="32"/>
        </w:rPr>
      </w:pPr>
      <w:r>
        <w:rPr>
          <w:rFonts w:ascii="宋体" w:hAnsi="宋体" w:eastAsia="仿宋_GB2312"/>
          <w:b/>
          <w:kern w:val="0"/>
          <w:sz w:val="32"/>
          <w:szCs w:val="32"/>
        </w:rPr>
        <w:t>（</w:t>
      </w:r>
      <w:r>
        <w:rPr>
          <w:rFonts w:hint="eastAsia" w:ascii="宋体" w:hAnsi="宋体" w:eastAsia="仿宋_GB2312"/>
          <w:b/>
          <w:kern w:val="0"/>
          <w:sz w:val="32"/>
          <w:szCs w:val="32"/>
        </w:rPr>
        <w:t>二</w:t>
      </w:r>
      <w:r>
        <w:rPr>
          <w:rFonts w:ascii="宋体" w:hAnsi="宋体" w:eastAsia="楷体_GB2312"/>
          <w:kern w:val="0"/>
          <w:sz w:val="32"/>
          <w:szCs w:val="32"/>
        </w:rPr>
        <w:t>）按既定政策标准测算补助事项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部门无按既定政策标准测算补助事项。</w:t>
      </w:r>
    </w:p>
    <w:p>
      <w:pPr>
        <w:keepNext w:val="0"/>
        <w:keepLines w:val="0"/>
        <w:pageBreakBefore w:val="0"/>
        <w:widowControl/>
        <w:kinsoku/>
        <w:wordWrap/>
        <w:overflowPunct/>
        <w:topLinePunct w:val="0"/>
        <w:bidi w:val="0"/>
        <w:adjustRightInd w:val="0"/>
        <w:snapToGrid w:val="0"/>
        <w:spacing w:line="560" w:lineRule="exact"/>
        <w:ind w:firstLine="643" w:firstLineChars="200"/>
        <w:jc w:val="left"/>
        <w:textAlignment w:val="auto"/>
        <w:rPr>
          <w:rFonts w:ascii="宋体" w:hAnsi="宋体" w:eastAsia="仿宋_GB2312"/>
          <w:b/>
          <w:kern w:val="0"/>
          <w:sz w:val="32"/>
          <w:szCs w:val="32"/>
        </w:rPr>
      </w:pPr>
      <w:r>
        <w:rPr>
          <w:rFonts w:ascii="宋体" w:hAnsi="宋体" w:eastAsia="仿宋_GB2312"/>
          <w:b/>
          <w:kern w:val="0"/>
          <w:sz w:val="32"/>
          <w:szCs w:val="32"/>
        </w:rPr>
        <w:t>（</w:t>
      </w:r>
      <w:r>
        <w:rPr>
          <w:rFonts w:hint="eastAsia" w:ascii="宋体" w:hAnsi="宋体" w:eastAsia="仿宋_GB2312"/>
          <w:b/>
          <w:kern w:val="0"/>
          <w:sz w:val="32"/>
          <w:szCs w:val="32"/>
        </w:rPr>
        <w:t>三</w:t>
      </w:r>
      <w:r>
        <w:rPr>
          <w:rFonts w:ascii="宋体" w:hAnsi="宋体" w:eastAsia="楷体_GB2312"/>
          <w:kern w:val="0"/>
          <w:sz w:val="32"/>
          <w:szCs w:val="32"/>
        </w:rPr>
        <w:t>）</w:t>
      </w:r>
      <w:r>
        <w:rPr>
          <w:rFonts w:hint="eastAsia" w:ascii="宋体" w:hAnsi="宋体" w:eastAsia="楷体_GB2312"/>
          <w:kern w:val="0"/>
          <w:sz w:val="32"/>
          <w:szCs w:val="32"/>
        </w:rPr>
        <w:t>经济社会事业发展事项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val="en-US" w:eastAsia="zh-CN"/>
        </w:rPr>
      </w:pPr>
      <w:r>
        <w:rPr>
          <w:rFonts w:hint="eastAsia" w:ascii="宋体" w:hAnsi="宋体" w:eastAsia="仿宋_GB2312"/>
          <w:kern w:val="0"/>
          <w:sz w:val="32"/>
          <w:szCs w:val="32"/>
          <w:lang w:val="en-US" w:eastAsia="zh-CN"/>
        </w:rPr>
        <w:t>部门无经济社会事业发展事项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ascii="宋体" w:hAnsi="宋体" w:eastAsia="黑体"/>
          <w:kern w:val="0"/>
          <w:sz w:val="32"/>
          <w:szCs w:val="32"/>
        </w:rPr>
        <w:t>六、政府采购预算情况</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ascii="宋体" w:hAnsi="宋体" w:eastAsia="仿宋_GB2312"/>
          <w:kern w:val="0"/>
          <w:sz w:val="32"/>
          <w:szCs w:val="32"/>
        </w:rPr>
        <w:t>根据《中华人民共和国政府采购法》的有关规定，编制了政府采购预算，共涉及采购项目</w:t>
      </w:r>
      <w:r>
        <w:rPr>
          <w:rFonts w:hint="eastAsia" w:ascii="宋体" w:hAnsi="宋体" w:eastAsia="仿宋_GB2312"/>
          <w:kern w:val="0"/>
          <w:sz w:val="32"/>
          <w:szCs w:val="32"/>
          <w:lang w:val="en-US" w:eastAsia="zh-CN"/>
        </w:rPr>
        <w:t>11</w:t>
      </w:r>
      <w:r>
        <w:rPr>
          <w:rFonts w:ascii="宋体" w:hAnsi="宋体" w:eastAsia="仿宋_GB2312"/>
          <w:kern w:val="0"/>
          <w:sz w:val="32"/>
          <w:szCs w:val="32"/>
        </w:rPr>
        <w:t>个，</w:t>
      </w:r>
      <w:r>
        <w:rPr>
          <w:rFonts w:hint="eastAsia" w:ascii="宋体" w:hAnsi="宋体" w:eastAsia="仿宋_GB2312"/>
          <w:kern w:val="0"/>
          <w:sz w:val="32"/>
          <w:szCs w:val="32"/>
        </w:rPr>
        <w:t>政府</w:t>
      </w:r>
      <w:r>
        <w:rPr>
          <w:rFonts w:ascii="宋体" w:hAnsi="宋体" w:eastAsia="仿宋_GB2312"/>
          <w:kern w:val="0"/>
          <w:sz w:val="32"/>
          <w:szCs w:val="32"/>
        </w:rPr>
        <w:t>采购预算</w:t>
      </w:r>
      <w:r>
        <w:rPr>
          <w:rFonts w:hint="eastAsia" w:ascii="宋体" w:hAnsi="宋体" w:eastAsia="仿宋_GB2312"/>
          <w:kern w:val="0"/>
          <w:sz w:val="32"/>
          <w:szCs w:val="32"/>
        </w:rPr>
        <w:t>总额</w:t>
      </w:r>
      <w:r>
        <w:rPr>
          <w:rFonts w:hint="eastAsia" w:ascii="宋体" w:hAnsi="宋体" w:eastAsia="仿宋_GB2312"/>
          <w:kern w:val="0"/>
          <w:sz w:val="32"/>
          <w:szCs w:val="32"/>
          <w:lang w:val="en-US" w:eastAsia="zh-CN"/>
        </w:rPr>
        <w:t>11</w:t>
      </w:r>
      <w:r>
        <w:rPr>
          <w:rFonts w:ascii="宋体" w:hAnsi="宋体" w:eastAsia="仿宋_GB2312"/>
          <w:kern w:val="0"/>
          <w:sz w:val="32"/>
          <w:szCs w:val="32"/>
        </w:rPr>
        <w:t>万元</w:t>
      </w:r>
      <w:r>
        <w:rPr>
          <w:rFonts w:hint="eastAsia" w:ascii="宋体" w:hAnsi="宋体" w:eastAsia="仿宋_GB2312"/>
          <w:kern w:val="0"/>
          <w:sz w:val="32"/>
          <w:szCs w:val="32"/>
        </w:rPr>
        <w:t>，其中：政府采购货物预算</w:t>
      </w:r>
      <w:r>
        <w:rPr>
          <w:rFonts w:hint="eastAsia" w:ascii="宋体" w:hAnsi="宋体" w:eastAsia="仿宋_GB2312"/>
          <w:kern w:val="0"/>
          <w:sz w:val="32"/>
          <w:szCs w:val="32"/>
          <w:lang w:val="en-US" w:eastAsia="zh-CN"/>
        </w:rPr>
        <w:t>11</w:t>
      </w:r>
      <w:r>
        <w:rPr>
          <w:rFonts w:ascii="宋体" w:hAnsi="宋体" w:eastAsia="仿宋_GB2312"/>
          <w:kern w:val="0"/>
          <w:sz w:val="32"/>
          <w:szCs w:val="32"/>
        </w:rPr>
        <w:t>万元</w:t>
      </w:r>
      <w:r>
        <w:rPr>
          <w:rFonts w:hint="eastAsia" w:ascii="宋体" w:hAnsi="宋体" w:eastAsia="仿宋_GB2312"/>
          <w:kern w:val="0"/>
          <w:sz w:val="32"/>
          <w:szCs w:val="32"/>
        </w:rPr>
        <w:t>、政府采购服务预算</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、政府采购工程预算</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楷体" w:cs="楷体"/>
          <w:kern w:val="0"/>
          <w:sz w:val="32"/>
          <w:szCs w:val="32"/>
        </w:rPr>
      </w:pPr>
      <w:r>
        <w:rPr>
          <w:rFonts w:hint="eastAsia" w:ascii="宋体" w:hAnsi="宋体" w:eastAsia="黑体"/>
          <w:kern w:val="0"/>
          <w:sz w:val="32"/>
          <w:szCs w:val="32"/>
        </w:rPr>
        <w:t>七、部门“三公”经费增减变化情况及原因说明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rPr>
      </w:pPr>
      <w:r>
        <w:rPr>
          <w:rFonts w:hint="eastAsia" w:ascii="宋体" w:hAnsi="宋体" w:eastAsia="仿宋_GB2312"/>
          <w:kern w:val="0"/>
          <w:sz w:val="32"/>
          <w:szCs w:val="32"/>
          <w:lang w:val="en-US" w:eastAsia="zh-CN"/>
        </w:rPr>
        <w:t>2021年</w:t>
      </w:r>
      <w:r>
        <w:rPr>
          <w:rFonts w:hint="eastAsia" w:ascii="宋体" w:hAnsi="宋体" w:eastAsia="仿宋_GB2312"/>
          <w:kern w:val="0"/>
          <w:sz w:val="32"/>
          <w:szCs w:val="32"/>
          <w:lang w:eastAsia="zh-CN"/>
        </w:rPr>
        <w:t>本单位</w:t>
      </w:r>
      <w:r>
        <w:rPr>
          <w:rFonts w:ascii="宋体" w:hAnsi="宋体" w:eastAsia="仿宋_GB2312"/>
          <w:kern w:val="0"/>
          <w:sz w:val="32"/>
          <w:szCs w:val="32"/>
        </w:rPr>
        <w:t>一般公共预算财政拨款“三公</w:t>
      </w:r>
      <w:r>
        <w:rPr>
          <w:rFonts w:hint="eastAsia" w:ascii="宋体" w:hAnsi="宋体" w:eastAsia="仿宋_GB2312"/>
          <w:kern w:val="0"/>
          <w:sz w:val="32"/>
          <w:szCs w:val="32"/>
        </w:rPr>
        <w:t>”</w:t>
      </w:r>
      <w:r>
        <w:rPr>
          <w:rFonts w:ascii="宋体" w:hAnsi="宋体" w:eastAsia="仿宋_GB2312"/>
          <w:kern w:val="0"/>
          <w:sz w:val="32"/>
          <w:szCs w:val="32"/>
        </w:rPr>
        <w:t>经费</w:t>
      </w:r>
      <w:r>
        <w:rPr>
          <w:rFonts w:hint="eastAsia" w:ascii="宋体" w:hAnsi="宋体" w:eastAsia="仿宋_GB2312"/>
          <w:kern w:val="0"/>
          <w:sz w:val="32"/>
          <w:szCs w:val="32"/>
        </w:rPr>
        <w:t>预</w:t>
      </w:r>
      <w:r>
        <w:rPr>
          <w:rFonts w:ascii="宋体" w:hAnsi="宋体" w:eastAsia="仿宋_GB2312"/>
          <w:kern w:val="0"/>
          <w:sz w:val="32"/>
          <w:szCs w:val="32"/>
        </w:rPr>
        <w:t>算</w:t>
      </w:r>
      <w:r>
        <w:rPr>
          <w:rFonts w:hint="eastAsia" w:ascii="宋体" w:hAnsi="宋体" w:eastAsia="仿宋_GB2312"/>
          <w:kern w:val="0"/>
          <w:sz w:val="32"/>
          <w:szCs w:val="32"/>
        </w:rPr>
        <w:t>合计</w:t>
      </w:r>
      <w:r>
        <w:rPr>
          <w:rFonts w:hint="eastAsia" w:ascii="宋体" w:hAnsi="宋体" w:eastAsia="仿宋_GB2312"/>
          <w:kern w:val="0"/>
          <w:sz w:val="32"/>
          <w:szCs w:val="32"/>
          <w:lang w:val="en-US" w:eastAsia="zh-CN"/>
        </w:rPr>
        <w:t>19.02</w:t>
      </w:r>
      <w:r>
        <w:rPr>
          <w:rFonts w:ascii="宋体" w:hAnsi="宋体" w:eastAsia="仿宋_GB2312"/>
          <w:kern w:val="0"/>
          <w:sz w:val="32"/>
          <w:szCs w:val="32"/>
        </w:rPr>
        <w:t>万元，较上年</w:t>
      </w:r>
      <w:r>
        <w:rPr>
          <w:rFonts w:hint="eastAsia" w:ascii="宋体" w:hAnsi="宋体" w:eastAsia="仿宋_GB2312"/>
          <w:kern w:val="0"/>
          <w:sz w:val="32"/>
          <w:szCs w:val="32"/>
        </w:rPr>
        <w:t>增加</w:t>
      </w:r>
      <w:r>
        <w:rPr>
          <w:rFonts w:hint="eastAsia" w:ascii="宋体" w:hAnsi="宋体" w:eastAsia="仿宋_GB2312"/>
          <w:kern w:val="0"/>
          <w:sz w:val="32"/>
          <w:szCs w:val="32"/>
          <w:lang w:val="en-US" w:eastAsia="zh-CN"/>
        </w:rPr>
        <w:t>3.12</w:t>
      </w:r>
      <w:r>
        <w:rPr>
          <w:rFonts w:ascii="宋体" w:hAnsi="宋体" w:eastAsia="仿宋_GB2312"/>
          <w:kern w:val="0"/>
          <w:sz w:val="32"/>
          <w:szCs w:val="32"/>
        </w:rPr>
        <w:t>万元，</w:t>
      </w:r>
      <w:r>
        <w:rPr>
          <w:rFonts w:hint="eastAsia" w:ascii="宋体" w:hAnsi="宋体" w:eastAsia="仿宋_GB2312"/>
          <w:kern w:val="0"/>
          <w:sz w:val="32"/>
          <w:szCs w:val="32"/>
        </w:rPr>
        <w:t>增长</w:t>
      </w:r>
      <w:r>
        <w:rPr>
          <w:rFonts w:hint="eastAsia" w:ascii="宋体" w:hAnsi="宋体" w:eastAsia="仿宋_GB2312"/>
          <w:kern w:val="0"/>
          <w:sz w:val="32"/>
          <w:szCs w:val="32"/>
          <w:lang w:val="en-US" w:eastAsia="zh-CN"/>
        </w:rPr>
        <w:t>19.62</w:t>
      </w:r>
      <w:r>
        <w:rPr>
          <w:rFonts w:ascii="宋体" w:hAnsi="宋体" w:eastAsia="仿宋_GB2312"/>
          <w:kern w:val="0"/>
          <w:sz w:val="32"/>
          <w:szCs w:val="32"/>
        </w:rPr>
        <w:t>%</w:t>
      </w:r>
      <w:r>
        <w:rPr>
          <w:rFonts w:hint="eastAsia" w:ascii="宋体" w:hAnsi="宋体" w:eastAsia="仿宋_GB2312"/>
          <w:kern w:val="0"/>
          <w:sz w:val="32"/>
          <w:szCs w:val="32"/>
        </w:rPr>
        <w:t>，具体变动情况如下：</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hint="eastAsia" w:ascii="宋体" w:hAnsi="宋体" w:eastAsia="楷体_GB2312"/>
          <w:kern w:val="0"/>
          <w:sz w:val="32"/>
          <w:szCs w:val="32"/>
        </w:rPr>
        <w:t>（一）</w:t>
      </w:r>
      <w:r>
        <w:rPr>
          <w:rFonts w:ascii="宋体" w:hAnsi="宋体" w:eastAsia="楷体_GB2312"/>
          <w:kern w:val="0"/>
          <w:sz w:val="32"/>
          <w:szCs w:val="32"/>
        </w:rPr>
        <w:t>因公出国（境）费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rPr>
      </w:pPr>
      <w:r>
        <w:rPr>
          <w:rFonts w:hint="eastAsia" w:ascii="宋体" w:hAnsi="宋体" w:eastAsia="仿宋_GB2312"/>
          <w:kern w:val="0"/>
          <w:sz w:val="32"/>
          <w:szCs w:val="32"/>
          <w:lang w:val="en-US" w:eastAsia="zh-CN"/>
        </w:rPr>
        <w:t>2021</w:t>
      </w:r>
      <w:r>
        <w:rPr>
          <w:rFonts w:hint="eastAsia" w:ascii="宋体" w:hAnsi="宋体" w:eastAsia="仿宋_GB2312"/>
          <w:kern w:val="0"/>
          <w:sz w:val="32"/>
          <w:szCs w:val="32"/>
        </w:rPr>
        <w:t>年</w:t>
      </w:r>
      <w:r>
        <w:rPr>
          <w:rFonts w:hint="eastAsia" w:ascii="宋体" w:hAnsi="宋体" w:eastAsia="仿宋_GB2312"/>
          <w:kern w:val="0"/>
          <w:sz w:val="32"/>
          <w:szCs w:val="32"/>
          <w:lang w:eastAsia="zh-CN"/>
        </w:rPr>
        <w:t>本单位</w:t>
      </w:r>
      <w:r>
        <w:rPr>
          <w:rFonts w:ascii="宋体" w:hAnsi="宋体" w:eastAsia="仿宋_GB2312"/>
          <w:kern w:val="0"/>
          <w:sz w:val="32"/>
          <w:szCs w:val="32"/>
        </w:rPr>
        <w:t>因公出国（境）费</w:t>
      </w:r>
      <w:r>
        <w:rPr>
          <w:rFonts w:hint="eastAsia" w:ascii="宋体" w:hAnsi="宋体" w:eastAsia="仿宋_GB2312"/>
          <w:kern w:val="0"/>
          <w:sz w:val="32"/>
          <w:szCs w:val="32"/>
        </w:rPr>
        <w:t>预算为</w:t>
      </w:r>
      <w:r>
        <w:rPr>
          <w:rFonts w:hint="eastAsia" w:ascii="宋体" w:hAnsi="宋体" w:eastAsia="仿宋_GB2312"/>
          <w:kern w:val="0"/>
          <w:sz w:val="32"/>
          <w:szCs w:val="32"/>
          <w:lang w:val="en-US" w:eastAsia="zh-CN"/>
        </w:rPr>
        <w:t>0</w:t>
      </w:r>
      <w:r>
        <w:rPr>
          <w:rFonts w:ascii="宋体" w:hAnsi="宋体" w:eastAsia="仿宋_GB2312"/>
          <w:kern w:val="0"/>
          <w:sz w:val="32"/>
          <w:szCs w:val="32"/>
        </w:rPr>
        <w:t>万元，较上年</w:t>
      </w:r>
      <w:r>
        <w:rPr>
          <w:rFonts w:hint="eastAsia" w:ascii="宋体" w:hAnsi="宋体" w:eastAsia="仿宋_GB2312"/>
          <w:kern w:val="0"/>
          <w:sz w:val="32"/>
          <w:szCs w:val="32"/>
        </w:rPr>
        <w:t>增加（</w:t>
      </w:r>
      <w:r>
        <w:rPr>
          <w:rFonts w:ascii="宋体" w:hAnsi="宋体" w:eastAsia="仿宋_GB2312"/>
          <w:kern w:val="0"/>
          <w:sz w:val="32"/>
          <w:szCs w:val="32"/>
        </w:rPr>
        <w:t>减少</w:t>
      </w:r>
      <w:r>
        <w:rPr>
          <w:rFonts w:hint="eastAsia" w:ascii="宋体" w:hAnsi="宋体" w:eastAsia="仿宋_GB2312"/>
          <w:kern w:val="0"/>
          <w:sz w:val="32"/>
          <w:szCs w:val="32"/>
        </w:rPr>
        <w:t>）</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增长（</w:t>
      </w:r>
      <w:r>
        <w:rPr>
          <w:rFonts w:ascii="宋体" w:hAnsi="宋体" w:eastAsia="仿宋_GB2312"/>
          <w:kern w:val="0"/>
          <w:sz w:val="32"/>
          <w:szCs w:val="32"/>
        </w:rPr>
        <w:t>下降</w:t>
      </w:r>
      <w:r>
        <w:rPr>
          <w:rFonts w:hint="eastAsia" w:ascii="宋体" w:hAnsi="宋体" w:eastAsia="仿宋_GB2312"/>
          <w:kern w:val="0"/>
          <w:sz w:val="32"/>
          <w:szCs w:val="32"/>
        </w:rPr>
        <w:t>）</w:t>
      </w:r>
      <w:r>
        <w:rPr>
          <w:rFonts w:hint="eastAsia" w:ascii="宋体" w:hAnsi="宋体" w:eastAsia="仿宋_GB2312"/>
          <w:kern w:val="0"/>
          <w:sz w:val="32"/>
          <w:szCs w:val="32"/>
          <w:lang w:val="en-US" w:eastAsia="zh-CN"/>
        </w:rPr>
        <w:t>0</w:t>
      </w:r>
      <w:r>
        <w:rPr>
          <w:rFonts w:ascii="宋体" w:hAnsi="宋体" w:eastAsia="仿宋_GB2312"/>
          <w:kern w:val="0"/>
          <w:sz w:val="32"/>
          <w:szCs w:val="32"/>
        </w:rPr>
        <w:t>%，共计安排因公出国（境）团组</w:t>
      </w:r>
      <w:r>
        <w:rPr>
          <w:rFonts w:hint="eastAsia" w:ascii="宋体" w:hAnsi="宋体" w:eastAsia="仿宋_GB2312"/>
          <w:kern w:val="0"/>
          <w:sz w:val="32"/>
          <w:szCs w:val="32"/>
          <w:lang w:val="en-US" w:eastAsia="zh-CN"/>
        </w:rPr>
        <w:t>0</w:t>
      </w:r>
      <w:r>
        <w:rPr>
          <w:rFonts w:ascii="宋体" w:hAnsi="宋体" w:eastAsia="仿宋_GB2312"/>
          <w:kern w:val="0"/>
          <w:sz w:val="32"/>
          <w:szCs w:val="32"/>
        </w:rPr>
        <w:t>个，因公出国（境）</w:t>
      </w:r>
      <w:r>
        <w:rPr>
          <w:rFonts w:hint="eastAsia" w:ascii="宋体" w:hAnsi="宋体" w:eastAsia="仿宋_GB2312"/>
          <w:kern w:val="0"/>
          <w:sz w:val="32"/>
          <w:szCs w:val="32"/>
          <w:lang w:val="en-US" w:eastAsia="zh-CN"/>
        </w:rPr>
        <w:t>0</w:t>
      </w:r>
      <w:r>
        <w:rPr>
          <w:rFonts w:ascii="宋体" w:hAnsi="宋体" w:eastAsia="仿宋_GB2312"/>
          <w:kern w:val="0"/>
          <w:sz w:val="32"/>
          <w:szCs w:val="32"/>
        </w:rPr>
        <w:t>人次</w:t>
      </w:r>
      <w:r>
        <w:rPr>
          <w:rFonts w:hint="eastAsia" w:ascii="宋体" w:hAnsi="宋体" w:eastAsia="仿宋_GB2312"/>
          <w:kern w:val="0"/>
          <w:sz w:val="32"/>
          <w:szCs w:val="32"/>
        </w:rPr>
        <w:t>。</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hint="eastAsia" w:ascii="宋体" w:hAnsi="宋体" w:eastAsia="楷体_GB2312"/>
          <w:kern w:val="0"/>
          <w:sz w:val="32"/>
          <w:szCs w:val="32"/>
        </w:rPr>
        <w:t>（二）</w:t>
      </w:r>
      <w:r>
        <w:rPr>
          <w:rFonts w:ascii="宋体" w:hAnsi="宋体" w:eastAsia="楷体_GB2312"/>
          <w:kern w:val="0"/>
          <w:sz w:val="32"/>
          <w:szCs w:val="32"/>
        </w:rPr>
        <w:t>公务接待费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rPr>
      </w:pPr>
      <w:r>
        <w:rPr>
          <w:rFonts w:hint="eastAsia" w:ascii="宋体" w:hAnsi="宋体" w:eastAsia="仿宋_GB2312"/>
          <w:kern w:val="0"/>
          <w:sz w:val="32"/>
          <w:szCs w:val="32"/>
          <w:lang w:val="en-US" w:eastAsia="zh-CN"/>
        </w:rPr>
        <w:t>2021年本部门</w:t>
      </w:r>
      <w:r>
        <w:rPr>
          <w:rFonts w:hint="eastAsia" w:ascii="宋体" w:hAnsi="宋体" w:eastAsia="仿宋_GB2312"/>
          <w:kern w:val="0"/>
          <w:sz w:val="32"/>
          <w:szCs w:val="32"/>
        </w:rPr>
        <w:t>公务接待费预算</w:t>
      </w:r>
      <w:r>
        <w:rPr>
          <w:rFonts w:ascii="宋体" w:hAnsi="宋体" w:eastAsia="仿宋_GB2312"/>
          <w:kern w:val="0"/>
          <w:sz w:val="32"/>
          <w:szCs w:val="32"/>
        </w:rPr>
        <w:t>为</w:t>
      </w:r>
      <w:r>
        <w:rPr>
          <w:rFonts w:hint="eastAsia" w:ascii="宋体" w:hAnsi="宋体" w:eastAsia="仿宋_GB2312"/>
          <w:kern w:val="0"/>
          <w:sz w:val="32"/>
          <w:szCs w:val="32"/>
          <w:lang w:val="en-US" w:eastAsia="zh-CN"/>
        </w:rPr>
        <w:t>6.83</w:t>
      </w:r>
      <w:r>
        <w:rPr>
          <w:rFonts w:ascii="宋体" w:hAnsi="宋体" w:eastAsia="仿宋_GB2312"/>
          <w:kern w:val="0"/>
          <w:sz w:val="32"/>
          <w:szCs w:val="32"/>
        </w:rPr>
        <w:t>万元，较上年减少</w:t>
      </w:r>
      <w:r>
        <w:rPr>
          <w:rFonts w:hint="eastAsia" w:ascii="宋体" w:hAnsi="宋体" w:eastAsia="仿宋_GB2312"/>
          <w:kern w:val="0"/>
          <w:sz w:val="32"/>
          <w:szCs w:val="32"/>
          <w:lang w:val="en-US" w:eastAsia="zh-CN"/>
        </w:rPr>
        <w:t>0.37</w:t>
      </w:r>
      <w:r>
        <w:rPr>
          <w:rFonts w:ascii="宋体" w:hAnsi="宋体" w:eastAsia="仿宋_GB2312"/>
          <w:kern w:val="0"/>
          <w:sz w:val="32"/>
          <w:szCs w:val="32"/>
        </w:rPr>
        <w:t>万元，下降</w:t>
      </w:r>
      <w:r>
        <w:rPr>
          <w:rFonts w:hint="eastAsia" w:ascii="宋体" w:hAnsi="宋体" w:eastAsia="仿宋_GB2312"/>
          <w:kern w:val="0"/>
          <w:sz w:val="32"/>
          <w:szCs w:val="32"/>
          <w:lang w:val="en-US" w:eastAsia="zh-CN"/>
        </w:rPr>
        <w:t>5.14</w:t>
      </w:r>
      <w:r>
        <w:rPr>
          <w:rFonts w:ascii="宋体" w:hAnsi="宋体" w:eastAsia="仿宋_GB2312"/>
          <w:kern w:val="0"/>
          <w:sz w:val="32"/>
          <w:szCs w:val="32"/>
        </w:rPr>
        <w:t>%，国内公务接待批次为</w:t>
      </w:r>
      <w:r>
        <w:rPr>
          <w:rFonts w:hint="eastAsia" w:ascii="宋体" w:hAnsi="宋体" w:eastAsia="仿宋_GB2312"/>
          <w:kern w:val="0"/>
          <w:sz w:val="32"/>
          <w:szCs w:val="32"/>
          <w:lang w:val="en-US" w:eastAsia="zh-CN"/>
        </w:rPr>
        <w:t>56</w:t>
      </w:r>
      <w:r>
        <w:rPr>
          <w:rFonts w:ascii="宋体" w:hAnsi="宋体" w:eastAsia="仿宋_GB2312"/>
          <w:kern w:val="0"/>
          <w:sz w:val="32"/>
          <w:szCs w:val="32"/>
        </w:rPr>
        <w:t>次，共计接待</w:t>
      </w:r>
      <w:r>
        <w:rPr>
          <w:rFonts w:hint="eastAsia" w:ascii="宋体" w:hAnsi="宋体" w:eastAsia="仿宋_GB2312"/>
          <w:kern w:val="0"/>
          <w:sz w:val="32"/>
          <w:szCs w:val="32"/>
          <w:lang w:val="en-US" w:eastAsia="zh-CN"/>
        </w:rPr>
        <w:t>690</w:t>
      </w:r>
      <w:r>
        <w:rPr>
          <w:rFonts w:ascii="宋体" w:hAnsi="宋体" w:eastAsia="仿宋_GB2312"/>
          <w:kern w:val="0"/>
          <w:sz w:val="32"/>
          <w:szCs w:val="32"/>
        </w:rPr>
        <w:t>人次</w:t>
      </w:r>
      <w:r>
        <w:rPr>
          <w:rFonts w:hint="eastAsia" w:ascii="宋体" w:hAnsi="宋体" w:eastAsia="仿宋_GB2312"/>
          <w:kern w:val="0"/>
          <w:sz w:val="32"/>
          <w:szCs w:val="32"/>
        </w:rPr>
        <w:t>。</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lang w:eastAsia="zh-CN"/>
        </w:rPr>
      </w:pPr>
      <w:r>
        <w:rPr>
          <w:rFonts w:ascii="宋体" w:hAnsi="宋体" w:eastAsia="仿宋_GB2312"/>
          <w:kern w:val="0"/>
          <w:sz w:val="32"/>
          <w:szCs w:val="32"/>
        </w:rPr>
        <w:t>减</w:t>
      </w:r>
      <w:r>
        <w:rPr>
          <w:rFonts w:hint="eastAsia" w:ascii="宋体" w:hAnsi="宋体" w:eastAsia="仿宋_GB2312"/>
          <w:kern w:val="0"/>
          <w:sz w:val="32"/>
          <w:szCs w:val="32"/>
          <w:lang w:eastAsia="zh-CN"/>
        </w:rPr>
        <w:t>少</w:t>
      </w:r>
      <w:r>
        <w:rPr>
          <w:rFonts w:ascii="宋体" w:hAnsi="宋体" w:eastAsia="仿宋_GB2312"/>
          <w:kern w:val="0"/>
          <w:sz w:val="32"/>
          <w:szCs w:val="32"/>
        </w:rPr>
        <w:t>变化</w:t>
      </w:r>
      <w:r>
        <w:rPr>
          <w:rFonts w:hint="eastAsia" w:ascii="宋体" w:hAnsi="宋体" w:eastAsia="仿宋_GB2312"/>
          <w:kern w:val="0"/>
          <w:sz w:val="32"/>
          <w:szCs w:val="32"/>
          <w:lang w:eastAsia="zh-CN"/>
        </w:rPr>
        <w:t>的</w:t>
      </w:r>
      <w:r>
        <w:rPr>
          <w:rFonts w:hint="eastAsia" w:ascii="宋体" w:hAnsi="宋体" w:eastAsia="仿宋_GB2312"/>
          <w:kern w:val="0"/>
          <w:sz w:val="32"/>
          <w:szCs w:val="32"/>
        </w:rPr>
        <w:t>原因主要是</w:t>
      </w:r>
      <w:r>
        <w:rPr>
          <w:rFonts w:hint="eastAsia" w:ascii="宋体" w:hAnsi="宋体" w:eastAsia="仿宋_GB2312"/>
          <w:kern w:val="0"/>
          <w:sz w:val="32"/>
          <w:szCs w:val="32"/>
          <w:lang w:eastAsia="zh-CN"/>
        </w:rPr>
        <w:t>中央出台八项规定，本单位厉行节约，严格按照公务接待相关规定执行，导致单位公务接待费减少。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hint="eastAsia" w:ascii="宋体" w:hAnsi="宋体" w:eastAsia="楷体_GB2312"/>
          <w:kern w:val="0"/>
          <w:sz w:val="32"/>
          <w:szCs w:val="32"/>
        </w:rPr>
        <w:t>（三）</w:t>
      </w:r>
      <w:r>
        <w:rPr>
          <w:rFonts w:ascii="宋体" w:hAnsi="宋体" w:eastAsia="楷体_GB2312"/>
          <w:kern w:val="0"/>
          <w:sz w:val="32"/>
          <w:szCs w:val="32"/>
        </w:rPr>
        <w:t>公务用车购置及运行维护费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仿宋_GB2312"/>
          <w:kern w:val="0"/>
          <w:sz w:val="32"/>
          <w:szCs w:val="32"/>
        </w:rPr>
      </w:pPr>
      <w:r>
        <w:rPr>
          <w:rFonts w:hint="eastAsia" w:ascii="宋体" w:hAnsi="宋体" w:eastAsia="仿宋_GB2312"/>
          <w:kern w:val="0"/>
          <w:sz w:val="32"/>
          <w:szCs w:val="32"/>
          <w:lang w:val="en-US" w:eastAsia="zh-CN"/>
        </w:rPr>
        <w:t>2021</w:t>
      </w:r>
      <w:r>
        <w:rPr>
          <w:rFonts w:hint="eastAsia" w:ascii="宋体" w:hAnsi="宋体" w:eastAsia="仿宋_GB2312"/>
          <w:kern w:val="0"/>
          <w:sz w:val="32"/>
          <w:szCs w:val="32"/>
        </w:rPr>
        <w:t>年公务用车购置及运行维护费</w:t>
      </w:r>
      <w:r>
        <w:rPr>
          <w:rFonts w:ascii="宋体" w:hAnsi="宋体" w:eastAsia="仿宋_GB2312"/>
          <w:kern w:val="0"/>
          <w:sz w:val="32"/>
          <w:szCs w:val="32"/>
        </w:rPr>
        <w:t>为</w:t>
      </w:r>
      <w:r>
        <w:rPr>
          <w:rFonts w:hint="eastAsia" w:ascii="宋体" w:hAnsi="宋体" w:eastAsia="仿宋_GB2312"/>
          <w:kern w:val="0"/>
          <w:sz w:val="32"/>
          <w:szCs w:val="32"/>
          <w:lang w:val="en-US" w:eastAsia="zh-CN"/>
        </w:rPr>
        <w:t>12.19</w:t>
      </w:r>
      <w:r>
        <w:rPr>
          <w:rFonts w:ascii="宋体" w:hAnsi="宋体" w:eastAsia="仿宋_GB2312"/>
          <w:kern w:val="0"/>
          <w:sz w:val="32"/>
          <w:szCs w:val="32"/>
        </w:rPr>
        <w:t>万元，较上年</w:t>
      </w:r>
      <w:r>
        <w:rPr>
          <w:rFonts w:hint="eastAsia" w:ascii="宋体" w:hAnsi="宋体" w:eastAsia="仿宋_GB2312"/>
          <w:kern w:val="0"/>
          <w:sz w:val="32"/>
          <w:szCs w:val="32"/>
        </w:rPr>
        <w:t>增加</w:t>
      </w:r>
      <w:r>
        <w:rPr>
          <w:rFonts w:hint="eastAsia" w:ascii="宋体" w:hAnsi="宋体" w:eastAsia="仿宋_GB2312"/>
          <w:kern w:val="0"/>
          <w:sz w:val="32"/>
          <w:szCs w:val="32"/>
          <w:lang w:val="en-US" w:eastAsia="zh-CN"/>
        </w:rPr>
        <w:t>3.49</w:t>
      </w:r>
      <w:r>
        <w:rPr>
          <w:rFonts w:ascii="宋体" w:hAnsi="宋体" w:eastAsia="仿宋_GB2312"/>
          <w:kern w:val="0"/>
          <w:sz w:val="32"/>
          <w:szCs w:val="32"/>
        </w:rPr>
        <w:t>万元，</w:t>
      </w:r>
      <w:r>
        <w:rPr>
          <w:rFonts w:hint="eastAsia" w:ascii="宋体" w:hAnsi="宋体" w:eastAsia="仿宋_GB2312"/>
          <w:kern w:val="0"/>
          <w:sz w:val="32"/>
          <w:szCs w:val="32"/>
        </w:rPr>
        <w:t>增长</w:t>
      </w:r>
      <w:r>
        <w:rPr>
          <w:rFonts w:hint="eastAsia" w:ascii="宋体" w:hAnsi="宋体" w:eastAsia="仿宋_GB2312"/>
          <w:kern w:val="0"/>
          <w:sz w:val="32"/>
          <w:szCs w:val="32"/>
          <w:lang w:val="en-US" w:eastAsia="zh-CN"/>
        </w:rPr>
        <w:t>40.11</w:t>
      </w:r>
      <w:r>
        <w:rPr>
          <w:rFonts w:ascii="宋体" w:hAnsi="宋体" w:eastAsia="仿宋_GB2312"/>
          <w:kern w:val="0"/>
          <w:sz w:val="32"/>
          <w:szCs w:val="32"/>
        </w:rPr>
        <w:t>%</w:t>
      </w:r>
      <w:r>
        <w:rPr>
          <w:rFonts w:hint="eastAsia" w:ascii="宋体" w:hAnsi="宋体" w:eastAsia="仿宋_GB2312"/>
          <w:kern w:val="0"/>
          <w:sz w:val="32"/>
          <w:szCs w:val="32"/>
        </w:rPr>
        <w:t>。</w:t>
      </w:r>
      <w:r>
        <w:rPr>
          <w:rFonts w:ascii="宋体" w:hAnsi="宋体" w:eastAsia="仿宋_GB2312"/>
          <w:kern w:val="0"/>
          <w:sz w:val="32"/>
          <w:szCs w:val="32"/>
        </w:rPr>
        <w:t>其中：公务用车购置费</w:t>
      </w:r>
      <w:r>
        <w:rPr>
          <w:rFonts w:hint="eastAsia" w:ascii="宋体" w:hAnsi="宋体" w:eastAsia="仿宋_GB2312"/>
          <w:kern w:val="0"/>
          <w:sz w:val="32"/>
          <w:szCs w:val="32"/>
          <w:lang w:val="en-US" w:eastAsia="zh-CN"/>
        </w:rPr>
        <w:t>0</w:t>
      </w:r>
      <w:r>
        <w:rPr>
          <w:rFonts w:ascii="宋体" w:hAnsi="宋体" w:eastAsia="仿宋_GB2312"/>
          <w:kern w:val="0"/>
          <w:sz w:val="32"/>
          <w:szCs w:val="32"/>
        </w:rPr>
        <w:t>万元，较上年</w:t>
      </w:r>
      <w:r>
        <w:rPr>
          <w:rFonts w:hint="eastAsia" w:ascii="宋体" w:hAnsi="宋体" w:eastAsia="仿宋_GB2312"/>
          <w:kern w:val="0"/>
          <w:sz w:val="32"/>
          <w:szCs w:val="32"/>
        </w:rPr>
        <w:t>增加（</w:t>
      </w:r>
      <w:r>
        <w:rPr>
          <w:rFonts w:ascii="宋体" w:hAnsi="宋体" w:eastAsia="仿宋_GB2312"/>
          <w:kern w:val="0"/>
          <w:sz w:val="32"/>
          <w:szCs w:val="32"/>
        </w:rPr>
        <w:t>减少</w:t>
      </w:r>
      <w:r>
        <w:rPr>
          <w:rFonts w:hint="eastAsia" w:ascii="宋体" w:hAnsi="宋体" w:eastAsia="仿宋_GB2312"/>
          <w:kern w:val="0"/>
          <w:sz w:val="32"/>
          <w:szCs w:val="32"/>
        </w:rPr>
        <w:t>）</w:t>
      </w:r>
      <w:r>
        <w:rPr>
          <w:rFonts w:hint="eastAsia" w:ascii="宋体" w:hAnsi="宋体" w:eastAsia="仿宋_GB2312"/>
          <w:kern w:val="0"/>
          <w:sz w:val="32"/>
          <w:szCs w:val="32"/>
          <w:lang w:val="en-US" w:eastAsia="zh-CN"/>
        </w:rPr>
        <w:t>0</w:t>
      </w:r>
      <w:r>
        <w:rPr>
          <w:rFonts w:ascii="宋体" w:hAnsi="宋体" w:eastAsia="仿宋_GB2312"/>
          <w:kern w:val="0"/>
          <w:sz w:val="32"/>
          <w:szCs w:val="32"/>
        </w:rPr>
        <w:t>万元，</w:t>
      </w:r>
      <w:r>
        <w:rPr>
          <w:rFonts w:hint="eastAsia" w:ascii="宋体" w:hAnsi="宋体" w:eastAsia="仿宋_GB2312"/>
          <w:kern w:val="0"/>
          <w:sz w:val="32"/>
          <w:szCs w:val="32"/>
        </w:rPr>
        <w:t>增长（</w:t>
      </w:r>
      <w:r>
        <w:rPr>
          <w:rFonts w:ascii="宋体" w:hAnsi="宋体" w:eastAsia="仿宋_GB2312"/>
          <w:kern w:val="0"/>
          <w:sz w:val="32"/>
          <w:szCs w:val="32"/>
        </w:rPr>
        <w:t>下降</w:t>
      </w:r>
      <w:r>
        <w:rPr>
          <w:rFonts w:hint="eastAsia" w:ascii="宋体" w:hAnsi="宋体" w:eastAsia="仿宋_GB2312"/>
          <w:kern w:val="0"/>
          <w:sz w:val="32"/>
          <w:szCs w:val="32"/>
        </w:rPr>
        <w:t>）</w:t>
      </w:r>
      <w:r>
        <w:rPr>
          <w:rFonts w:hint="eastAsia" w:ascii="宋体" w:hAnsi="宋体" w:eastAsia="仿宋_GB2312"/>
          <w:kern w:val="0"/>
          <w:sz w:val="32"/>
          <w:szCs w:val="32"/>
          <w:lang w:val="en-US" w:eastAsia="zh-CN"/>
        </w:rPr>
        <w:t>0</w:t>
      </w:r>
      <w:r>
        <w:rPr>
          <w:rFonts w:ascii="宋体" w:hAnsi="宋体" w:eastAsia="仿宋_GB2312"/>
          <w:kern w:val="0"/>
          <w:sz w:val="32"/>
          <w:szCs w:val="32"/>
        </w:rPr>
        <w:t>%；公务用车运行维护费</w:t>
      </w:r>
      <w:r>
        <w:rPr>
          <w:rFonts w:hint="eastAsia" w:ascii="宋体" w:hAnsi="宋体" w:eastAsia="仿宋_GB2312"/>
          <w:kern w:val="0"/>
          <w:sz w:val="32"/>
          <w:szCs w:val="32"/>
          <w:lang w:val="en-US" w:eastAsia="zh-CN"/>
        </w:rPr>
        <w:t>12.19</w:t>
      </w:r>
      <w:r>
        <w:rPr>
          <w:rFonts w:ascii="宋体" w:hAnsi="宋体" w:eastAsia="仿宋_GB2312"/>
          <w:kern w:val="0"/>
          <w:sz w:val="32"/>
          <w:szCs w:val="32"/>
        </w:rPr>
        <w:t>万元，较上年</w:t>
      </w:r>
      <w:r>
        <w:rPr>
          <w:rFonts w:hint="eastAsia" w:ascii="宋体" w:hAnsi="宋体" w:eastAsia="仿宋_GB2312"/>
          <w:kern w:val="0"/>
          <w:sz w:val="32"/>
          <w:szCs w:val="32"/>
        </w:rPr>
        <w:t>增加（</w:t>
      </w:r>
      <w:r>
        <w:rPr>
          <w:rFonts w:ascii="宋体" w:hAnsi="宋体" w:eastAsia="仿宋_GB2312"/>
          <w:kern w:val="0"/>
          <w:sz w:val="32"/>
          <w:szCs w:val="32"/>
        </w:rPr>
        <w:t>减少</w:t>
      </w:r>
      <w:r>
        <w:rPr>
          <w:rFonts w:hint="eastAsia" w:ascii="宋体" w:hAnsi="宋体" w:eastAsia="仿宋_GB2312"/>
          <w:kern w:val="0"/>
          <w:sz w:val="32"/>
          <w:szCs w:val="32"/>
        </w:rPr>
        <w:t>）</w:t>
      </w:r>
      <w:r>
        <w:rPr>
          <w:rFonts w:hint="eastAsia" w:ascii="宋体" w:hAnsi="宋体" w:eastAsia="仿宋_GB2312"/>
          <w:kern w:val="0"/>
          <w:sz w:val="32"/>
          <w:szCs w:val="32"/>
          <w:lang w:val="en-US" w:eastAsia="zh-CN"/>
        </w:rPr>
        <w:t>3.49</w:t>
      </w:r>
      <w:r>
        <w:rPr>
          <w:rFonts w:ascii="宋体" w:hAnsi="宋体" w:eastAsia="仿宋_GB2312"/>
          <w:kern w:val="0"/>
          <w:sz w:val="32"/>
          <w:szCs w:val="32"/>
        </w:rPr>
        <w:t>万元，</w:t>
      </w:r>
      <w:r>
        <w:rPr>
          <w:rFonts w:hint="eastAsia" w:ascii="宋体" w:hAnsi="宋体" w:eastAsia="仿宋_GB2312"/>
          <w:kern w:val="0"/>
          <w:sz w:val="32"/>
          <w:szCs w:val="32"/>
        </w:rPr>
        <w:t>增长</w:t>
      </w:r>
      <w:r>
        <w:rPr>
          <w:rFonts w:hint="eastAsia" w:ascii="宋体" w:hAnsi="宋体" w:eastAsia="仿宋_GB2312"/>
          <w:kern w:val="0"/>
          <w:sz w:val="32"/>
          <w:szCs w:val="32"/>
          <w:lang w:val="en-US" w:eastAsia="zh-CN"/>
        </w:rPr>
        <w:t>40.11</w:t>
      </w:r>
      <w:r>
        <w:rPr>
          <w:rFonts w:ascii="宋体" w:hAnsi="宋体" w:eastAsia="仿宋_GB2312"/>
          <w:kern w:val="0"/>
          <w:sz w:val="32"/>
          <w:szCs w:val="32"/>
        </w:rPr>
        <w:t>%。共计购置公务用车</w:t>
      </w:r>
      <w:r>
        <w:rPr>
          <w:rFonts w:hint="eastAsia" w:ascii="宋体" w:hAnsi="宋体" w:eastAsia="仿宋_GB2312"/>
          <w:kern w:val="0"/>
          <w:sz w:val="32"/>
          <w:szCs w:val="32"/>
          <w:lang w:val="en-US" w:eastAsia="zh-CN"/>
        </w:rPr>
        <w:t>0</w:t>
      </w:r>
      <w:r>
        <w:rPr>
          <w:rFonts w:ascii="宋体" w:hAnsi="宋体" w:eastAsia="仿宋_GB2312"/>
          <w:kern w:val="0"/>
          <w:sz w:val="32"/>
          <w:szCs w:val="32"/>
        </w:rPr>
        <w:t>辆，年末公务用车保有量为</w:t>
      </w:r>
      <w:r>
        <w:rPr>
          <w:rFonts w:hint="eastAsia" w:ascii="宋体" w:hAnsi="宋体" w:eastAsia="仿宋_GB2312"/>
          <w:kern w:val="0"/>
          <w:sz w:val="32"/>
          <w:szCs w:val="32"/>
          <w:lang w:val="en-US" w:eastAsia="zh-CN"/>
        </w:rPr>
        <w:t>3</w:t>
      </w:r>
      <w:r>
        <w:rPr>
          <w:rFonts w:ascii="宋体" w:hAnsi="宋体" w:eastAsia="仿宋_GB2312"/>
          <w:kern w:val="0"/>
          <w:sz w:val="32"/>
          <w:szCs w:val="32"/>
        </w:rPr>
        <w:t>辆。</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宋体" w:hAnsi="宋体" w:eastAsia="仿宋_GB2312" w:cs="楷体"/>
          <w:kern w:val="0"/>
          <w:sz w:val="32"/>
          <w:szCs w:val="32"/>
          <w:lang w:eastAsia="zh-CN"/>
        </w:rPr>
      </w:pPr>
      <w:r>
        <w:rPr>
          <w:rFonts w:ascii="宋体" w:hAnsi="宋体" w:eastAsia="仿宋_GB2312"/>
          <w:kern w:val="0"/>
          <w:sz w:val="32"/>
          <w:szCs w:val="32"/>
        </w:rPr>
        <w:t>增</w:t>
      </w:r>
      <w:r>
        <w:rPr>
          <w:rFonts w:hint="eastAsia" w:ascii="宋体" w:hAnsi="宋体" w:eastAsia="仿宋_GB2312"/>
          <w:kern w:val="0"/>
          <w:sz w:val="32"/>
          <w:szCs w:val="32"/>
          <w:lang w:eastAsia="zh-CN"/>
        </w:rPr>
        <w:t>加的原因是因芒海镇属于边境乡镇疫情防控严峻，需经常到卡点进行巡逻、宣传导致公车磨损较大，我单位将严格遵守相关公车使用制度，日常合理维护公务用车。</w:t>
      </w:r>
    </w:p>
    <w:p>
      <w:pPr>
        <w:keepNext w:val="0"/>
        <w:keepLines w:val="0"/>
        <w:pageBreakBefore w:val="0"/>
        <w:widowControl/>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宋体" w:hAnsi="宋体" w:eastAsia="黑体"/>
          <w:kern w:val="0"/>
          <w:sz w:val="32"/>
          <w:szCs w:val="32"/>
        </w:rPr>
      </w:pPr>
      <w:r>
        <w:rPr>
          <w:rFonts w:hint="eastAsia" w:ascii="宋体" w:hAnsi="宋体" w:eastAsia="黑体"/>
          <w:kern w:val="0"/>
          <w:sz w:val="32"/>
          <w:szCs w:val="32"/>
          <w:lang w:eastAsia="zh-CN"/>
        </w:rPr>
        <w:t>八、</w:t>
      </w:r>
      <w:r>
        <w:rPr>
          <w:rFonts w:hint="eastAsia" w:ascii="宋体" w:hAnsi="宋体" w:eastAsia="黑体"/>
          <w:kern w:val="0"/>
          <w:sz w:val="32"/>
          <w:szCs w:val="32"/>
        </w:rPr>
        <w:t>重点项目预算绩效目标情况</w:t>
      </w:r>
    </w:p>
    <w:p>
      <w:pPr>
        <w:pStyle w:val="4"/>
        <w:keepNext w:val="0"/>
        <w:keepLines w:val="0"/>
        <w:pageBreakBefore w:val="0"/>
        <w:numPr>
          <w:ilvl w:val="0"/>
          <w:numId w:val="0"/>
        </w:numPr>
        <w:kinsoku/>
        <w:wordWrap/>
        <w:overflowPunct/>
        <w:topLinePunct w:val="0"/>
        <w:bidi w:val="0"/>
        <w:adjustRightInd w:val="0"/>
        <w:snapToGrid w:val="0"/>
        <w:spacing w:line="560" w:lineRule="exact"/>
        <w:ind w:left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（一）部门整体支出预算绩效目标情况说明</w:t>
      </w:r>
    </w:p>
    <w:p>
      <w:pPr>
        <w:pStyle w:val="4"/>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2021年无部门整体支出预算绩效目标情况说明</w:t>
      </w:r>
    </w:p>
    <w:p>
      <w:pPr>
        <w:keepNext w:val="0"/>
        <w:keepLines w:val="0"/>
        <w:pageBreakBefore w:val="0"/>
        <w:kinsoku/>
        <w:wordWrap/>
        <w:overflowPunct/>
        <w:topLinePunct w:val="0"/>
        <w:bidi w:val="0"/>
        <w:adjustRightInd w:val="0"/>
        <w:snapToGrid w:val="0"/>
        <w:spacing w:line="560" w:lineRule="exact"/>
        <w:ind w:firstLine="320" w:firstLineChars="1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（二）部门项目支出预算绩效目标情况说明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2021年无部门整体支出预算绩效目标情况说明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黑体"/>
          <w:kern w:val="0"/>
          <w:sz w:val="32"/>
          <w:szCs w:val="32"/>
        </w:rPr>
      </w:pPr>
      <w:r>
        <w:rPr>
          <w:rFonts w:hint="eastAsia" w:ascii="宋体" w:hAnsi="宋体" w:eastAsia="黑体"/>
          <w:kern w:val="0"/>
          <w:sz w:val="32"/>
          <w:szCs w:val="32"/>
        </w:rPr>
        <w:t>九</w:t>
      </w:r>
      <w:r>
        <w:rPr>
          <w:rFonts w:ascii="宋体" w:hAnsi="宋体" w:eastAsia="黑体"/>
          <w:kern w:val="0"/>
          <w:sz w:val="32"/>
          <w:szCs w:val="32"/>
        </w:rPr>
        <w:t>、其他公开信息</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（一）专业名词解释</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1、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2、政府采购：指国家各级政府为从事日常的政务活动或为了满足公共服务的目的，利用国家</w:t>
      </w:r>
      <w:r>
        <w:rPr>
          <w:rFonts w:hint="eastAsia" w:ascii="宋体" w:hAnsi="宋体" w:eastAsia="仿宋_GB2312" w:cs="Times New Roman"/>
          <w:kern w:val="0"/>
          <w:sz w:val="32"/>
          <w:szCs w:val="32"/>
          <w:lang w:val="en-US" w:eastAsia="zh-CN" w:bidi="ar-SA"/>
        </w:rPr>
        <w:fldChar w:fldCharType="begin"/>
      </w:r>
      <w:r>
        <w:rPr>
          <w:rFonts w:hint="eastAsia" w:ascii="宋体" w:hAnsi="宋体" w:eastAsia="仿宋_GB2312" w:cs="Times New Roman"/>
          <w:kern w:val="0"/>
          <w:sz w:val="32"/>
          <w:szCs w:val="32"/>
          <w:lang w:val="en-US" w:eastAsia="zh-CN" w:bidi="ar-SA"/>
        </w:rPr>
        <w:instrText xml:space="preserve"> HYPERLINK "https://baike.so.com/doc/5716834-5929560.html" \t "_blank" </w:instrText>
      </w:r>
      <w:r>
        <w:rPr>
          <w:rFonts w:hint="eastAsia" w:ascii="宋体" w:hAnsi="宋体" w:eastAsia="仿宋_GB2312" w:cs="Times New Roman"/>
          <w:kern w:val="0"/>
          <w:sz w:val="32"/>
          <w:szCs w:val="32"/>
          <w:lang w:val="en-US" w:eastAsia="zh-CN" w:bidi="ar-SA"/>
        </w:rPr>
        <w:fldChar w:fldCharType="separate"/>
      </w:r>
      <w:r>
        <w:rPr>
          <w:rFonts w:hint="eastAsia" w:ascii="宋体" w:hAnsi="宋体" w:eastAsia="仿宋_GB2312" w:cs="Times New Roman"/>
          <w:kern w:val="0"/>
          <w:sz w:val="32"/>
          <w:szCs w:val="32"/>
          <w:lang w:val="en-US" w:eastAsia="zh-CN" w:bidi="ar-SA"/>
        </w:rPr>
        <w:t>财政性资金</w:t>
      </w:r>
      <w:r>
        <w:rPr>
          <w:rFonts w:hint="eastAsia" w:ascii="宋体" w:hAnsi="宋体" w:eastAsia="仿宋_GB2312" w:cs="Times New Roman"/>
          <w:kern w:val="0"/>
          <w:sz w:val="32"/>
          <w:szCs w:val="32"/>
          <w:lang w:val="en-US" w:eastAsia="zh-CN" w:bidi="ar-SA"/>
        </w:rPr>
        <w:fldChar w:fldCharType="end"/>
      </w:r>
      <w:r>
        <w:rPr>
          <w:rFonts w:hint="eastAsia" w:ascii="宋体" w:hAnsi="宋体" w:eastAsia="仿宋_GB2312" w:cs="Times New Roman"/>
          <w:kern w:val="0"/>
          <w:sz w:val="32"/>
          <w:szCs w:val="32"/>
          <w:lang w:val="en-US" w:eastAsia="zh-CN" w:bidi="ar-SA"/>
        </w:rPr>
        <w:t>和政府借款购买货物、工程和服务的行为。政府采购不仅是指具体的</w:t>
      </w:r>
      <w:r>
        <w:rPr>
          <w:rFonts w:hint="eastAsia" w:ascii="宋体" w:hAnsi="宋体" w:eastAsia="仿宋_GB2312" w:cs="Times New Roman"/>
          <w:kern w:val="0"/>
          <w:sz w:val="32"/>
          <w:szCs w:val="32"/>
          <w:lang w:val="en-US" w:eastAsia="zh-CN" w:bidi="ar-SA"/>
        </w:rPr>
        <w:fldChar w:fldCharType="begin"/>
      </w:r>
      <w:r>
        <w:rPr>
          <w:rFonts w:hint="eastAsia" w:ascii="宋体" w:hAnsi="宋体" w:eastAsia="仿宋_GB2312" w:cs="Times New Roman"/>
          <w:kern w:val="0"/>
          <w:sz w:val="32"/>
          <w:szCs w:val="32"/>
          <w:lang w:val="en-US" w:eastAsia="zh-CN" w:bidi="ar-SA"/>
        </w:rPr>
        <w:instrText xml:space="preserve"> HYPERLINK "https://baike.so.com/doc/4796448-5012566.html" \t "_blank" </w:instrText>
      </w:r>
      <w:r>
        <w:rPr>
          <w:rFonts w:hint="eastAsia" w:ascii="宋体" w:hAnsi="宋体" w:eastAsia="仿宋_GB2312" w:cs="Times New Roman"/>
          <w:kern w:val="0"/>
          <w:sz w:val="32"/>
          <w:szCs w:val="32"/>
          <w:lang w:val="en-US" w:eastAsia="zh-CN" w:bidi="ar-SA"/>
        </w:rPr>
        <w:fldChar w:fldCharType="separate"/>
      </w:r>
      <w:r>
        <w:rPr>
          <w:rFonts w:hint="eastAsia" w:ascii="宋体" w:hAnsi="宋体" w:eastAsia="仿宋_GB2312" w:cs="Times New Roman"/>
          <w:kern w:val="0"/>
          <w:sz w:val="32"/>
          <w:szCs w:val="32"/>
          <w:lang w:val="en-US" w:eastAsia="zh-CN" w:bidi="ar-SA"/>
        </w:rPr>
        <w:t>采购过程</w:t>
      </w:r>
      <w:r>
        <w:rPr>
          <w:rFonts w:hint="eastAsia" w:ascii="宋体" w:hAnsi="宋体" w:eastAsia="仿宋_GB2312" w:cs="Times New Roman"/>
          <w:kern w:val="0"/>
          <w:sz w:val="32"/>
          <w:szCs w:val="32"/>
          <w:lang w:val="en-US" w:eastAsia="zh-CN" w:bidi="ar-SA"/>
        </w:rPr>
        <w:fldChar w:fldCharType="end"/>
      </w:r>
      <w:r>
        <w:rPr>
          <w:rFonts w:hint="eastAsia" w:ascii="宋体" w:hAnsi="宋体" w:eastAsia="仿宋_GB2312" w:cs="Times New Roman"/>
          <w:kern w:val="0"/>
          <w:sz w:val="32"/>
          <w:szCs w:val="32"/>
          <w:lang w:val="en-US" w:eastAsia="zh-CN" w:bidi="ar-SA"/>
        </w:rPr>
        <w:t>，而且是采购政策、采购程序、采购过程及采购管理的总称，是一种对公共采购管理的制度。</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3、财政拨款收入: 指本级财政当年拨付的资金。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4、事业收入: 指事业单位开展专业业务活动及辅助活动取得的收入。</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5、其他收入: 指除上述"财政拨款收入"、"事业收入"、等以外的收入。</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6、用事业基金弥补收支差额: 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7、年初结转和结余: 指以前年度尚未完成、结转到本年按有关规定继续使用的资金。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8、结余分配: 指事业单位按规定提取的职工福利基金、事业基金和缴纳的所得税，以及建设单位按规定应交回的基本建设竣工项目结余资金。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9、年末结转和结余: 指本年度或以前年度预算安排、因客观条件发生变化无法按原计划实施，需要延迟到以后年度按有关规定继续使用的资金。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10、基本支出: 指为保障机构正常运转、完成日常工作任务而发生的人员支出和公用支出。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11、项目支出: 指在基本支出之外为完成特定行政任务和事业发展目标所发生的支出。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12、"三公"经费: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eastAsia="楷体_GB2312"/>
          <w:kern w:val="0"/>
          <w:sz w:val="32"/>
          <w:szCs w:val="32"/>
        </w:rPr>
      </w:pPr>
      <w:r>
        <w:rPr>
          <w:rFonts w:ascii="宋体" w:hAnsi="宋体" w:eastAsia="楷体_GB2312"/>
          <w:kern w:val="0"/>
          <w:sz w:val="32"/>
          <w:szCs w:val="32"/>
        </w:rPr>
        <w:t>（二）机关运行经费安排</w:t>
      </w:r>
      <w:r>
        <w:rPr>
          <w:rFonts w:hint="eastAsia" w:ascii="宋体" w:hAnsi="宋体" w:eastAsia="楷体_GB2312"/>
          <w:kern w:val="0"/>
          <w:sz w:val="32"/>
          <w:szCs w:val="32"/>
        </w:rPr>
        <w:t>变化情况及原因说明</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1.2021年本部门一般公共财政预算财政拨款安排的一般公用经费147.32万元，比2020年一般公共财政预算财政拨款安排的一般公用经费168.19万元减少20.87万元，减少的主要原因是：本单位厉行节约，所需办公费、印刷费、邮电费、差旅费等相应减少。</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cs="Times New Roman"/>
          <w:kern w:val="0"/>
          <w:sz w:val="32"/>
          <w:szCs w:val="32"/>
          <w:lang w:val="en-US" w:eastAsia="zh-CN" w:bidi="ar-SA"/>
        </w:rPr>
      </w:pPr>
      <w:r>
        <w:rPr>
          <w:rFonts w:hint="eastAsia" w:ascii="宋体" w:hAnsi="宋体" w:eastAsia="仿宋_GB2312" w:cs="Times New Roman"/>
          <w:kern w:val="0"/>
          <w:sz w:val="32"/>
          <w:szCs w:val="32"/>
          <w:lang w:val="en-US" w:eastAsia="zh-CN" w:bidi="ar-SA"/>
        </w:rPr>
        <w:t>2.机关运行经费支出：是指为行政单位和参照公务员法管理事业单位使用的一般公共预算财政拨款安排的基本支出中的公用经费，包括办公及印刷费、邮电费、差旅费、会议费、福利费、日常维修费、专用材料及一般设备购置费、水电费、办公用房物业管理费、公务用车运行维护费以及其他费用。</w:t>
      </w:r>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宋体" w:hAnsi="宋体" w:eastAsia="仿宋_GB2312"/>
          <w:kern w:val="0"/>
          <w:sz w:val="32"/>
          <w:szCs w:val="32"/>
        </w:rPr>
      </w:pPr>
      <w:r>
        <w:rPr>
          <w:rFonts w:hint="eastAsia" w:ascii="宋体" w:hAnsi="宋体" w:eastAsia="楷体_GB2312"/>
          <w:kern w:val="0"/>
          <w:sz w:val="32"/>
          <w:szCs w:val="32"/>
        </w:rPr>
        <w:t>（三）</w:t>
      </w:r>
      <w:r>
        <w:rPr>
          <w:rFonts w:ascii="宋体" w:hAnsi="宋体" w:eastAsia="楷体_GB2312"/>
          <w:kern w:val="0"/>
          <w:sz w:val="32"/>
          <w:szCs w:val="32"/>
        </w:rPr>
        <w:t>国有资产占</w:t>
      </w:r>
      <w:r>
        <w:rPr>
          <w:rFonts w:hint="eastAsia" w:ascii="宋体" w:hAnsi="宋体" w:eastAsia="楷体_GB2312"/>
          <w:kern w:val="0"/>
          <w:sz w:val="32"/>
          <w:szCs w:val="32"/>
          <w:lang w:eastAsia="zh-CN"/>
        </w:rPr>
        <w:t>有使用</w:t>
      </w:r>
      <w:r>
        <w:rPr>
          <w:rFonts w:ascii="宋体" w:hAnsi="宋体" w:eastAsia="楷体_GB2312"/>
          <w:kern w:val="0"/>
          <w:sz w:val="32"/>
          <w:szCs w:val="32"/>
        </w:rPr>
        <w:t>情况</w:t>
      </w:r>
    </w:p>
    <w:p>
      <w:pPr>
        <w:keepNext w:val="0"/>
        <w:keepLines w:val="0"/>
        <w:pageBreakBefore w:val="0"/>
        <w:widowControl/>
        <w:kinsoku/>
        <w:wordWrap/>
        <w:overflowPunct/>
        <w:topLinePunct w:val="0"/>
        <w:bidi w:val="0"/>
        <w:adjustRightInd w:val="0"/>
        <w:snapToGrid w:val="0"/>
        <w:spacing w:line="560" w:lineRule="exact"/>
        <w:ind w:firstLine="600"/>
        <w:jc w:val="left"/>
        <w:textAlignment w:val="auto"/>
        <w:rPr>
          <w:rFonts w:hint="eastAsia" w:ascii="宋体" w:hAnsi="宋体" w:eastAsia="仿宋_GB2312"/>
          <w:kern w:val="0"/>
          <w:sz w:val="32"/>
          <w:szCs w:val="32"/>
        </w:rPr>
      </w:pPr>
      <w:r>
        <w:rPr>
          <w:rFonts w:hint="eastAsia" w:ascii="宋体" w:hAnsi="宋体" w:eastAsia="仿宋_GB2312"/>
          <w:kern w:val="0"/>
          <w:sz w:val="32"/>
          <w:szCs w:val="32"/>
        </w:rPr>
        <w:t>鉴于截至2020年12月31日的国有资产占有使用情况，需在完成2020年决算编制后才能汇总相关数据，因此，将在公开2020年度部门决算时一并公开。</w:t>
      </w:r>
    </w:p>
    <w:p>
      <w:pPr>
        <w:keepNext w:val="0"/>
        <w:keepLines w:val="0"/>
        <w:pageBreakBefore w:val="0"/>
        <w:widowControl/>
        <w:kinsoku/>
        <w:wordWrap/>
        <w:overflowPunct/>
        <w:topLinePunct w:val="0"/>
        <w:bidi w:val="0"/>
        <w:adjustRightInd w:val="0"/>
        <w:snapToGrid w:val="0"/>
        <w:spacing w:line="560" w:lineRule="exact"/>
        <w:ind w:firstLine="600"/>
        <w:jc w:val="left"/>
        <w:textAlignment w:val="auto"/>
        <w:rPr>
          <w:rFonts w:hint="eastAsia" w:ascii="宋体" w:hAnsi="宋体" w:eastAsia="仿宋_GB2312"/>
          <w:kern w:val="0"/>
          <w:sz w:val="30"/>
          <w:szCs w:val="30"/>
        </w:rPr>
      </w:pPr>
    </w:p>
    <w:p>
      <w:pPr>
        <w:keepNext w:val="0"/>
        <w:keepLines w:val="0"/>
        <w:pageBreakBefore w:val="0"/>
        <w:kinsoku/>
        <w:wordWrap/>
        <w:overflowPunct/>
        <w:topLinePunct w:val="0"/>
        <w:bidi w:val="0"/>
        <w:adjustRightInd w:val="0"/>
        <w:snapToGrid w:val="0"/>
        <w:spacing w:line="560" w:lineRule="exact"/>
        <w:textAlignment w:val="auto"/>
        <w:rPr>
          <w:rFonts w:ascii="宋体" w:hAnsi="宋体"/>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5D37D-078B-4DCE-B97C-1C462F5E0A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A867DE-F820-4C73-AC37-002AD9F2EA4A}"/>
  </w:font>
  <w:font w:name="方正小标宋简体">
    <w:panose1 w:val="02000000000000000000"/>
    <w:charset w:val="86"/>
    <w:family w:val="auto"/>
    <w:pitch w:val="default"/>
    <w:sig w:usb0="00000001" w:usb1="08000000" w:usb2="00000000" w:usb3="00000000" w:csb0="00040000" w:csb1="00000000"/>
    <w:embedRegular r:id="rId3" w:fontKey="{ED2B9D14-4D5F-4679-98A7-1566EF28D032}"/>
  </w:font>
  <w:font w:name="仿宋_GB2312">
    <w:altName w:val="仿宋"/>
    <w:panose1 w:val="02010609030101010101"/>
    <w:charset w:val="86"/>
    <w:family w:val="modern"/>
    <w:pitch w:val="default"/>
    <w:sig w:usb0="00000000" w:usb1="00000000" w:usb2="00000000" w:usb3="00000000" w:csb0="00040000" w:csb1="00000000"/>
    <w:embedRegular r:id="rId4" w:fontKey="{15851E64-EC74-4292-97AA-3F25745E27A5}"/>
  </w:font>
  <w:font w:name="方正小标宋_GBK">
    <w:panose1 w:val="02000000000000000000"/>
    <w:charset w:val="86"/>
    <w:family w:val="auto"/>
    <w:pitch w:val="default"/>
    <w:sig w:usb0="A00002BF" w:usb1="38CF7CFA" w:usb2="00082016" w:usb3="00000000" w:csb0="00040001" w:csb1="00000000"/>
    <w:embedRegular r:id="rId5" w:fontKey="{D5E84722-1827-4080-93E6-24ADB80A13A9}"/>
  </w:font>
  <w:font w:name="楷体_GB2312">
    <w:altName w:val="楷体"/>
    <w:panose1 w:val="02010609030101010101"/>
    <w:charset w:val="86"/>
    <w:family w:val="modern"/>
    <w:pitch w:val="default"/>
    <w:sig w:usb0="00000000" w:usb1="00000000" w:usb2="00000000" w:usb3="00000000" w:csb0="00040000" w:csb1="00000000"/>
    <w:embedRegular r:id="rId6" w:fontKey="{FC7D4B5C-EC42-4A97-8A8A-CA417639B192}"/>
  </w:font>
  <w:font w:name="楷体">
    <w:panose1 w:val="02010609060101010101"/>
    <w:charset w:val="86"/>
    <w:family w:val="modern"/>
    <w:pitch w:val="default"/>
    <w:sig w:usb0="800002BF" w:usb1="38CF7CFA" w:usb2="00000016" w:usb3="00000000" w:csb0="00040001" w:csb1="00000000"/>
    <w:embedRegular r:id="rId7" w:fontKey="{A5AA6843-F9D9-4361-A16C-A8EE82CB4C84}"/>
  </w:font>
  <w:font w:name="方正楷体_GBK">
    <w:panose1 w:val="02000000000000000000"/>
    <w:charset w:val="86"/>
    <w:family w:val="auto"/>
    <w:pitch w:val="default"/>
    <w:sig w:usb0="800002BF" w:usb1="38CF7CFA" w:usb2="00000016" w:usb3="00000000" w:csb0="00040000" w:csb1="00000000"/>
    <w:embedRegular r:id="rId8" w:fontKey="{CA6DD1F4-3580-499D-800F-56C55F9A180E}"/>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 w:name="KSO_WPS_MARK_KEY" w:val="994caaba-b2d4-4071-974e-a653bbe59352"/>
  </w:docVars>
  <w:rsids>
    <w:rsidRoot w:val="32C375E9"/>
    <w:rsid w:val="047E1FD2"/>
    <w:rsid w:val="0D493789"/>
    <w:rsid w:val="16DF758A"/>
    <w:rsid w:val="1F0E7880"/>
    <w:rsid w:val="219641A5"/>
    <w:rsid w:val="26D518B9"/>
    <w:rsid w:val="32C375E9"/>
    <w:rsid w:val="3B6C391D"/>
    <w:rsid w:val="3BD20200"/>
    <w:rsid w:val="40680A92"/>
    <w:rsid w:val="47634DA4"/>
    <w:rsid w:val="48C12AEC"/>
    <w:rsid w:val="49404D8E"/>
    <w:rsid w:val="65DC3744"/>
    <w:rsid w:val="67A2782B"/>
    <w:rsid w:val="67E33D76"/>
    <w:rsid w:val="698046B2"/>
    <w:rsid w:val="6CBD4FAE"/>
    <w:rsid w:val="74EE65C9"/>
    <w:rsid w:val="779F235C"/>
    <w:rsid w:val="791857F3"/>
    <w:rsid w:val="7A23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unhideWhenUsed/>
    <w:qFormat/>
    <w:uiPriority w:val="0"/>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10</Pages>
  <Words>4113</Words>
  <Characters>4472</Characters>
  <Lines>0</Lines>
  <Paragraphs>0</Paragraphs>
  <TotalTime>19</TotalTime>
  <ScaleCrop>false</ScaleCrop>
  <LinksUpToDate>false</LinksUpToDate>
  <CharactersWithSpaces>4495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2021-02-22T03:26:00Z</dcterms:created>
  <dc:creator>dhmk</dc:creator>
  <cp:lastModifiedBy>四海潮生</cp:lastModifiedBy>
  <dcterms:modified xsi:type="dcterms:W3CDTF">2024-03-15T08:09:02Z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FBDFAAC612FD48FDAB9BBDF12F5DE9C6_13</vt:lpwstr>
  </property>
</Properties>
</file>