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方正小标宋_GBK" w:eastAsia="方正小标宋_GBK"/>
          <w:b/>
          <w:bCs/>
          <w:sz w:val="44"/>
          <w:szCs w:val="44"/>
        </w:rPr>
        <w:t>勐戛镇</w:t>
      </w:r>
      <w:r>
        <w:rPr>
          <w:rFonts w:hint="eastAsia" w:ascii="宋体" w:hAnsi="宋体"/>
          <w:b/>
          <w:bCs/>
          <w:sz w:val="44"/>
          <w:szCs w:val="44"/>
        </w:rPr>
        <w:t>202</w:t>
      </w:r>
      <w:r>
        <w:rPr>
          <w:rFonts w:hint="eastAsia" w:ascii="宋体" w:hAnsi="宋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方正小标宋_GBK" w:eastAsia="方正小标宋_GBK"/>
          <w:b/>
          <w:bCs/>
          <w:sz w:val="44"/>
          <w:szCs w:val="44"/>
        </w:rPr>
        <w:t>年</w:t>
      </w:r>
      <w:r>
        <w:rPr>
          <w:rFonts w:hint="eastAsia" w:ascii="方正小标宋_GBK" w:eastAsia="方正小标宋_GBK"/>
          <w:b/>
          <w:bCs/>
          <w:sz w:val="44"/>
          <w:szCs w:val="44"/>
          <w:lang w:val="en-US" w:eastAsia="zh-CN"/>
        </w:rPr>
        <w:t>7</w:t>
      </w:r>
      <w:r>
        <w:rPr>
          <w:rFonts w:hint="eastAsia" w:ascii="方正小标宋_GBK" w:eastAsia="方正小标宋_GBK"/>
          <w:b/>
          <w:bCs/>
          <w:sz w:val="44"/>
          <w:szCs w:val="44"/>
        </w:rPr>
        <w:t>月农村人居环境整治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  <w:r>
        <w:rPr>
          <w:rFonts w:hint="eastAsia" w:ascii="宋体" w:hAnsi="宋体"/>
          <w:b/>
          <w:bCs/>
          <w:sz w:val="44"/>
          <w:szCs w:val="44"/>
        </w:rPr>
        <w:t>“</w:t>
      </w:r>
      <w:r>
        <w:rPr>
          <w:rFonts w:hint="eastAsia" w:ascii="方正小标宋_GBK" w:eastAsia="方正小标宋_GBK"/>
          <w:b/>
          <w:bCs/>
          <w:sz w:val="44"/>
          <w:szCs w:val="44"/>
        </w:rPr>
        <w:t>红黑榜</w:t>
      </w:r>
      <w:r>
        <w:rPr>
          <w:rFonts w:hint="eastAsia" w:ascii="宋体" w:hAnsi="宋体"/>
          <w:b/>
          <w:bCs/>
          <w:sz w:val="44"/>
          <w:szCs w:val="44"/>
        </w:rPr>
        <w:t>”</w:t>
      </w:r>
      <w:r>
        <w:rPr>
          <w:rFonts w:hint="eastAsia" w:ascii="方正小标宋_GBK" w:eastAsia="方正小标宋_GBK"/>
          <w:b/>
          <w:bCs/>
          <w:sz w:val="44"/>
          <w:szCs w:val="44"/>
        </w:rPr>
        <w:t>评比名单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方正小标宋_GBK" w:eastAsia="方正小标宋_GBK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红榜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ind w:firstLine="504" w:firstLineChars="15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村民小组干净整洁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无卫生死角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无私搭乱建和乱堆乱放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生活污水无乱排乱放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村民小组及周边无黑臭污水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将人居环境整治纳入村规民约且执行到位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村民庭院和家居环境干净整洁有序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大新寨村尖山小组</w:t>
      </w:r>
    </w:p>
    <w:p>
      <w:pPr>
        <w:jc w:val="left"/>
        <w:rPr>
          <w:rFonts w:hint="default" w:eastAsia="方正仿宋_GBK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371475</wp:posOffset>
            </wp:positionV>
            <wp:extent cx="3599815" cy="2700020"/>
            <wp:effectExtent l="0" t="0" r="42545" b="43180"/>
            <wp:wrapTight wrapText="bothSides">
              <wp:wrapPolygon>
                <wp:start x="0" y="0"/>
                <wp:lineTo x="0" y="21458"/>
                <wp:lineTo x="21490" y="21458"/>
                <wp:lineTo x="21490" y="0"/>
                <wp:lineTo x="0" y="0"/>
              </wp:wrapPolygon>
            </wp:wrapTight>
            <wp:docPr id="1" name="图片 1" descr="cc0ac4ceebc853f66111b54ddf699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0ac4ceebc853f66111b54ddf699e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姚显龙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勐戛村五村四组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杨继海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106680</wp:posOffset>
            </wp:positionV>
            <wp:extent cx="3388995" cy="2700020"/>
            <wp:effectExtent l="0" t="0" r="0" b="12700"/>
            <wp:wrapTight wrapText="bothSides">
              <wp:wrapPolygon>
                <wp:start x="0" y="0"/>
                <wp:lineTo x="0" y="21458"/>
                <wp:lineTo x="21466" y="21458"/>
                <wp:lineTo x="21466" y="0"/>
                <wp:lineTo x="0" y="0"/>
              </wp:wrapPolygon>
            </wp:wrapTight>
            <wp:docPr id="2" name="图片 4" descr="8396a0eeef554ad80a7b3c76731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8396a0eeef554ad80a7b3c7673118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勐旺村弯手寨小组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王福保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106680</wp:posOffset>
            </wp:positionV>
            <wp:extent cx="3599815" cy="2261235"/>
            <wp:effectExtent l="0" t="0" r="42545" b="40005"/>
            <wp:wrapTight wrapText="bothSides">
              <wp:wrapPolygon>
                <wp:start x="0" y="0"/>
                <wp:lineTo x="0" y="21400"/>
                <wp:lineTo x="21490" y="21400"/>
                <wp:lineTo x="21490" y="0"/>
                <wp:lineTo x="0" y="0"/>
              </wp:wrapPolygon>
            </wp:wrapTight>
            <wp:docPr id="3" name="图片 3" descr="66f30d8810245f45c3eae32552d7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f30d8810245f45c3eae32552d73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勐稳村香菜塘自然村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负责人：郭明真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167640</wp:posOffset>
            </wp:positionV>
            <wp:extent cx="3599815" cy="2042795"/>
            <wp:effectExtent l="0" t="0" r="12065" b="14605"/>
            <wp:wrapTight wrapText="bothSides">
              <wp:wrapPolygon>
                <wp:start x="0" y="0"/>
                <wp:lineTo x="0" y="21432"/>
                <wp:lineTo x="21490" y="21432"/>
                <wp:lineTo x="21490" y="0"/>
                <wp:lineTo x="0" y="0"/>
              </wp:wrapPolygon>
            </wp:wrapTight>
            <wp:docPr id="5" name="图片 3" descr="83cfb6cf461271239a42a60777d7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83cfb6cf461271239a42a60777d7d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三角岩村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第七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杨朝仁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104140</wp:posOffset>
            </wp:positionV>
            <wp:extent cx="3724910" cy="2848610"/>
            <wp:effectExtent l="0" t="0" r="8890" b="46990"/>
            <wp:wrapTight wrapText="bothSides">
              <wp:wrapPolygon>
                <wp:start x="0" y="0"/>
                <wp:lineTo x="0" y="21494"/>
                <wp:lineTo x="21475" y="21494"/>
                <wp:lineTo x="21475" y="0"/>
                <wp:lineTo x="0" y="0"/>
              </wp:wrapPolygon>
            </wp:wrapTight>
            <wp:docPr id="7" name="图片 2" descr="82ab25f84badc9e9400c96957aa3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82ab25f84badc9e9400c96957aa3f7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br w:type="textWrapping"/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团箐村大坪子小组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孙定早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200660</wp:posOffset>
            </wp:positionV>
            <wp:extent cx="3239770" cy="2736850"/>
            <wp:effectExtent l="0" t="0" r="6350" b="36830"/>
            <wp:wrapTight wrapText="bothSides">
              <wp:wrapPolygon>
                <wp:start x="0" y="0"/>
                <wp:lineTo x="0" y="21530"/>
                <wp:lineTo x="21541" y="21530"/>
                <wp:lineTo x="21541" y="0"/>
                <wp:lineTo x="0" y="0"/>
              </wp:wrapPolygon>
            </wp:wrapTight>
            <wp:docPr id="8" name="图片 8" descr="4e66a7834c8bdb46a03199e79c7e9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e66a7834c8bdb46a03199e79c7e92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杨家场村蚂蝗沟小组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624840</wp:posOffset>
            </wp:positionV>
            <wp:extent cx="3411855" cy="1788795"/>
            <wp:effectExtent l="0" t="0" r="1905" b="9525"/>
            <wp:wrapSquare wrapText="bothSides"/>
            <wp:docPr id="9" name="图片 9" descr="00112166896a1b397597430449aa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12166896a1b397597430449aa6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1788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蔡万福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黑体_GBK" w:hAnsi="仿宋" w:eastAsia="方正黑体_GBK"/>
          <w:b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/>
          <w:b/>
          <w:sz w:val="44"/>
          <w:szCs w:val="44"/>
        </w:rPr>
      </w:pPr>
      <w:r>
        <w:rPr>
          <w:rFonts w:hint="eastAsia" w:ascii="方正黑体_GBK" w:hAnsi="仿宋" w:eastAsia="方正黑体_GBK"/>
          <w:b/>
          <w:sz w:val="44"/>
          <w:szCs w:val="44"/>
        </w:rPr>
        <w:t>黑榜村民小组存在以下问题</w:t>
      </w:r>
      <w:r>
        <w:rPr>
          <w:rFonts w:hint="eastAsia" w:ascii="宋体" w:hAnsi="宋体"/>
          <w:b/>
          <w:sz w:val="44"/>
          <w:szCs w:val="4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</w:pP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畜禽粪污未入坑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畜禽粪污没有得到无害化处理或资源化利用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村民小组及周边有黑臭污水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村民小组内物件柴草码放不整齐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有残垣断壁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；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村规民约执行不到位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，</w:t>
      </w:r>
      <w:r>
        <w:rPr>
          <w:rFonts w:hint="eastAsia" w:ascii="方正仿宋_GBK" w:hAnsi="仿宋" w:eastAsia="方正仿宋_GBK"/>
          <w:color w:val="000000"/>
          <w:spacing w:val="8"/>
          <w:sz w:val="32"/>
          <w:szCs w:val="32"/>
          <w:shd w:val="clear" w:color="auto" w:fill="FFFFFF"/>
        </w:rPr>
        <w:t>整体环境差</w:t>
      </w:r>
      <w:r>
        <w:rPr>
          <w:rFonts w:hint="eastAsia" w:ascii="宋体" w:hAnsi="宋体"/>
          <w:color w:val="000000"/>
          <w:spacing w:val="8"/>
          <w:sz w:val="32"/>
          <w:szCs w:val="32"/>
          <w:shd w:val="clear" w:color="auto" w:fill="FFFFFF"/>
        </w:rPr>
        <w:t>。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勐旺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街子二组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段翠香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inline distT="0" distB="0" distL="114300" distR="114300">
            <wp:extent cx="3599815" cy="1965325"/>
            <wp:effectExtent l="0" t="0" r="12065" b="635"/>
            <wp:docPr id="4" name="图片 4" descr="c94fbbf5ba631d59ee1f51c31bde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4fbbf5ba631d59ee1f51c31bde5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勐稳村常兴街小组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负责人：李茂国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  <w:drawing>
          <wp:inline distT="0" distB="0" distL="114300" distR="114300">
            <wp:extent cx="3599815" cy="1922145"/>
            <wp:effectExtent l="0" t="0" r="12065" b="13335"/>
            <wp:docPr id="6" name="图片 5" descr="4d676d3ec095d1f666c81743e0ca2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4d676d3ec095d1f666c81743e0ca2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杨家场村杨家场村小组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负责人：</w:t>
      </w: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余有亮</w:t>
      </w:r>
    </w:p>
    <w:p>
      <w:pPr>
        <w:jc w:val="left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160655</wp:posOffset>
            </wp:positionV>
            <wp:extent cx="3599815" cy="2278380"/>
            <wp:effectExtent l="0" t="0" r="27305" b="38100"/>
            <wp:wrapTight wrapText="bothSides">
              <wp:wrapPolygon>
                <wp:start x="0" y="0"/>
                <wp:lineTo x="0" y="21528"/>
                <wp:lineTo x="21490" y="21528"/>
                <wp:lineTo x="21490" y="0"/>
                <wp:lineTo x="0" y="0"/>
              </wp:wrapPolygon>
            </wp:wrapTight>
            <wp:docPr id="10" name="图片 10" descr="f94a8481ea3789ab17298fb218535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94a8481ea3789ab17298fb218535f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280" w:firstLineChars="165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  <w:lang w:val="en-US" w:eastAsia="zh-CN"/>
        </w:rPr>
      </w:pPr>
    </w:p>
    <w:p>
      <w:pPr>
        <w:ind w:firstLine="5120" w:firstLineChars="1600"/>
        <w:rPr>
          <w:rFonts w:hint="eastAsia" w:ascii="方正仿宋_GBK" w:hAnsi="仿宋" w:eastAsia="方正仿宋_GBK"/>
          <w:sz w:val="32"/>
          <w:szCs w:val="32"/>
        </w:rPr>
      </w:pPr>
      <w:bookmarkStart w:id="0" w:name="_GoBack"/>
      <w:bookmarkEnd w:id="0"/>
      <w:r>
        <w:rPr>
          <w:rFonts w:hint="eastAsia" w:ascii="方正仿宋_GBK" w:hAnsi="仿宋" w:eastAsia="方正仿宋_GBK"/>
          <w:sz w:val="32"/>
          <w:szCs w:val="32"/>
          <w:lang w:val="en-US" w:eastAsia="zh-CN"/>
        </w:rPr>
        <w:t>勐戛镇</w:t>
      </w:r>
      <w:r>
        <w:rPr>
          <w:rFonts w:hint="eastAsia" w:ascii="方正仿宋_GBK" w:hAnsi="仿宋" w:eastAsia="方正仿宋_GBK"/>
          <w:sz w:val="32"/>
          <w:szCs w:val="32"/>
        </w:rPr>
        <w:t>人民政府</w:t>
      </w:r>
    </w:p>
    <w:p>
      <w:pPr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       </w:t>
      </w:r>
      <w:r>
        <w:rPr>
          <w:rFonts w:hint="eastAsia" w:ascii="宋体" w:hAnsi="宋体"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/>
          <w:sz w:val="32"/>
          <w:szCs w:val="32"/>
        </w:rPr>
        <w:t xml:space="preserve"> 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202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年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7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月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28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日</w:t>
      </w:r>
    </w:p>
    <w:p>
      <w:pPr>
        <w:jc w:val="left"/>
        <w:rPr>
          <w:rFonts w:hint="default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left"/>
        <w:rPr>
          <w:rFonts w:hint="default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0763BF"/>
    <w:rsid w:val="177D2F09"/>
    <w:rsid w:val="235C6568"/>
    <w:rsid w:val="25640D74"/>
    <w:rsid w:val="348B28AD"/>
    <w:rsid w:val="3B0D5684"/>
    <w:rsid w:val="3B140F28"/>
    <w:rsid w:val="40781C04"/>
    <w:rsid w:val="463819C9"/>
    <w:rsid w:val="4D6D70FA"/>
    <w:rsid w:val="5AF76E60"/>
    <w:rsid w:val="5DFF10DA"/>
    <w:rsid w:val="6A543C1C"/>
    <w:rsid w:val="6F41577B"/>
    <w:rsid w:val="713A7483"/>
    <w:rsid w:val="7253648A"/>
    <w:rsid w:val="76F818D3"/>
    <w:rsid w:val="77BB669A"/>
    <w:rsid w:val="784B1A57"/>
    <w:rsid w:val="7E19498A"/>
    <w:rsid w:val="7FC91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2021-07-28T08:23:18Z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