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8D508">
      <w:pPr>
        <w:rPr>
          <w:rFonts w:ascii="方正黑体_GBK" w:eastAsia="方正黑体_GBK"/>
          <w:kern w:val="0"/>
        </w:rPr>
      </w:pPr>
    </w:p>
    <w:p w14:paraId="1E0F8084">
      <w:pPr>
        <w:jc w:val="center"/>
        <w:rPr>
          <w:b/>
          <w:sz w:val="48"/>
        </w:rPr>
      </w:pPr>
    </w:p>
    <w:p w14:paraId="30EFB14A">
      <w:pPr>
        <w:jc w:val="center"/>
        <w:rPr>
          <w:rFonts w:ascii="仿宋" w:hAnsi="仿宋" w:eastAsia="仿宋" w:cs="仿宋"/>
          <w:b/>
          <w:sz w:val="48"/>
        </w:rPr>
      </w:pPr>
      <w:r>
        <w:rPr>
          <w:rFonts w:hint="eastAsia" w:ascii="仿宋" w:hAnsi="仿宋" w:eastAsia="仿宋" w:cs="仿宋"/>
          <w:b/>
          <w:sz w:val="48"/>
        </w:rPr>
        <w:t>芒市危险废物收集经营许可证</w:t>
      </w:r>
    </w:p>
    <w:p w14:paraId="5E0FDE15">
      <w:pPr>
        <w:jc w:val="center"/>
        <w:rPr>
          <w:rFonts w:ascii="仿宋" w:hAnsi="仿宋" w:eastAsia="仿宋" w:cs="仿宋"/>
          <w:b/>
          <w:sz w:val="48"/>
        </w:rPr>
      </w:pPr>
      <w:r>
        <w:rPr>
          <w:rFonts w:hint="eastAsia" w:ascii="仿宋" w:hAnsi="仿宋" w:eastAsia="仿宋" w:cs="仿宋"/>
          <w:b/>
          <w:sz w:val="48"/>
        </w:rPr>
        <w:t>申  请  表</w:t>
      </w:r>
    </w:p>
    <w:p w14:paraId="45DE7C80">
      <w:pPr>
        <w:jc w:val="center"/>
        <w:rPr>
          <w:rFonts w:ascii="仿宋" w:hAnsi="仿宋" w:eastAsia="仿宋" w:cs="仿宋"/>
          <w:b/>
          <w:sz w:val="48"/>
        </w:rPr>
      </w:pPr>
    </w:p>
    <w:p w14:paraId="62F558B4">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申请单位   </w:t>
      </w:r>
      <w:r>
        <w:rPr>
          <w:rFonts w:hint="eastAsia" w:ascii="楷体" w:hAnsi="楷体" w:eastAsia="楷体" w:cs="楷体"/>
          <w:sz w:val="28"/>
          <w:szCs w:val="28"/>
          <w:u w:val="single"/>
        </w:rPr>
        <w:t xml:space="preserve"> 德宏州国宏再生资源回收利用有限责任公司 </w:t>
      </w:r>
      <w:r>
        <w:rPr>
          <w:rFonts w:hint="eastAsia" w:ascii="楷体" w:hAnsi="楷体" w:eastAsia="楷体" w:cs="楷体"/>
          <w:sz w:val="28"/>
          <w:szCs w:val="28"/>
        </w:rPr>
        <w:t>（章）</w:t>
      </w:r>
    </w:p>
    <w:p w14:paraId="50889A7D">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 xml:space="preserve">申请情况   </w:t>
      </w:r>
      <w:r>
        <w:rPr>
          <w:rFonts w:hint="eastAsia" w:ascii="楷体" w:hAnsi="楷体" w:eastAsia="楷体" w:cs="楷体"/>
          <w:sz w:val="28"/>
          <w:szCs w:val="28"/>
          <w:u w:val="single"/>
        </w:rPr>
        <w:t>首次申请□      重新申请□     到期换证☑</w:t>
      </w:r>
    </w:p>
    <w:p w14:paraId="7B2E87BC">
      <w:pPr>
        <w:tabs>
          <w:tab w:val="left" w:pos="227"/>
          <w:tab w:val="left" w:pos="454"/>
          <w:tab w:val="left" w:pos="2892"/>
        </w:tabs>
        <w:spacing w:line="740" w:lineRule="exact"/>
        <w:jc w:val="left"/>
        <w:rPr>
          <w:rFonts w:ascii="楷体" w:hAnsi="楷体" w:eastAsia="楷体" w:cs="楷体"/>
          <w:sz w:val="28"/>
          <w:szCs w:val="28"/>
          <w:u w:val="single"/>
        </w:rPr>
      </w:pPr>
      <w:r>
        <w:rPr>
          <w:rFonts w:hint="eastAsia" w:ascii="楷体" w:hAnsi="楷体" w:eastAsia="楷体" w:cs="楷体"/>
          <w:sz w:val="28"/>
          <w:szCs w:val="28"/>
        </w:rPr>
        <w:t>法人代表签字</w:t>
      </w:r>
      <w:r>
        <w:rPr>
          <w:rFonts w:hint="eastAsia" w:ascii="楷体" w:hAnsi="楷体" w:eastAsia="楷体" w:cs="楷体"/>
          <w:sz w:val="28"/>
          <w:szCs w:val="28"/>
          <w:u w:val="single"/>
        </w:rPr>
        <w:t xml:space="preserve">                    </w:t>
      </w:r>
      <w:r>
        <w:rPr>
          <w:rFonts w:hint="eastAsia" w:ascii="楷体" w:hAnsi="楷体" w:eastAsia="楷体" w:cs="楷体"/>
          <w:sz w:val="28"/>
          <w:szCs w:val="28"/>
        </w:rPr>
        <w:t>印   章</w:t>
      </w:r>
      <w:r>
        <w:rPr>
          <w:rFonts w:hint="eastAsia" w:ascii="楷体" w:hAnsi="楷体" w:eastAsia="楷体" w:cs="楷体"/>
          <w:sz w:val="28"/>
          <w:szCs w:val="28"/>
          <w:u w:val="single"/>
        </w:rPr>
        <w:t xml:space="preserve">              </w:t>
      </w:r>
    </w:p>
    <w:p w14:paraId="32BEF84D">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联系人姓名  </w:t>
      </w:r>
      <w:r>
        <w:rPr>
          <w:rFonts w:hint="eastAsia" w:ascii="楷体" w:hAnsi="楷体" w:eastAsia="楷体" w:cs="楷体"/>
          <w:sz w:val="28"/>
          <w:szCs w:val="28"/>
          <w:u w:val="single"/>
        </w:rPr>
        <w:t xml:space="preserve">   岳</w:t>
      </w:r>
      <w:r>
        <w:rPr>
          <w:rFonts w:hint="eastAsia" w:ascii="楷体" w:hAnsi="楷体" w:eastAsia="楷体" w:cs="楷体"/>
          <w:sz w:val="28"/>
          <w:szCs w:val="28"/>
          <w:u w:val="single"/>
          <w:lang w:val="en-US" w:eastAsia="zh-CN"/>
        </w:rPr>
        <w:t>*</w:t>
      </w:r>
      <w:r>
        <w:rPr>
          <w:rFonts w:hint="eastAsia" w:ascii="楷体" w:hAnsi="楷体" w:eastAsia="楷体" w:cs="楷体"/>
          <w:sz w:val="28"/>
          <w:szCs w:val="28"/>
          <w:u w:val="single"/>
        </w:rPr>
        <w:t xml:space="preserve">忠      </w:t>
      </w:r>
      <w:r>
        <w:rPr>
          <w:rFonts w:hint="eastAsia" w:ascii="楷体" w:hAnsi="楷体" w:eastAsia="楷体" w:cs="楷体"/>
          <w:sz w:val="28"/>
          <w:szCs w:val="28"/>
        </w:rPr>
        <w:t>联系电话</w:t>
      </w:r>
      <w:r>
        <w:rPr>
          <w:rFonts w:hint="eastAsia" w:ascii="楷体" w:hAnsi="楷体" w:eastAsia="楷体" w:cs="楷体"/>
          <w:sz w:val="28"/>
          <w:szCs w:val="28"/>
          <w:u w:val="single"/>
        </w:rPr>
        <w:t xml:space="preserve"> 139</w:t>
      </w:r>
      <w:r>
        <w:rPr>
          <w:rFonts w:hint="eastAsia" w:ascii="楷体" w:hAnsi="楷体" w:eastAsia="楷体" w:cs="楷体"/>
          <w:sz w:val="28"/>
          <w:szCs w:val="28"/>
          <w:u w:val="single"/>
          <w:lang w:val="en-US" w:eastAsia="zh-CN"/>
        </w:rPr>
        <w:t>****</w:t>
      </w:r>
      <w:r>
        <w:rPr>
          <w:rFonts w:hint="eastAsia" w:ascii="楷体" w:hAnsi="楷体" w:eastAsia="楷体" w:cs="楷体"/>
          <w:sz w:val="28"/>
          <w:szCs w:val="28"/>
          <w:u w:val="single"/>
        </w:rPr>
        <w:t xml:space="preserve">5139      </w:t>
      </w:r>
    </w:p>
    <w:p w14:paraId="08494095">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申请日期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2020</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7</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22</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日 </w:t>
      </w:r>
    </w:p>
    <w:p w14:paraId="67D46B80">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发证机关受理人</w:t>
      </w:r>
      <w:r>
        <w:rPr>
          <w:rFonts w:hint="eastAsia" w:ascii="楷体" w:hAnsi="楷体" w:eastAsia="楷体" w:cs="楷体"/>
          <w:sz w:val="28"/>
          <w:szCs w:val="28"/>
          <w:u w:val="single"/>
        </w:rPr>
        <w:t xml:space="preserve">                              </w:t>
      </w:r>
    </w:p>
    <w:p w14:paraId="45E93214">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 xml:space="preserve">受理日期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日</w:t>
      </w:r>
    </w:p>
    <w:p w14:paraId="7C336CAE">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受理意见  受    理  □     退    回  □</w:t>
      </w:r>
    </w:p>
    <w:p w14:paraId="192B5054">
      <w:pPr>
        <w:tabs>
          <w:tab w:val="left" w:pos="227"/>
          <w:tab w:val="left" w:pos="454"/>
          <w:tab w:val="left" w:pos="2892"/>
        </w:tabs>
        <w:spacing w:line="740" w:lineRule="exact"/>
        <w:jc w:val="left"/>
        <w:rPr>
          <w:rFonts w:ascii="楷体" w:hAnsi="楷体" w:eastAsia="楷体" w:cs="楷体"/>
          <w:sz w:val="28"/>
          <w:szCs w:val="28"/>
        </w:rPr>
      </w:pPr>
      <w:r>
        <w:rPr>
          <w:rFonts w:hint="eastAsia" w:ascii="楷体" w:hAnsi="楷体" w:eastAsia="楷体" w:cs="楷体"/>
          <w:sz w:val="28"/>
          <w:szCs w:val="28"/>
        </w:rPr>
        <w:t>许可证编号：</w:t>
      </w:r>
      <w:r>
        <w:rPr>
          <w:rFonts w:hint="eastAsia" w:ascii="楷体" w:hAnsi="楷体" w:eastAsia="楷体" w:cs="楷体"/>
          <w:sz w:val="28"/>
          <w:szCs w:val="28"/>
          <w:u w:val="single"/>
        </w:rPr>
        <w:t xml:space="preserve"> 5331030001          </w:t>
      </w:r>
    </w:p>
    <w:p w14:paraId="689250C9">
      <w:pPr>
        <w:rPr>
          <w:sz w:val="28"/>
        </w:rPr>
      </w:pPr>
    </w:p>
    <w:p w14:paraId="750368B3">
      <w:pPr>
        <w:rPr>
          <w:sz w:val="28"/>
        </w:rPr>
      </w:pPr>
    </w:p>
    <w:p w14:paraId="2D199EFD">
      <w:pPr>
        <w:rPr>
          <w:sz w:val="28"/>
        </w:rPr>
      </w:pPr>
    </w:p>
    <w:p w14:paraId="3BCECE87">
      <w:pPr>
        <w:rPr>
          <w:sz w:val="28"/>
        </w:rPr>
      </w:pPr>
    </w:p>
    <w:p w14:paraId="7A4E0E46">
      <w:pPr>
        <w:rPr>
          <w:sz w:val="28"/>
        </w:rPr>
      </w:pPr>
    </w:p>
    <w:p w14:paraId="659F485B">
      <w:pPr>
        <w:rPr>
          <w:sz w:val="28"/>
        </w:rPr>
      </w:pPr>
    </w:p>
    <w:p w14:paraId="491C7330">
      <w:pPr>
        <w:rPr>
          <w:sz w:val="28"/>
        </w:rPr>
      </w:pPr>
    </w:p>
    <w:p w14:paraId="08203B3B"/>
    <w:p w14:paraId="2058E07F">
      <w:pPr>
        <w:jc w:val="center"/>
        <w:rPr>
          <w:rFonts w:ascii="仿宋" w:hAnsi="仿宋" w:eastAsia="仿宋" w:cs="仿宋"/>
          <w:b/>
        </w:rPr>
      </w:pPr>
    </w:p>
    <w:p w14:paraId="5EC23C91">
      <w:pPr>
        <w:jc w:val="center"/>
        <w:rPr>
          <w:rFonts w:ascii="仿宋" w:hAnsi="仿宋" w:eastAsia="仿宋" w:cs="仿宋"/>
          <w:b/>
        </w:rPr>
      </w:pPr>
      <w:r>
        <w:rPr>
          <w:rFonts w:hint="eastAsia" w:ascii="仿宋" w:hAnsi="仿宋" w:eastAsia="仿宋" w:cs="仿宋"/>
          <w:b/>
          <w:lang w:val="en-US" w:eastAsia="zh-CN"/>
        </w:rPr>
        <w:t>德宏州生态环境局芒市分局</w:t>
      </w:r>
      <w:r>
        <w:rPr>
          <w:rFonts w:hint="eastAsia" w:ascii="仿宋" w:hAnsi="仿宋" w:eastAsia="仿宋" w:cs="仿宋"/>
          <w:b/>
        </w:rPr>
        <w:t>制</w:t>
      </w:r>
    </w:p>
    <w:p w14:paraId="01E41703">
      <w:pPr>
        <w:adjustRightInd w:val="0"/>
        <w:snapToGrid w:val="0"/>
        <w:spacing w:line="365" w:lineRule="auto"/>
        <w:rPr>
          <w:rFonts w:ascii="仿宋_GB2312" w:eastAsia="仿宋_GB2312"/>
          <w:color w:val="000000"/>
          <w:sz w:val="30"/>
        </w:rPr>
      </w:pPr>
    </w:p>
    <w:p w14:paraId="3E727C08">
      <w:pPr>
        <w:adjustRightInd w:val="0"/>
        <w:snapToGrid w:val="0"/>
        <w:spacing w:line="365" w:lineRule="auto"/>
        <w:ind w:firstLine="602" w:firstLineChars="200"/>
        <w:rPr>
          <w:rFonts w:ascii="仿宋_GB2312" w:eastAsia="仿宋_GB2312"/>
          <w:b/>
          <w:bCs/>
          <w:color w:val="000000"/>
          <w:sz w:val="30"/>
        </w:rPr>
      </w:pPr>
      <w:r>
        <w:rPr>
          <w:rFonts w:hint="eastAsia" w:ascii="仿宋_GB2312" w:eastAsia="仿宋_GB2312"/>
          <w:b/>
          <w:bCs/>
          <w:color w:val="000000"/>
          <w:sz w:val="30"/>
        </w:rPr>
        <w:t>说明：</w:t>
      </w:r>
    </w:p>
    <w:p w14:paraId="423CEAEE">
      <w:pPr>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rPr>
        <w:t>1．申请材料一式五份并附电子文件。</w:t>
      </w:r>
    </w:p>
    <w:p w14:paraId="596EB519">
      <w:pPr>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rPr>
        <w:t>2．申请单位填写前应认真学习相关法律法规。相关法律法规可参见</w:t>
      </w:r>
      <w:r>
        <w:rPr>
          <w:rFonts w:hint="eastAsia" w:ascii="仿宋_GB2312" w:eastAsia="仿宋_GB2312"/>
          <w:color w:val="000000"/>
          <w:sz w:val="30"/>
          <w:lang w:val="en-US" w:eastAsia="zh-CN"/>
        </w:rPr>
        <w:t>生态环境局</w:t>
      </w:r>
      <w:bookmarkStart w:id="3" w:name="_GoBack"/>
      <w:bookmarkEnd w:id="3"/>
      <w:r>
        <w:rPr>
          <w:rFonts w:hint="eastAsia" w:ascii="仿宋_GB2312" w:eastAsia="仿宋_GB2312"/>
          <w:color w:val="000000"/>
          <w:sz w:val="30"/>
        </w:rPr>
        <w:t>网站：</w:t>
      </w:r>
      <w:r>
        <w:rPr>
          <w:rFonts w:ascii="仿宋_GB2312" w:eastAsia="仿宋_GB2312"/>
          <w:color w:val="000000"/>
          <w:sz w:val="30"/>
        </w:rPr>
        <w:t>http://www.dhms.gov.cn</w:t>
      </w:r>
      <w:r>
        <w:rPr>
          <w:rFonts w:hint="eastAsia" w:ascii="仿宋_GB2312" w:eastAsia="仿宋_GB2312"/>
          <w:color w:val="000000"/>
          <w:sz w:val="30"/>
        </w:rPr>
        <w:t>。</w:t>
      </w:r>
    </w:p>
    <w:p w14:paraId="3A03FC29">
      <w:pPr>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rPr>
        <w:t>3．申请单位应在提示处加盖公章；单位名称必须与单位公章完全一致。</w:t>
      </w:r>
    </w:p>
    <w:p w14:paraId="247BC4E9">
      <w:pPr>
        <w:adjustRightInd w:val="0"/>
        <w:snapToGrid w:val="0"/>
        <w:spacing w:line="365" w:lineRule="auto"/>
        <w:ind w:firstLine="600" w:firstLineChars="200"/>
        <w:rPr>
          <w:rFonts w:ascii="仿宋_GB2312" w:eastAsia="仿宋_GB2312"/>
          <w:color w:val="000000"/>
          <w:sz w:val="30"/>
        </w:rPr>
      </w:pPr>
    </w:p>
    <w:p w14:paraId="67803376">
      <w:pPr>
        <w:adjustRightInd w:val="0"/>
        <w:snapToGrid w:val="0"/>
        <w:spacing w:line="365" w:lineRule="auto"/>
        <w:ind w:firstLine="600" w:firstLineChars="200"/>
        <w:rPr>
          <w:rFonts w:ascii="仿宋_GB2312" w:eastAsia="仿宋_GB2312"/>
          <w:color w:val="000000"/>
          <w:sz w:val="30"/>
        </w:rPr>
      </w:pPr>
    </w:p>
    <w:p w14:paraId="3A18EFAA">
      <w:pPr>
        <w:adjustRightInd w:val="0"/>
        <w:snapToGrid w:val="0"/>
        <w:spacing w:line="365" w:lineRule="auto"/>
        <w:ind w:firstLine="600" w:firstLineChars="200"/>
        <w:rPr>
          <w:rFonts w:ascii="仿宋_GB2312" w:eastAsia="仿宋_GB2312"/>
          <w:color w:val="000000"/>
          <w:sz w:val="30"/>
        </w:rPr>
      </w:pPr>
    </w:p>
    <w:p w14:paraId="62F4A6F2">
      <w:pPr>
        <w:adjustRightInd w:val="0"/>
        <w:snapToGrid w:val="0"/>
        <w:spacing w:line="365" w:lineRule="auto"/>
        <w:ind w:firstLine="600" w:firstLineChars="200"/>
        <w:rPr>
          <w:rFonts w:ascii="仿宋_GB2312" w:eastAsia="仿宋_GB2312"/>
          <w:color w:val="000000"/>
          <w:sz w:val="30"/>
        </w:rPr>
      </w:pPr>
    </w:p>
    <w:p w14:paraId="3D0EBCD6">
      <w:pPr>
        <w:adjustRightInd w:val="0"/>
        <w:snapToGrid w:val="0"/>
        <w:spacing w:line="365" w:lineRule="auto"/>
        <w:ind w:firstLine="600" w:firstLineChars="200"/>
        <w:rPr>
          <w:rFonts w:ascii="仿宋_GB2312" w:eastAsia="仿宋_GB2312"/>
          <w:color w:val="000000"/>
          <w:sz w:val="30"/>
        </w:rPr>
      </w:pPr>
    </w:p>
    <w:p w14:paraId="74EB7090">
      <w:pPr>
        <w:adjustRightInd w:val="0"/>
        <w:snapToGrid w:val="0"/>
        <w:spacing w:line="365" w:lineRule="auto"/>
        <w:ind w:firstLine="600" w:firstLineChars="200"/>
        <w:rPr>
          <w:rFonts w:ascii="仿宋_GB2312" w:eastAsia="仿宋_GB2312"/>
          <w:color w:val="000000"/>
          <w:sz w:val="30"/>
        </w:rPr>
      </w:pPr>
    </w:p>
    <w:p w14:paraId="190F3057">
      <w:pPr>
        <w:adjustRightInd w:val="0"/>
        <w:snapToGrid w:val="0"/>
        <w:spacing w:line="365" w:lineRule="auto"/>
        <w:ind w:firstLine="600" w:firstLineChars="200"/>
        <w:rPr>
          <w:rFonts w:ascii="仿宋_GB2312" w:eastAsia="仿宋_GB2312"/>
          <w:color w:val="000000"/>
          <w:sz w:val="30"/>
        </w:rPr>
      </w:pPr>
    </w:p>
    <w:p w14:paraId="05F63E27">
      <w:pPr>
        <w:adjustRightInd w:val="0"/>
        <w:snapToGrid w:val="0"/>
        <w:spacing w:line="365" w:lineRule="auto"/>
        <w:ind w:firstLine="600" w:firstLineChars="200"/>
        <w:rPr>
          <w:rFonts w:ascii="仿宋_GB2312" w:eastAsia="仿宋_GB2312"/>
          <w:color w:val="000000"/>
          <w:sz w:val="30"/>
        </w:rPr>
      </w:pPr>
    </w:p>
    <w:p w14:paraId="4FF6A0A9">
      <w:pPr>
        <w:adjustRightInd w:val="0"/>
        <w:snapToGrid w:val="0"/>
        <w:spacing w:line="365" w:lineRule="auto"/>
        <w:ind w:firstLine="600" w:firstLineChars="200"/>
        <w:rPr>
          <w:rFonts w:ascii="仿宋_GB2312" w:eastAsia="仿宋_GB2312"/>
          <w:color w:val="000000"/>
          <w:sz w:val="30"/>
        </w:rPr>
      </w:pPr>
    </w:p>
    <w:p w14:paraId="07BD911E">
      <w:pPr>
        <w:adjustRightInd w:val="0"/>
        <w:snapToGrid w:val="0"/>
        <w:spacing w:line="365" w:lineRule="auto"/>
        <w:ind w:firstLine="600" w:firstLineChars="200"/>
        <w:rPr>
          <w:rFonts w:ascii="仿宋_GB2312" w:eastAsia="仿宋_GB2312"/>
          <w:color w:val="000000"/>
          <w:sz w:val="30"/>
        </w:rPr>
      </w:pPr>
    </w:p>
    <w:p w14:paraId="6F5EBEE4">
      <w:pPr>
        <w:adjustRightInd w:val="0"/>
        <w:snapToGrid w:val="0"/>
        <w:spacing w:line="365" w:lineRule="auto"/>
        <w:ind w:firstLine="600" w:firstLineChars="200"/>
        <w:rPr>
          <w:rFonts w:ascii="仿宋_GB2312" w:eastAsia="仿宋_GB2312"/>
          <w:color w:val="000000"/>
          <w:sz w:val="30"/>
        </w:rPr>
      </w:pPr>
    </w:p>
    <w:p w14:paraId="2A7639E7">
      <w:pPr>
        <w:adjustRightInd w:val="0"/>
        <w:snapToGrid w:val="0"/>
        <w:spacing w:line="365" w:lineRule="auto"/>
        <w:ind w:firstLine="600" w:firstLineChars="200"/>
        <w:rPr>
          <w:rFonts w:ascii="仿宋_GB2312" w:eastAsia="仿宋_GB2312"/>
          <w:color w:val="000000"/>
          <w:sz w:val="30"/>
        </w:rPr>
      </w:pPr>
    </w:p>
    <w:p w14:paraId="3D93551E">
      <w:pPr>
        <w:adjustRightInd w:val="0"/>
        <w:snapToGrid w:val="0"/>
        <w:spacing w:line="365" w:lineRule="auto"/>
        <w:ind w:firstLine="600" w:firstLineChars="200"/>
        <w:rPr>
          <w:rFonts w:ascii="仿宋_GB2312" w:eastAsia="仿宋_GB2312"/>
          <w:color w:val="000000"/>
          <w:sz w:val="30"/>
        </w:rPr>
      </w:pPr>
    </w:p>
    <w:p w14:paraId="7B9FEE35">
      <w:pPr>
        <w:adjustRightInd w:val="0"/>
        <w:snapToGrid w:val="0"/>
        <w:spacing w:line="365" w:lineRule="auto"/>
        <w:ind w:firstLine="600" w:firstLineChars="200"/>
        <w:rPr>
          <w:rFonts w:ascii="仿宋_GB2312" w:eastAsia="仿宋_GB2312"/>
          <w:color w:val="000000"/>
          <w:sz w:val="30"/>
        </w:rPr>
      </w:pPr>
    </w:p>
    <w:p w14:paraId="520B60BB">
      <w:pPr>
        <w:adjustRightInd w:val="0"/>
        <w:snapToGrid w:val="0"/>
        <w:spacing w:line="365" w:lineRule="auto"/>
        <w:rPr>
          <w:rFonts w:ascii="仿宋_GB2312" w:eastAsia="仿宋_GB2312"/>
          <w:color w:val="000000"/>
          <w:sz w:val="30"/>
        </w:rPr>
      </w:pPr>
    </w:p>
    <w:p w14:paraId="46B82559">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一、单位情况</w:t>
      </w:r>
    </w:p>
    <w:tbl>
      <w:tblPr>
        <w:tblStyle w:val="8"/>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6"/>
        <w:gridCol w:w="1440"/>
        <w:gridCol w:w="1440"/>
        <w:gridCol w:w="1620"/>
        <w:gridCol w:w="1657"/>
      </w:tblGrid>
      <w:tr w14:paraId="1EEF6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62" w:type="dxa"/>
            <w:vMerge w:val="restart"/>
            <w:vAlign w:val="center"/>
          </w:tcPr>
          <w:p w14:paraId="6E64258B">
            <w:pPr>
              <w:spacing w:line="400" w:lineRule="exact"/>
              <w:rPr>
                <w:rFonts w:eastAsia="仿宋_GB2312"/>
                <w:sz w:val="24"/>
                <w:szCs w:val="24"/>
              </w:rPr>
            </w:pPr>
            <w:r>
              <w:rPr>
                <w:rFonts w:hint="eastAsia" w:eastAsia="仿宋_GB2312"/>
                <w:sz w:val="24"/>
                <w:szCs w:val="24"/>
              </w:rPr>
              <w:t>申请单位</w:t>
            </w:r>
          </w:p>
        </w:tc>
        <w:tc>
          <w:tcPr>
            <w:tcW w:w="7783" w:type="dxa"/>
            <w:gridSpan w:val="5"/>
            <w:vAlign w:val="center"/>
          </w:tcPr>
          <w:p w14:paraId="3A10F474">
            <w:pPr>
              <w:spacing w:line="400" w:lineRule="exact"/>
              <w:rPr>
                <w:rFonts w:eastAsia="仿宋_GB2312"/>
                <w:sz w:val="24"/>
                <w:szCs w:val="24"/>
              </w:rPr>
            </w:pPr>
            <w:r>
              <w:rPr>
                <w:rFonts w:hint="eastAsia" w:eastAsia="仿宋_GB2312"/>
                <w:sz w:val="24"/>
                <w:szCs w:val="24"/>
              </w:rPr>
              <w:t>法人名称（中文）：</w:t>
            </w:r>
            <w:r>
              <w:rPr>
                <w:rFonts w:hint="eastAsia" w:eastAsia="仿宋_GB2312"/>
                <w:sz w:val="24"/>
                <w:szCs w:val="24"/>
                <w:lang w:eastAsia="zh-CN"/>
              </w:rPr>
              <w:t>德宏州国宏再生资源回收利用有限责任公司</w:t>
            </w:r>
            <w:r>
              <w:rPr>
                <w:rFonts w:hint="eastAsia" w:eastAsia="仿宋_GB2312"/>
                <w:sz w:val="24"/>
                <w:szCs w:val="24"/>
              </w:rPr>
              <w:t>（章）</w:t>
            </w:r>
          </w:p>
        </w:tc>
      </w:tr>
      <w:tr w14:paraId="3BE8C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2" w:type="dxa"/>
            <w:vMerge w:val="continue"/>
            <w:vAlign w:val="center"/>
          </w:tcPr>
          <w:p w14:paraId="0D01A6DF">
            <w:pPr>
              <w:spacing w:line="400" w:lineRule="exact"/>
              <w:rPr>
                <w:rFonts w:eastAsia="仿宋_GB2312"/>
                <w:sz w:val="24"/>
                <w:szCs w:val="24"/>
              </w:rPr>
            </w:pPr>
          </w:p>
        </w:tc>
        <w:tc>
          <w:tcPr>
            <w:tcW w:w="7783" w:type="dxa"/>
            <w:gridSpan w:val="5"/>
            <w:vAlign w:val="center"/>
          </w:tcPr>
          <w:p w14:paraId="7C61C8EE">
            <w:pPr>
              <w:spacing w:line="400" w:lineRule="exact"/>
              <w:rPr>
                <w:rFonts w:eastAsia="仿宋_GB2312"/>
                <w:sz w:val="24"/>
                <w:szCs w:val="24"/>
              </w:rPr>
            </w:pPr>
            <w:r>
              <w:rPr>
                <w:rFonts w:hint="eastAsia" w:eastAsia="仿宋_GB2312"/>
                <w:sz w:val="24"/>
                <w:szCs w:val="24"/>
              </w:rPr>
              <w:t>法人名称（英文）：</w:t>
            </w:r>
            <w:r>
              <w:rPr>
                <w:sz w:val="21"/>
                <w:szCs w:val="21"/>
              </w:rPr>
              <w:t>Dehong Guohong Renewable Resources Recycling Co. , Ltd.</w:t>
            </w:r>
          </w:p>
        </w:tc>
      </w:tr>
      <w:tr w14:paraId="56379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62" w:type="dxa"/>
            <w:vMerge w:val="continue"/>
            <w:vAlign w:val="center"/>
          </w:tcPr>
          <w:p w14:paraId="07EA4457">
            <w:pPr>
              <w:spacing w:line="400" w:lineRule="exact"/>
              <w:rPr>
                <w:rFonts w:eastAsia="仿宋_GB2312"/>
                <w:sz w:val="24"/>
                <w:szCs w:val="24"/>
              </w:rPr>
            </w:pPr>
          </w:p>
        </w:tc>
        <w:tc>
          <w:tcPr>
            <w:tcW w:w="7783" w:type="dxa"/>
            <w:gridSpan w:val="5"/>
            <w:vAlign w:val="center"/>
          </w:tcPr>
          <w:p w14:paraId="7969D21D">
            <w:pPr>
              <w:spacing w:line="400" w:lineRule="exact"/>
              <w:rPr>
                <w:rFonts w:hint="default" w:eastAsia="仿宋_GB2312"/>
                <w:sz w:val="24"/>
                <w:szCs w:val="24"/>
                <w:lang w:val="en-US" w:eastAsia="zh-CN"/>
              </w:rPr>
            </w:pPr>
            <w:r>
              <w:rPr>
                <w:rFonts w:hint="eastAsia" w:eastAsia="仿宋_GB2312"/>
                <w:sz w:val="24"/>
                <w:szCs w:val="24"/>
              </w:rPr>
              <w:t>住所：云南省</w:t>
            </w:r>
            <w:r>
              <w:rPr>
                <w:rFonts w:hint="eastAsia" w:eastAsia="仿宋_GB2312"/>
                <w:sz w:val="24"/>
                <w:szCs w:val="24"/>
                <w:lang w:val="en-US" w:eastAsia="zh-CN"/>
              </w:rPr>
              <w:t>德宏州</w:t>
            </w:r>
            <w:r>
              <w:rPr>
                <w:rFonts w:hint="eastAsia" w:eastAsia="仿宋_GB2312"/>
                <w:sz w:val="24"/>
                <w:szCs w:val="24"/>
              </w:rPr>
              <w:t>（区、市）</w:t>
            </w:r>
            <w:r>
              <w:rPr>
                <w:rFonts w:hint="eastAsia" w:eastAsia="仿宋_GB2312"/>
                <w:sz w:val="24"/>
                <w:szCs w:val="24"/>
                <w:lang w:val="en-US" w:eastAsia="zh-CN"/>
              </w:rPr>
              <w:t>芒</w:t>
            </w:r>
            <w:r>
              <w:rPr>
                <w:rFonts w:hint="eastAsia" w:eastAsia="仿宋_GB2312"/>
                <w:sz w:val="24"/>
                <w:szCs w:val="24"/>
              </w:rPr>
              <w:t>市县（区）</w:t>
            </w:r>
            <w:r>
              <w:rPr>
                <w:rFonts w:hint="eastAsia" w:eastAsia="仿宋_GB2312"/>
                <w:sz w:val="24"/>
                <w:szCs w:val="24"/>
                <w:lang w:val="en-US" w:eastAsia="zh-CN"/>
              </w:rPr>
              <w:t>翡翠路11</w:t>
            </w:r>
            <w:r>
              <w:rPr>
                <w:rFonts w:hint="eastAsia" w:eastAsia="仿宋_GB2312"/>
                <w:sz w:val="24"/>
                <w:szCs w:val="24"/>
              </w:rPr>
              <w:t xml:space="preserve">号     </w:t>
            </w:r>
            <w:r>
              <w:rPr>
                <w:rFonts w:hint="eastAsia" w:eastAsia="仿宋_GB2312"/>
                <w:sz w:val="24"/>
                <w:szCs w:val="24"/>
                <w:lang w:val="en-US" w:eastAsia="zh-CN"/>
              </w:rPr>
              <w:t xml:space="preserve">            </w:t>
            </w:r>
            <w:r>
              <w:rPr>
                <w:rFonts w:hint="eastAsia" w:eastAsia="仿宋_GB2312"/>
                <w:sz w:val="24"/>
                <w:szCs w:val="24"/>
              </w:rPr>
              <w:t>邮编：678</w:t>
            </w:r>
            <w:r>
              <w:rPr>
                <w:rFonts w:hint="eastAsia" w:eastAsia="仿宋_GB2312"/>
                <w:sz w:val="24"/>
                <w:szCs w:val="24"/>
                <w:lang w:val="en-US" w:eastAsia="zh-CN"/>
              </w:rPr>
              <w:t>400</w:t>
            </w:r>
          </w:p>
        </w:tc>
      </w:tr>
      <w:tr w14:paraId="612E6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62" w:type="dxa"/>
            <w:vMerge w:val="continue"/>
            <w:vAlign w:val="center"/>
          </w:tcPr>
          <w:p w14:paraId="7FDF6C51">
            <w:pPr>
              <w:spacing w:line="400" w:lineRule="exact"/>
              <w:rPr>
                <w:rFonts w:eastAsia="仿宋_GB2312"/>
                <w:sz w:val="24"/>
                <w:szCs w:val="24"/>
              </w:rPr>
            </w:pPr>
          </w:p>
        </w:tc>
        <w:tc>
          <w:tcPr>
            <w:tcW w:w="7783" w:type="dxa"/>
            <w:gridSpan w:val="5"/>
            <w:vAlign w:val="center"/>
          </w:tcPr>
          <w:p w14:paraId="5F8BE448">
            <w:pPr>
              <w:spacing w:line="400" w:lineRule="exact"/>
              <w:rPr>
                <w:rFonts w:eastAsia="仿宋_GB2312"/>
                <w:sz w:val="24"/>
                <w:szCs w:val="24"/>
              </w:rPr>
            </w:pPr>
            <w:r>
              <w:rPr>
                <w:rFonts w:hint="eastAsia" w:eastAsia="仿宋_GB2312"/>
                <w:sz w:val="24"/>
                <w:szCs w:val="24"/>
              </w:rPr>
              <w:t>注册资金（百万）：一千万元   固定资产投资（百万）：四百万元</w:t>
            </w:r>
          </w:p>
        </w:tc>
      </w:tr>
      <w:tr w14:paraId="41F64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62" w:type="dxa"/>
            <w:vMerge w:val="continue"/>
            <w:vAlign w:val="center"/>
          </w:tcPr>
          <w:p w14:paraId="37CD0B70">
            <w:pPr>
              <w:spacing w:line="400" w:lineRule="exact"/>
              <w:rPr>
                <w:rFonts w:eastAsia="仿宋_GB2312"/>
                <w:sz w:val="24"/>
                <w:szCs w:val="24"/>
              </w:rPr>
            </w:pPr>
          </w:p>
        </w:tc>
        <w:tc>
          <w:tcPr>
            <w:tcW w:w="7783" w:type="dxa"/>
            <w:gridSpan w:val="5"/>
            <w:vAlign w:val="center"/>
          </w:tcPr>
          <w:p w14:paraId="1B31EDE3">
            <w:pPr>
              <w:spacing w:line="400" w:lineRule="exact"/>
              <w:rPr>
                <w:rFonts w:eastAsia="仿宋_GB2312"/>
                <w:sz w:val="24"/>
                <w:szCs w:val="24"/>
              </w:rPr>
            </w:pPr>
            <w:r>
              <w:rPr>
                <w:rFonts w:hint="eastAsia" w:eastAsia="仿宋_GB2312"/>
                <w:sz w:val="24"/>
                <w:szCs w:val="24"/>
              </w:rPr>
              <w:t>资金组成：独资</w:t>
            </w:r>
          </w:p>
        </w:tc>
      </w:tr>
      <w:tr w14:paraId="58256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62" w:type="dxa"/>
            <w:vMerge w:val="continue"/>
            <w:vAlign w:val="center"/>
          </w:tcPr>
          <w:p w14:paraId="6FB05BF0">
            <w:pPr>
              <w:spacing w:line="400" w:lineRule="exact"/>
              <w:rPr>
                <w:rFonts w:eastAsia="仿宋_GB2312"/>
                <w:sz w:val="24"/>
                <w:szCs w:val="24"/>
              </w:rPr>
            </w:pPr>
          </w:p>
        </w:tc>
        <w:tc>
          <w:tcPr>
            <w:tcW w:w="7783" w:type="dxa"/>
            <w:gridSpan w:val="5"/>
            <w:vAlign w:val="center"/>
          </w:tcPr>
          <w:p w14:paraId="099DBF22">
            <w:pPr>
              <w:spacing w:line="400" w:lineRule="exact"/>
              <w:rPr>
                <w:rFonts w:eastAsia="仿宋_GB2312"/>
                <w:sz w:val="24"/>
                <w:szCs w:val="24"/>
              </w:rPr>
            </w:pPr>
            <w:r>
              <w:rPr>
                <w:rFonts w:hint="eastAsia" w:eastAsia="仿宋_GB2312"/>
                <w:sz w:val="24"/>
                <w:szCs w:val="24"/>
              </w:rPr>
              <w:t>法人代表：陈</w:t>
            </w:r>
            <w:r>
              <w:rPr>
                <w:rFonts w:hint="eastAsia" w:eastAsia="仿宋_GB2312"/>
                <w:sz w:val="24"/>
                <w:szCs w:val="24"/>
                <w:lang w:val="en-US" w:eastAsia="zh-CN"/>
              </w:rPr>
              <w:t>*</w:t>
            </w:r>
            <w:r>
              <w:rPr>
                <w:rFonts w:hint="eastAsia" w:eastAsia="仿宋_GB2312"/>
                <w:sz w:val="24"/>
                <w:szCs w:val="24"/>
              </w:rPr>
              <w:t>兵    身份证号：512</w:t>
            </w:r>
            <w:r>
              <w:rPr>
                <w:rFonts w:hint="eastAsia" w:eastAsia="仿宋_GB2312"/>
                <w:sz w:val="24"/>
                <w:szCs w:val="24"/>
                <w:lang w:val="en-US" w:eastAsia="zh-CN"/>
              </w:rPr>
              <w:t>**********</w:t>
            </w:r>
            <w:r>
              <w:rPr>
                <w:rFonts w:hint="eastAsia" w:eastAsia="仿宋_GB2312"/>
                <w:sz w:val="24"/>
                <w:szCs w:val="24"/>
              </w:rPr>
              <w:t>8833</w:t>
            </w:r>
          </w:p>
          <w:p w14:paraId="3B7CC2A6">
            <w:pPr>
              <w:spacing w:line="400" w:lineRule="exact"/>
              <w:rPr>
                <w:rFonts w:eastAsia="仿宋_GB2312"/>
                <w:sz w:val="24"/>
                <w:szCs w:val="24"/>
              </w:rPr>
            </w:pPr>
            <w:r>
              <w:rPr>
                <w:rFonts w:hint="eastAsia" w:eastAsia="仿宋_GB2312"/>
                <w:sz w:val="24"/>
                <w:szCs w:val="24"/>
              </w:rPr>
              <w:t>电子邮箱：418</w:t>
            </w:r>
            <w:r>
              <w:rPr>
                <w:rFonts w:hint="eastAsia" w:eastAsia="仿宋_GB2312"/>
                <w:sz w:val="24"/>
                <w:szCs w:val="24"/>
                <w:lang w:val="en-US" w:eastAsia="zh-CN"/>
              </w:rPr>
              <w:t>****</w:t>
            </w:r>
            <w:r>
              <w:rPr>
                <w:rFonts w:hint="eastAsia" w:eastAsia="仿宋_GB2312"/>
                <w:sz w:val="24"/>
                <w:szCs w:val="24"/>
              </w:rPr>
              <w:t>87@qq.com</w:t>
            </w:r>
          </w:p>
          <w:p w14:paraId="639A1239">
            <w:pPr>
              <w:spacing w:line="400" w:lineRule="exact"/>
              <w:rPr>
                <w:rFonts w:eastAsia="仿宋_GB2312"/>
                <w:sz w:val="24"/>
                <w:szCs w:val="24"/>
              </w:rPr>
            </w:pPr>
            <w:r>
              <w:rPr>
                <w:rFonts w:hint="eastAsia" w:eastAsia="仿宋_GB2312"/>
                <w:sz w:val="24"/>
                <w:szCs w:val="24"/>
              </w:rPr>
              <w:t>电话:：0692-3027962  传真：0692-3027962      手机：13</w:t>
            </w:r>
            <w:r>
              <w:rPr>
                <w:rFonts w:hint="eastAsia" w:eastAsia="仿宋_GB2312"/>
                <w:sz w:val="24"/>
                <w:szCs w:val="24"/>
                <w:lang w:val="en-US" w:eastAsia="zh-CN"/>
              </w:rPr>
              <w:t>******</w:t>
            </w:r>
            <w:r>
              <w:rPr>
                <w:rFonts w:hint="eastAsia" w:eastAsia="仿宋_GB2312"/>
                <w:sz w:val="24"/>
                <w:szCs w:val="24"/>
              </w:rPr>
              <w:t>8985</w:t>
            </w:r>
          </w:p>
        </w:tc>
      </w:tr>
      <w:tr w14:paraId="1CDBA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2" w:type="dxa"/>
            <w:vMerge w:val="continue"/>
            <w:vAlign w:val="center"/>
          </w:tcPr>
          <w:p w14:paraId="1682594D">
            <w:pPr>
              <w:spacing w:line="400" w:lineRule="exact"/>
              <w:rPr>
                <w:rFonts w:eastAsia="仿宋_GB2312"/>
                <w:sz w:val="24"/>
                <w:szCs w:val="24"/>
              </w:rPr>
            </w:pPr>
          </w:p>
        </w:tc>
        <w:tc>
          <w:tcPr>
            <w:tcW w:w="7783" w:type="dxa"/>
            <w:gridSpan w:val="5"/>
            <w:vAlign w:val="center"/>
          </w:tcPr>
          <w:p w14:paraId="28C81F0F">
            <w:pPr>
              <w:spacing w:line="400" w:lineRule="exact"/>
              <w:rPr>
                <w:rFonts w:eastAsia="仿宋_GB2312"/>
                <w:sz w:val="24"/>
                <w:szCs w:val="24"/>
              </w:rPr>
            </w:pPr>
            <w:r>
              <w:rPr>
                <w:rFonts w:hint="eastAsia" w:eastAsia="仿宋_GB2312"/>
                <w:sz w:val="24"/>
                <w:szCs w:val="24"/>
              </w:rPr>
              <w:t>联系人：岳</w:t>
            </w:r>
            <w:r>
              <w:rPr>
                <w:rFonts w:hint="eastAsia" w:eastAsia="仿宋_GB2312"/>
                <w:sz w:val="24"/>
                <w:szCs w:val="24"/>
                <w:lang w:val="en-US" w:eastAsia="zh-CN"/>
              </w:rPr>
              <w:t>*</w:t>
            </w:r>
            <w:r>
              <w:rPr>
                <w:rFonts w:hint="eastAsia" w:eastAsia="仿宋_GB2312"/>
                <w:sz w:val="24"/>
                <w:szCs w:val="24"/>
              </w:rPr>
              <w:t>忠          身份证号：533</w:t>
            </w:r>
            <w:r>
              <w:rPr>
                <w:rFonts w:hint="eastAsia" w:eastAsia="仿宋_GB2312"/>
                <w:sz w:val="24"/>
                <w:szCs w:val="24"/>
                <w:lang w:val="en-US" w:eastAsia="zh-CN"/>
              </w:rPr>
              <w:t>************</w:t>
            </w:r>
            <w:r>
              <w:rPr>
                <w:rFonts w:hint="eastAsia" w:eastAsia="仿宋_GB2312"/>
                <w:sz w:val="24"/>
                <w:szCs w:val="24"/>
              </w:rPr>
              <w:t>0819</w:t>
            </w:r>
          </w:p>
          <w:p w14:paraId="32464ACD">
            <w:pPr>
              <w:spacing w:line="400" w:lineRule="exact"/>
              <w:rPr>
                <w:rFonts w:eastAsia="仿宋_GB2312"/>
                <w:sz w:val="24"/>
                <w:szCs w:val="24"/>
              </w:rPr>
            </w:pPr>
            <w:r>
              <w:rPr>
                <w:rFonts w:hint="eastAsia" w:eastAsia="仿宋_GB2312"/>
                <w:sz w:val="24"/>
                <w:szCs w:val="24"/>
              </w:rPr>
              <w:t>电子邮箱：418</w:t>
            </w:r>
            <w:r>
              <w:rPr>
                <w:rFonts w:hint="eastAsia" w:eastAsia="仿宋_GB2312"/>
                <w:sz w:val="24"/>
                <w:szCs w:val="24"/>
                <w:lang w:val="en-US" w:eastAsia="zh-CN"/>
              </w:rPr>
              <w:t>****</w:t>
            </w:r>
            <w:r>
              <w:rPr>
                <w:rFonts w:hint="eastAsia" w:eastAsia="仿宋_GB2312"/>
                <w:sz w:val="24"/>
                <w:szCs w:val="24"/>
              </w:rPr>
              <w:t>87@qq.com</w:t>
            </w:r>
          </w:p>
          <w:p w14:paraId="00DC8089">
            <w:pPr>
              <w:spacing w:line="400" w:lineRule="exact"/>
              <w:rPr>
                <w:rFonts w:eastAsia="仿宋_GB2312"/>
                <w:sz w:val="24"/>
                <w:szCs w:val="24"/>
              </w:rPr>
            </w:pPr>
            <w:r>
              <w:rPr>
                <w:rFonts w:hint="eastAsia" w:eastAsia="仿宋_GB2312"/>
                <w:sz w:val="24"/>
                <w:szCs w:val="24"/>
              </w:rPr>
              <w:t>电话:：0692-3027962   传真：0692-3027962 手机：139</w:t>
            </w:r>
            <w:r>
              <w:rPr>
                <w:rFonts w:hint="eastAsia" w:eastAsia="仿宋_GB2312"/>
                <w:sz w:val="24"/>
                <w:szCs w:val="24"/>
                <w:lang w:val="en-US" w:eastAsia="zh-CN"/>
              </w:rPr>
              <w:t>*****</w:t>
            </w:r>
            <w:r>
              <w:rPr>
                <w:rFonts w:hint="eastAsia" w:eastAsia="仿宋_GB2312"/>
                <w:sz w:val="24"/>
                <w:szCs w:val="24"/>
              </w:rPr>
              <w:t>139</w:t>
            </w:r>
          </w:p>
        </w:tc>
      </w:tr>
      <w:tr w14:paraId="174BD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2" w:type="dxa"/>
            <w:vMerge w:val="continue"/>
            <w:vAlign w:val="center"/>
          </w:tcPr>
          <w:p w14:paraId="5D83327B">
            <w:pPr>
              <w:spacing w:line="400" w:lineRule="exact"/>
              <w:rPr>
                <w:rFonts w:eastAsia="仿宋_GB2312"/>
                <w:sz w:val="24"/>
                <w:szCs w:val="24"/>
              </w:rPr>
            </w:pPr>
          </w:p>
        </w:tc>
        <w:tc>
          <w:tcPr>
            <w:tcW w:w="1626" w:type="dxa"/>
            <w:vAlign w:val="center"/>
          </w:tcPr>
          <w:p w14:paraId="5B3F1C24">
            <w:pPr>
              <w:spacing w:line="400" w:lineRule="exact"/>
              <w:rPr>
                <w:rFonts w:eastAsia="仿宋_GB2312"/>
                <w:sz w:val="24"/>
                <w:szCs w:val="24"/>
              </w:rPr>
            </w:pPr>
            <w:r>
              <w:rPr>
                <w:rFonts w:hint="eastAsia" w:eastAsia="仿宋_GB2312"/>
                <w:sz w:val="24"/>
                <w:szCs w:val="24"/>
              </w:rPr>
              <w:t>领导人员</w:t>
            </w:r>
          </w:p>
          <w:p w14:paraId="011CBF25">
            <w:pPr>
              <w:spacing w:line="400" w:lineRule="exact"/>
              <w:rPr>
                <w:rFonts w:eastAsia="仿宋_GB2312"/>
                <w:sz w:val="24"/>
                <w:szCs w:val="24"/>
              </w:rPr>
            </w:pPr>
            <w:r>
              <w:rPr>
                <w:rFonts w:hint="eastAsia" w:eastAsia="仿宋_GB2312"/>
                <w:sz w:val="24"/>
                <w:szCs w:val="24"/>
              </w:rPr>
              <w:t>（人）</w:t>
            </w:r>
          </w:p>
        </w:tc>
        <w:tc>
          <w:tcPr>
            <w:tcW w:w="1440" w:type="dxa"/>
            <w:vAlign w:val="center"/>
          </w:tcPr>
          <w:p w14:paraId="2968691B">
            <w:pPr>
              <w:spacing w:line="400" w:lineRule="exact"/>
              <w:rPr>
                <w:rFonts w:eastAsia="仿宋_GB2312"/>
                <w:sz w:val="24"/>
                <w:szCs w:val="24"/>
              </w:rPr>
            </w:pPr>
            <w:r>
              <w:rPr>
                <w:rFonts w:hint="eastAsia" w:eastAsia="仿宋_GB2312"/>
                <w:sz w:val="24"/>
                <w:szCs w:val="24"/>
              </w:rPr>
              <w:t>高  工</w:t>
            </w:r>
          </w:p>
          <w:p w14:paraId="3586889C">
            <w:pPr>
              <w:spacing w:line="400" w:lineRule="exact"/>
              <w:rPr>
                <w:rFonts w:eastAsia="仿宋_GB2312"/>
                <w:sz w:val="24"/>
                <w:szCs w:val="24"/>
              </w:rPr>
            </w:pPr>
            <w:r>
              <w:rPr>
                <w:rFonts w:hint="eastAsia" w:eastAsia="仿宋_GB2312"/>
                <w:sz w:val="24"/>
                <w:szCs w:val="24"/>
              </w:rPr>
              <w:t>（人）</w:t>
            </w:r>
          </w:p>
        </w:tc>
        <w:tc>
          <w:tcPr>
            <w:tcW w:w="1440" w:type="dxa"/>
            <w:vAlign w:val="center"/>
          </w:tcPr>
          <w:p w14:paraId="7385C331">
            <w:pPr>
              <w:spacing w:line="400" w:lineRule="exact"/>
              <w:rPr>
                <w:rFonts w:eastAsia="仿宋_GB2312"/>
                <w:sz w:val="24"/>
                <w:szCs w:val="24"/>
              </w:rPr>
            </w:pPr>
            <w:r>
              <w:rPr>
                <w:rFonts w:hint="eastAsia" w:eastAsia="仿宋_GB2312"/>
                <w:sz w:val="24"/>
                <w:szCs w:val="24"/>
              </w:rPr>
              <w:t>工程师</w:t>
            </w:r>
          </w:p>
          <w:p w14:paraId="78216EE1">
            <w:pPr>
              <w:spacing w:line="400" w:lineRule="exact"/>
              <w:rPr>
                <w:rFonts w:eastAsia="仿宋_GB2312"/>
                <w:sz w:val="24"/>
                <w:szCs w:val="24"/>
              </w:rPr>
            </w:pPr>
            <w:r>
              <w:rPr>
                <w:rFonts w:hint="eastAsia" w:eastAsia="仿宋_GB2312"/>
                <w:sz w:val="24"/>
                <w:szCs w:val="24"/>
              </w:rPr>
              <w:t>（人）</w:t>
            </w:r>
          </w:p>
        </w:tc>
        <w:tc>
          <w:tcPr>
            <w:tcW w:w="1620" w:type="dxa"/>
            <w:vAlign w:val="center"/>
          </w:tcPr>
          <w:p w14:paraId="12C8B389">
            <w:pPr>
              <w:spacing w:line="400" w:lineRule="exact"/>
              <w:rPr>
                <w:rFonts w:eastAsia="仿宋_GB2312"/>
                <w:sz w:val="24"/>
                <w:szCs w:val="24"/>
              </w:rPr>
            </w:pPr>
            <w:r>
              <w:rPr>
                <w:rFonts w:hint="eastAsia" w:eastAsia="仿宋_GB2312"/>
                <w:sz w:val="24"/>
                <w:szCs w:val="24"/>
              </w:rPr>
              <w:t>技术人员</w:t>
            </w:r>
          </w:p>
          <w:p w14:paraId="68B43D52">
            <w:pPr>
              <w:spacing w:line="400" w:lineRule="exact"/>
              <w:rPr>
                <w:rFonts w:eastAsia="仿宋_GB2312"/>
                <w:sz w:val="24"/>
                <w:szCs w:val="24"/>
              </w:rPr>
            </w:pPr>
            <w:r>
              <w:rPr>
                <w:rFonts w:hint="eastAsia" w:eastAsia="仿宋_GB2312"/>
                <w:sz w:val="24"/>
                <w:szCs w:val="24"/>
              </w:rPr>
              <w:t>（人）</w:t>
            </w:r>
          </w:p>
        </w:tc>
        <w:tc>
          <w:tcPr>
            <w:tcW w:w="1657" w:type="dxa"/>
            <w:vAlign w:val="center"/>
          </w:tcPr>
          <w:p w14:paraId="79F3B0A0">
            <w:pPr>
              <w:spacing w:line="400" w:lineRule="exact"/>
              <w:rPr>
                <w:rFonts w:eastAsia="仿宋_GB2312"/>
                <w:sz w:val="24"/>
                <w:szCs w:val="24"/>
              </w:rPr>
            </w:pPr>
            <w:r>
              <w:rPr>
                <w:rFonts w:hint="eastAsia" w:eastAsia="仿宋_GB2312"/>
                <w:sz w:val="24"/>
                <w:szCs w:val="24"/>
              </w:rPr>
              <w:t>操作工</w:t>
            </w:r>
          </w:p>
          <w:p w14:paraId="1487282C">
            <w:pPr>
              <w:spacing w:line="400" w:lineRule="exact"/>
              <w:rPr>
                <w:rFonts w:eastAsia="仿宋_GB2312"/>
                <w:sz w:val="24"/>
                <w:szCs w:val="24"/>
              </w:rPr>
            </w:pPr>
            <w:r>
              <w:rPr>
                <w:rFonts w:hint="eastAsia" w:eastAsia="仿宋_GB2312"/>
                <w:sz w:val="24"/>
                <w:szCs w:val="24"/>
              </w:rPr>
              <w:t>（人）</w:t>
            </w:r>
          </w:p>
        </w:tc>
      </w:tr>
      <w:tr w14:paraId="2C3C2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62" w:type="dxa"/>
            <w:vMerge w:val="continue"/>
            <w:vAlign w:val="center"/>
          </w:tcPr>
          <w:p w14:paraId="5785758F">
            <w:pPr>
              <w:spacing w:line="400" w:lineRule="exact"/>
              <w:rPr>
                <w:rFonts w:eastAsia="仿宋_GB2312"/>
                <w:sz w:val="24"/>
                <w:szCs w:val="24"/>
              </w:rPr>
            </w:pPr>
          </w:p>
        </w:tc>
        <w:tc>
          <w:tcPr>
            <w:tcW w:w="1626" w:type="dxa"/>
            <w:vAlign w:val="center"/>
          </w:tcPr>
          <w:p w14:paraId="3BA595BC">
            <w:pPr>
              <w:spacing w:line="400" w:lineRule="exact"/>
              <w:rPr>
                <w:rFonts w:eastAsia="仿宋_GB2312"/>
                <w:sz w:val="24"/>
                <w:szCs w:val="24"/>
              </w:rPr>
            </w:pPr>
            <w:r>
              <w:rPr>
                <w:rFonts w:hint="eastAsia" w:eastAsia="仿宋_GB2312"/>
                <w:sz w:val="24"/>
                <w:szCs w:val="24"/>
              </w:rPr>
              <w:t xml:space="preserve"> 1</w:t>
            </w:r>
          </w:p>
        </w:tc>
        <w:tc>
          <w:tcPr>
            <w:tcW w:w="1440" w:type="dxa"/>
            <w:vAlign w:val="center"/>
          </w:tcPr>
          <w:p w14:paraId="57B2EF7E">
            <w:pPr>
              <w:spacing w:line="400" w:lineRule="exact"/>
              <w:rPr>
                <w:rFonts w:eastAsia="仿宋_GB2312"/>
                <w:sz w:val="24"/>
                <w:szCs w:val="24"/>
              </w:rPr>
            </w:pPr>
            <w:r>
              <w:rPr>
                <w:rFonts w:hint="eastAsia" w:eastAsia="仿宋_GB2312"/>
                <w:sz w:val="24"/>
                <w:szCs w:val="24"/>
              </w:rPr>
              <w:t xml:space="preserve"> 1</w:t>
            </w:r>
          </w:p>
        </w:tc>
        <w:tc>
          <w:tcPr>
            <w:tcW w:w="1440" w:type="dxa"/>
            <w:vAlign w:val="center"/>
          </w:tcPr>
          <w:p w14:paraId="3314EBC8">
            <w:pPr>
              <w:spacing w:line="400" w:lineRule="exact"/>
              <w:rPr>
                <w:rFonts w:eastAsia="仿宋_GB2312"/>
                <w:sz w:val="24"/>
                <w:szCs w:val="24"/>
              </w:rPr>
            </w:pPr>
            <w:r>
              <w:rPr>
                <w:rFonts w:hint="eastAsia" w:eastAsia="仿宋_GB2312"/>
                <w:sz w:val="24"/>
                <w:szCs w:val="24"/>
              </w:rPr>
              <w:t xml:space="preserve"> 1</w:t>
            </w:r>
          </w:p>
        </w:tc>
        <w:tc>
          <w:tcPr>
            <w:tcW w:w="1620" w:type="dxa"/>
            <w:vAlign w:val="center"/>
          </w:tcPr>
          <w:p w14:paraId="02217C4D">
            <w:pPr>
              <w:spacing w:line="400" w:lineRule="exact"/>
              <w:rPr>
                <w:rFonts w:eastAsia="仿宋_GB2312"/>
                <w:sz w:val="24"/>
                <w:szCs w:val="24"/>
              </w:rPr>
            </w:pPr>
            <w:r>
              <w:rPr>
                <w:rFonts w:hint="eastAsia" w:eastAsia="仿宋_GB2312"/>
                <w:sz w:val="24"/>
                <w:szCs w:val="24"/>
              </w:rPr>
              <w:t xml:space="preserve"> 2</w:t>
            </w:r>
          </w:p>
        </w:tc>
        <w:tc>
          <w:tcPr>
            <w:tcW w:w="1657" w:type="dxa"/>
            <w:vAlign w:val="center"/>
          </w:tcPr>
          <w:p w14:paraId="62C4C37C">
            <w:pPr>
              <w:spacing w:line="400" w:lineRule="exact"/>
              <w:rPr>
                <w:rFonts w:eastAsia="仿宋_GB2312"/>
                <w:sz w:val="24"/>
                <w:szCs w:val="24"/>
              </w:rPr>
            </w:pPr>
            <w:r>
              <w:rPr>
                <w:rFonts w:hint="eastAsia" w:eastAsia="仿宋_GB2312"/>
                <w:sz w:val="24"/>
                <w:szCs w:val="24"/>
              </w:rPr>
              <w:t xml:space="preserve"> 2</w:t>
            </w:r>
          </w:p>
        </w:tc>
      </w:tr>
      <w:tr w14:paraId="72550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2" w:type="dxa"/>
            <w:vMerge w:val="restart"/>
            <w:vAlign w:val="center"/>
          </w:tcPr>
          <w:p w14:paraId="36C4798E">
            <w:pPr>
              <w:spacing w:line="400" w:lineRule="exact"/>
              <w:rPr>
                <w:rFonts w:eastAsia="仿宋_GB2312"/>
                <w:sz w:val="24"/>
                <w:szCs w:val="24"/>
              </w:rPr>
            </w:pPr>
            <w:r>
              <w:rPr>
                <w:rFonts w:hint="eastAsia" w:eastAsia="仿宋_GB2312"/>
                <w:sz w:val="24"/>
                <w:szCs w:val="24"/>
              </w:rPr>
              <w:t>危险废物收集经营设施地点</w:t>
            </w:r>
          </w:p>
        </w:tc>
        <w:tc>
          <w:tcPr>
            <w:tcW w:w="7783" w:type="dxa"/>
            <w:gridSpan w:val="5"/>
            <w:vAlign w:val="center"/>
          </w:tcPr>
          <w:p w14:paraId="58911C3E">
            <w:pPr>
              <w:spacing w:line="400" w:lineRule="exact"/>
              <w:rPr>
                <w:rFonts w:eastAsia="仿宋_GB2312"/>
                <w:sz w:val="24"/>
                <w:szCs w:val="24"/>
              </w:rPr>
            </w:pPr>
            <w:r>
              <w:rPr>
                <w:rFonts w:hint="eastAsia" w:eastAsia="仿宋_GB2312"/>
                <w:sz w:val="24"/>
                <w:szCs w:val="24"/>
              </w:rPr>
              <w:t>地址： 云南 省（区、市）德宏州芒市 市</w:t>
            </w:r>
          </w:p>
          <w:p w14:paraId="39314C68">
            <w:pPr>
              <w:spacing w:line="400" w:lineRule="exact"/>
              <w:rPr>
                <w:rFonts w:eastAsia="仿宋_GB2312"/>
                <w:sz w:val="24"/>
                <w:szCs w:val="24"/>
              </w:rPr>
            </w:pPr>
            <w:r>
              <w:rPr>
                <w:rFonts w:hint="eastAsia" w:eastAsia="仿宋_GB2312"/>
                <w:sz w:val="24"/>
                <w:szCs w:val="24"/>
              </w:rPr>
              <w:t>县（区） 遮放  镇 嘎中</w:t>
            </w:r>
            <w:r>
              <w:rPr>
                <w:rFonts w:hint="eastAsia" w:eastAsia="仿宋_GB2312"/>
                <w:sz w:val="24"/>
                <w:szCs w:val="24"/>
                <w:lang w:val="en-US" w:eastAsia="zh-CN"/>
              </w:rPr>
              <w:t>*</w:t>
            </w:r>
            <w:r>
              <w:rPr>
                <w:rFonts w:hint="eastAsia" w:eastAsia="仿宋_GB2312"/>
                <w:sz w:val="24"/>
                <w:szCs w:val="24"/>
              </w:rPr>
              <w:t>村东一公里</w:t>
            </w:r>
          </w:p>
          <w:p w14:paraId="49DEA2BE">
            <w:pPr>
              <w:spacing w:line="400" w:lineRule="exact"/>
              <w:rPr>
                <w:rFonts w:eastAsia="仿宋_GB2312"/>
                <w:sz w:val="24"/>
                <w:szCs w:val="24"/>
              </w:rPr>
            </w:pPr>
            <w:r>
              <w:rPr>
                <w:rFonts w:hint="eastAsia" w:eastAsia="仿宋_GB2312"/>
                <w:sz w:val="24"/>
                <w:szCs w:val="24"/>
              </w:rPr>
              <w:t xml:space="preserve">邮编：678400  </w:t>
            </w:r>
            <w:r>
              <w:rPr>
                <w:rFonts w:eastAsia="仿宋_GB2312"/>
                <w:sz w:val="24"/>
                <w:szCs w:val="24"/>
              </w:rPr>
              <w:t>中心经度：</w:t>
            </w:r>
            <w:r>
              <w:rPr>
                <w:rFonts w:hint="eastAsia" w:ascii="仿宋" w:hAnsi="仿宋" w:eastAsia="仿宋" w:cs="仿宋"/>
                <w:color w:val="000000" w:themeColor="text1"/>
                <w:kern w:val="0"/>
                <w:sz w:val="24"/>
                <w:szCs w:val="24"/>
                <w14:textFill>
                  <w14:solidFill>
                    <w14:schemeClr w14:val="tx1"/>
                  </w14:solidFill>
                </w14:textFill>
              </w:rPr>
              <w:t>E98°08′49″</w:t>
            </w:r>
            <w:r>
              <w:rPr>
                <w:rFonts w:eastAsia="仿宋_GB2312"/>
                <w:sz w:val="24"/>
                <w:szCs w:val="24"/>
              </w:rPr>
              <w:t>中心纬度：</w:t>
            </w:r>
            <w:r>
              <w:rPr>
                <w:rFonts w:hint="eastAsia" w:eastAsia="仿宋_GB2312"/>
                <w:color w:val="000000" w:themeColor="text1"/>
                <w:sz w:val="24"/>
                <w:szCs w:val="24"/>
                <w14:textFill>
                  <w14:solidFill>
                    <w14:schemeClr w14:val="tx1"/>
                  </w14:solidFill>
                </w14:textFill>
              </w:rPr>
              <w:t>N24°09′52″</w:t>
            </w:r>
          </w:p>
        </w:tc>
      </w:tr>
      <w:tr w14:paraId="6FDA0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62" w:type="dxa"/>
            <w:vMerge w:val="continue"/>
            <w:vAlign w:val="center"/>
          </w:tcPr>
          <w:p w14:paraId="469A3980">
            <w:pPr>
              <w:spacing w:line="400" w:lineRule="exact"/>
              <w:rPr>
                <w:rFonts w:eastAsia="仿宋_GB2312"/>
                <w:sz w:val="24"/>
                <w:szCs w:val="24"/>
              </w:rPr>
            </w:pPr>
          </w:p>
        </w:tc>
        <w:tc>
          <w:tcPr>
            <w:tcW w:w="7783" w:type="dxa"/>
            <w:gridSpan w:val="5"/>
            <w:vAlign w:val="center"/>
          </w:tcPr>
          <w:p w14:paraId="2EC660A3">
            <w:pPr>
              <w:spacing w:line="400" w:lineRule="exact"/>
              <w:rPr>
                <w:rFonts w:eastAsia="仿宋_GB2312"/>
                <w:sz w:val="24"/>
                <w:szCs w:val="24"/>
              </w:rPr>
            </w:pPr>
            <w:r>
              <w:rPr>
                <w:rFonts w:hint="eastAsia" w:eastAsia="仿宋_GB2312"/>
                <w:sz w:val="24"/>
                <w:szCs w:val="24"/>
              </w:rPr>
              <w:t>联系人：岳</w:t>
            </w:r>
            <w:r>
              <w:rPr>
                <w:rFonts w:hint="eastAsia" w:eastAsia="仿宋_GB2312"/>
                <w:sz w:val="24"/>
                <w:szCs w:val="24"/>
                <w:lang w:val="en-US" w:eastAsia="zh-CN"/>
              </w:rPr>
              <w:t>*</w:t>
            </w:r>
            <w:r>
              <w:rPr>
                <w:rFonts w:hint="eastAsia" w:eastAsia="仿宋_GB2312"/>
                <w:sz w:val="24"/>
                <w:szCs w:val="24"/>
              </w:rPr>
              <w:t>忠          身份证号：533</w:t>
            </w:r>
            <w:r>
              <w:rPr>
                <w:rFonts w:hint="eastAsia" w:eastAsia="仿宋_GB2312"/>
                <w:sz w:val="24"/>
                <w:szCs w:val="24"/>
                <w:lang w:val="en-US" w:eastAsia="zh-CN"/>
              </w:rPr>
              <w:t>************</w:t>
            </w:r>
            <w:r>
              <w:rPr>
                <w:rFonts w:hint="eastAsia" w:eastAsia="仿宋_GB2312"/>
                <w:sz w:val="24"/>
                <w:szCs w:val="24"/>
              </w:rPr>
              <w:t>0819</w:t>
            </w:r>
          </w:p>
          <w:p w14:paraId="550C3786">
            <w:pPr>
              <w:spacing w:line="400" w:lineRule="exact"/>
              <w:rPr>
                <w:rFonts w:eastAsia="仿宋_GB2312"/>
                <w:sz w:val="24"/>
                <w:szCs w:val="24"/>
              </w:rPr>
            </w:pPr>
            <w:r>
              <w:rPr>
                <w:rFonts w:hint="eastAsia" w:eastAsia="仿宋_GB2312"/>
                <w:sz w:val="24"/>
                <w:szCs w:val="24"/>
              </w:rPr>
              <w:t>电子邮箱：418</w:t>
            </w:r>
            <w:r>
              <w:rPr>
                <w:rFonts w:hint="eastAsia" w:eastAsia="仿宋_GB2312"/>
                <w:sz w:val="24"/>
                <w:szCs w:val="24"/>
                <w:lang w:val="en-US" w:eastAsia="zh-CN"/>
              </w:rPr>
              <w:t>****</w:t>
            </w:r>
            <w:r>
              <w:rPr>
                <w:rFonts w:hint="eastAsia" w:eastAsia="仿宋_GB2312"/>
                <w:sz w:val="24"/>
                <w:szCs w:val="24"/>
              </w:rPr>
              <w:t>87@qq.com</w:t>
            </w:r>
          </w:p>
          <w:p w14:paraId="3E09D1CE">
            <w:pPr>
              <w:spacing w:line="400" w:lineRule="exact"/>
              <w:rPr>
                <w:rFonts w:eastAsia="仿宋_GB2312"/>
                <w:sz w:val="24"/>
                <w:szCs w:val="24"/>
              </w:rPr>
            </w:pPr>
            <w:r>
              <w:rPr>
                <w:rFonts w:hint="eastAsia" w:eastAsia="仿宋_GB2312"/>
                <w:sz w:val="24"/>
                <w:szCs w:val="24"/>
              </w:rPr>
              <w:t>电话:：</w:t>
            </w:r>
            <w:r>
              <w:rPr>
                <w:rFonts w:hint="eastAsia" w:eastAsia="仿宋_GB2312"/>
                <w:sz w:val="24"/>
                <w:szCs w:val="24"/>
                <w:lang w:val="en-US" w:eastAsia="zh-CN"/>
              </w:rPr>
              <w:t xml:space="preserve">            </w:t>
            </w:r>
            <w:r>
              <w:rPr>
                <w:rFonts w:hint="eastAsia" w:eastAsia="仿宋_GB2312"/>
                <w:sz w:val="24"/>
                <w:szCs w:val="24"/>
              </w:rPr>
              <w:t xml:space="preserve">   传真：</w:t>
            </w:r>
            <w:r>
              <w:rPr>
                <w:rFonts w:hint="eastAsia" w:eastAsia="仿宋_GB2312"/>
                <w:sz w:val="24"/>
                <w:szCs w:val="24"/>
                <w:lang w:val="en-US" w:eastAsia="zh-CN"/>
              </w:rPr>
              <w:t xml:space="preserve">          </w:t>
            </w:r>
            <w:r>
              <w:rPr>
                <w:rFonts w:hint="eastAsia" w:eastAsia="仿宋_GB2312"/>
                <w:sz w:val="24"/>
                <w:szCs w:val="24"/>
              </w:rPr>
              <w:t xml:space="preserve"> 手机：139</w:t>
            </w:r>
            <w:r>
              <w:rPr>
                <w:rFonts w:hint="eastAsia" w:eastAsia="仿宋_GB2312"/>
                <w:sz w:val="24"/>
                <w:szCs w:val="24"/>
                <w:lang w:val="en-US" w:eastAsia="zh-CN"/>
              </w:rPr>
              <w:t>*****</w:t>
            </w:r>
            <w:r>
              <w:rPr>
                <w:rFonts w:hint="eastAsia" w:eastAsia="仿宋_GB2312"/>
                <w:sz w:val="24"/>
                <w:szCs w:val="24"/>
              </w:rPr>
              <w:t>139</w:t>
            </w:r>
          </w:p>
        </w:tc>
      </w:tr>
      <w:tr w14:paraId="4C205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2" w:type="dxa"/>
            <w:vAlign w:val="center"/>
          </w:tcPr>
          <w:p w14:paraId="507EA670">
            <w:pPr>
              <w:spacing w:line="400" w:lineRule="exact"/>
              <w:rPr>
                <w:rFonts w:eastAsia="仿宋_GB2312"/>
                <w:sz w:val="24"/>
                <w:szCs w:val="24"/>
              </w:rPr>
            </w:pPr>
            <w:r>
              <w:rPr>
                <w:rFonts w:hint="eastAsia" w:eastAsia="仿宋_GB2312"/>
                <w:sz w:val="24"/>
                <w:szCs w:val="24"/>
              </w:rPr>
              <w:t>申请原因</w:t>
            </w:r>
          </w:p>
        </w:tc>
        <w:tc>
          <w:tcPr>
            <w:tcW w:w="7783" w:type="dxa"/>
            <w:gridSpan w:val="5"/>
            <w:vAlign w:val="center"/>
          </w:tcPr>
          <w:p w14:paraId="78447077">
            <w:pPr>
              <w:spacing w:line="400" w:lineRule="exact"/>
              <w:rPr>
                <w:rFonts w:hint="eastAsia" w:ascii="仿宋" w:hAnsi="仿宋" w:eastAsia="仿宋" w:cs="仿宋"/>
                <w:sz w:val="24"/>
                <w:szCs w:val="24"/>
              </w:rPr>
            </w:pPr>
            <w:r>
              <w:rPr>
                <w:rFonts w:hint="eastAsia" w:ascii="仿宋" w:hAnsi="仿宋" w:eastAsia="仿宋" w:cs="仿宋"/>
                <w:sz w:val="24"/>
                <w:szCs w:val="24"/>
              </w:rPr>
              <w:t>（一）改变危险废物收集经营方式                             □</w:t>
            </w:r>
          </w:p>
          <w:p w14:paraId="681DFBC9">
            <w:pPr>
              <w:spacing w:line="400" w:lineRule="exact"/>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变更</w:t>
            </w:r>
            <w:r>
              <w:rPr>
                <w:rFonts w:hint="eastAsia" w:ascii="仿宋" w:hAnsi="仿宋" w:eastAsia="仿宋" w:cs="仿宋"/>
                <w:sz w:val="24"/>
                <w:szCs w:val="24"/>
              </w:rPr>
              <w:t xml:space="preserve">危险废物类别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6A9C3BCC">
            <w:pPr>
              <w:spacing w:line="400" w:lineRule="exact"/>
              <w:rPr>
                <w:rFonts w:hint="eastAsia" w:ascii="仿宋" w:hAnsi="仿宋" w:eastAsia="仿宋" w:cs="仿宋"/>
                <w:sz w:val="24"/>
                <w:szCs w:val="24"/>
              </w:rPr>
            </w:pPr>
            <w:r>
              <w:rPr>
                <w:rFonts w:hint="eastAsia" w:ascii="仿宋" w:hAnsi="仿宋" w:eastAsia="仿宋" w:cs="仿宋"/>
                <w:sz w:val="24"/>
                <w:szCs w:val="24"/>
              </w:rPr>
              <w:t>（三）新建或者改建、扩建原有危险废物收集经营设施           □</w:t>
            </w:r>
          </w:p>
          <w:p w14:paraId="494A9D8E">
            <w:pPr>
              <w:spacing w:line="400" w:lineRule="exact"/>
              <w:rPr>
                <w:rFonts w:hint="eastAsia" w:ascii="仿宋" w:hAnsi="仿宋" w:eastAsia="仿宋" w:cs="仿宋"/>
                <w:sz w:val="24"/>
                <w:szCs w:val="24"/>
              </w:rPr>
            </w:pPr>
            <w:r>
              <w:rPr>
                <w:rFonts w:hint="eastAsia" w:ascii="仿宋" w:hAnsi="仿宋" w:eastAsia="仿宋" w:cs="仿宋"/>
                <w:sz w:val="24"/>
                <w:szCs w:val="24"/>
              </w:rPr>
              <w:t>（四）经营危险废物超过原批准年经营规模２０％以上</w:t>
            </w:r>
            <w:r>
              <w:rPr>
                <w:rFonts w:hint="eastAsia"/>
                <w:sz w:val="24"/>
                <w:szCs w:val="24"/>
              </w:rPr>
              <w:t xml:space="preserve">      </w:t>
            </w:r>
            <w:r>
              <w:rPr>
                <w:rFonts w:hint="eastAsia"/>
                <w:sz w:val="24"/>
                <w:szCs w:val="24"/>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7EFE4EB3">
            <w:pPr>
              <w:pStyle w:val="2"/>
              <w:rPr>
                <w:rFonts w:hint="eastAsia" w:eastAsia="仿宋"/>
                <w:lang w:eastAsia="zh-CN"/>
              </w:rPr>
            </w:pPr>
            <w:r>
              <w:rPr>
                <w:rFonts w:hint="eastAsia" w:ascii="仿宋" w:hAnsi="仿宋" w:eastAsia="仿宋" w:cs="仿宋"/>
                <w:sz w:val="24"/>
                <w:szCs w:val="24"/>
                <w:lang w:eastAsia="zh-CN"/>
              </w:rPr>
              <w:t>（五）到期换证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p>
        </w:tc>
      </w:tr>
      <w:tr w14:paraId="74CBB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845" w:type="dxa"/>
            <w:gridSpan w:val="6"/>
            <w:vAlign w:val="center"/>
          </w:tcPr>
          <w:p w14:paraId="64D6065F">
            <w:pPr>
              <w:spacing w:line="400" w:lineRule="exact"/>
              <w:rPr>
                <w:rFonts w:eastAsia="仿宋_GB2312"/>
                <w:sz w:val="24"/>
                <w:szCs w:val="24"/>
              </w:rPr>
            </w:pPr>
            <w:r>
              <w:rPr>
                <w:rFonts w:hint="eastAsia" w:eastAsia="仿宋_GB2312"/>
                <w:sz w:val="24"/>
                <w:szCs w:val="24"/>
              </w:rPr>
              <w:t>设施建设日期：2018年6月20日</w:t>
            </w:r>
          </w:p>
        </w:tc>
      </w:tr>
      <w:tr w14:paraId="6E566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5" w:type="dxa"/>
            <w:gridSpan w:val="6"/>
            <w:vAlign w:val="center"/>
          </w:tcPr>
          <w:p w14:paraId="68709B52">
            <w:pPr>
              <w:spacing w:line="400" w:lineRule="exact"/>
              <w:rPr>
                <w:rFonts w:eastAsia="仿宋_GB2312"/>
                <w:sz w:val="24"/>
                <w:szCs w:val="24"/>
              </w:rPr>
            </w:pPr>
            <w:r>
              <w:rPr>
                <w:rFonts w:hint="eastAsia" w:eastAsia="仿宋_GB2312"/>
                <w:sz w:val="24"/>
                <w:szCs w:val="24"/>
              </w:rPr>
              <w:t>设施运行日期：2019年8月28日</w:t>
            </w:r>
          </w:p>
        </w:tc>
      </w:tr>
    </w:tbl>
    <w:p w14:paraId="2976B904">
      <w:pPr>
        <w:keepNext w:val="0"/>
        <w:keepLines w:val="0"/>
        <w:pageBreakBefore/>
        <w:kinsoku/>
        <w:wordWrap/>
        <w:overflowPunct/>
        <w:topLinePunct w:val="0"/>
        <w:autoSpaceDE/>
        <w:autoSpaceDN/>
        <w:bidi w:val="0"/>
        <w:adjustRightInd w:val="0"/>
        <w:snapToGrid w:val="0"/>
        <w:spacing w:beforeAutospacing="0" w:afterAutospacing="0" w:line="240" w:lineRule="auto"/>
        <w:ind w:firstLine="600" w:firstLineChars="200"/>
        <w:textAlignment w:val="auto"/>
        <w:rPr>
          <w:rFonts w:hint="default" w:ascii="黑体" w:eastAsia="黑体"/>
          <w:color w:val="000000"/>
          <w:sz w:val="30"/>
          <w:lang w:val="en-US" w:eastAsia="zh-CN"/>
        </w:rPr>
      </w:pPr>
      <w:r>
        <w:rPr>
          <w:rFonts w:hint="eastAsia" w:ascii="黑体" w:eastAsia="黑体"/>
          <w:color w:val="000000"/>
          <w:sz w:val="30"/>
        </w:rPr>
        <w:t>二、</w:t>
      </w:r>
      <w:r>
        <w:rPr>
          <w:rFonts w:hint="eastAsia" w:ascii="黑体" w:eastAsia="黑体"/>
          <w:color w:val="000000"/>
          <w:sz w:val="30"/>
          <w:lang w:eastAsia="zh-CN"/>
        </w:rPr>
        <w:t>监测情况</w:t>
      </w:r>
      <w:r>
        <w:rPr>
          <w:rFonts w:hint="eastAsia" w:ascii="黑体" w:eastAsia="黑体"/>
          <w:color w:val="000000"/>
          <w:sz w:val="30"/>
          <w:lang w:val="en-US" w:eastAsia="zh-CN"/>
        </w:rPr>
        <w:t xml:space="preserve"> </w:t>
      </w:r>
    </w:p>
    <w:p w14:paraId="34993B1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600" w:firstLineChars="200"/>
        <w:textAlignment w:val="auto"/>
        <w:rPr>
          <w:rFonts w:ascii="黑体" w:eastAsia="黑体"/>
          <w:color w:val="000000"/>
          <w:sz w:val="30"/>
        </w:rPr>
      </w:pPr>
      <w:r>
        <w:rPr>
          <w:rFonts w:hint="eastAsia" w:ascii="黑体" w:eastAsia="黑体"/>
          <w:color w:val="000000"/>
          <w:sz w:val="30"/>
          <w:lang w:eastAsia="zh-CN"/>
        </w:rPr>
        <w:t>（一）</w:t>
      </w:r>
      <w:r>
        <w:rPr>
          <w:rFonts w:hint="eastAsia" w:ascii="方正楷体_GBK" w:hAnsi="方正楷体_GBK" w:eastAsia="方正楷体_GBK" w:cs="方正楷体_GBK"/>
          <w:color w:val="000000"/>
          <w:sz w:val="28"/>
          <w:szCs w:val="28"/>
        </w:rPr>
        <w:t>环境空气、地表水、地下水功能和监测本底</w:t>
      </w:r>
    </w:p>
    <w:p w14:paraId="31B6D7D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地表水项目附近主要地表水体为芒市河，参照《云南省地表水水环境功能区划（2010-2020 年）》，项目所在区域属于芒市河“源头—木康断面”；水环境功能为“饮用水二级”，水质类别为III 类，执行《地表水环境质量标准》(GB3838-2002)中的 III 类标准，具体标准值见表 1。</w:t>
      </w:r>
    </w:p>
    <w:p w14:paraId="06DF8CBB">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表1  地表水环境质量标准（单位：mg/L，pH无量纲）</w:t>
      </w: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75"/>
        <w:gridCol w:w="1340"/>
        <w:gridCol w:w="1354"/>
        <w:gridCol w:w="1504"/>
        <w:gridCol w:w="1203"/>
        <w:gridCol w:w="1053"/>
      </w:tblGrid>
      <w:tr w14:paraId="5781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480F666C">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项目</w:t>
            </w:r>
          </w:p>
        </w:tc>
        <w:tc>
          <w:tcPr>
            <w:tcW w:w="775" w:type="dxa"/>
            <w:vAlign w:val="center"/>
          </w:tcPr>
          <w:p w14:paraId="514F2B57">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pH</w:t>
            </w:r>
          </w:p>
        </w:tc>
        <w:tc>
          <w:tcPr>
            <w:tcW w:w="1340" w:type="dxa"/>
            <w:vAlign w:val="center"/>
          </w:tcPr>
          <w:p w14:paraId="62E4EDD4">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CODcr</w:t>
            </w:r>
          </w:p>
        </w:tc>
        <w:tc>
          <w:tcPr>
            <w:tcW w:w="1354" w:type="dxa"/>
            <w:vAlign w:val="center"/>
          </w:tcPr>
          <w:p w14:paraId="3903D437">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BOD</w:t>
            </w:r>
            <w:r>
              <w:rPr>
                <w:rFonts w:hint="eastAsia" w:ascii="仿宋" w:hAnsi="仿宋" w:eastAsia="仿宋" w:cs="仿宋"/>
                <w:b/>
                <w:bCs/>
                <w:sz w:val="21"/>
                <w:szCs w:val="21"/>
                <w:vertAlign w:val="subscript"/>
              </w:rPr>
              <w:t>5</w:t>
            </w:r>
          </w:p>
        </w:tc>
        <w:tc>
          <w:tcPr>
            <w:tcW w:w="1504" w:type="dxa"/>
            <w:vAlign w:val="center"/>
          </w:tcPr>
          <w:p w14:paraId="244D6753">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石油类</w:t>
            </w:r>
          </w:p>
        </w:tc>
        <w:tc>
          <w:tcPr>
            <w:tcW w:w="1203" w:type="dxa"/>
            <w:vAlign w:val="center"/>
          </w:tcPr>
          <w:p w14:paraId="1A594783">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总磷</w:t>
            </w:r>
          </w:p>
        </w:tc>
        <w:tc>
          <w:tcPr>
            <w:tcW w:w="1053" w:type="dxa"/>
            <w:vAlign w:val="center"/>
          </w:tcPr>
          <w:p w14:paraId="1BF269B4">
            <w:pPr>
              <w:adjustRightInd w:val="0"/>
              <w:snapToGrid w:val="0"/>
              <w:jc w:val="center"/>
              <w:rPr>
                <w:rFonts w:ascii="仿宋" w:hAnsi="仿宋" w:eastAsia="仿宋" w:cs="仿宋"/>
                <w:b/>
                <w:bCs/>
                <w:sz w:val="21"/>
                <w:szCs w:val="21"/>
              </w:rPr>
            </w:pPr>
            <w:r>
              <w:rPr>
                <w:rFonts w:hint="eastAsia" w:ascii="仿宋" w:hAnsi="仿宋" w:eastAsia="仿宋" w:cs="仿宋"/>
                <w:b/>
                <w:bCs/>
                <w:sz w:val="21"/>
                <w:szCs w:val="21"/>
              </w:rPr>
              <w:t>氨氮</w:t>
            </w:r>
          </w:p>
        </w:tc>
      </w:tr>
      <w:tr w14:paraId="2D2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14:paraId="389D1736">
            <w:pPr>
              <w:adjustRightInd w:val="0"/>
              <w:snapToGrid w:val="0"/>
              <w:jc w:val="center"/>
              <w:rPr>
                <w:rFonts w:ascii="仿宋" w:hAnsi="仿宋" w:eastAsia="仿宋" w:cs="仿宋"/>
                <w:sz w:val="21"/>
                <w:szCs w:val="21"/>
              </w:rPr>
            </w:pPr>
            <w:r>
              <w:rPr>
                <w:rFonts w:hint="eastAsia" w:ascii="仿宋" w:hAnsi="仿宋" w:eastAsia="仿宋" w:cs="仿宋"/>
                <w:sz w:val="21"/>
                <w:szCs w:val="21"/>
              </w:rPr>
              <w:t>III类标准</w:t>
            </w:r>
          </w:p>
        </w:tc>
        <w:tc>
          <w:tcPr>
            <w:tcW w:w="775" w:type="dxa"/>
            <w:vAlign w:val="center"/>
          </w:tcPr>
          <w:p w14:paraId="1E332F2E">
            <w:pPr>
              <w:adjustRightInd w:val="0"/>
              <w:snapToGrid w:val="0"/>
              <w:jc w:val="center"/>
              <w:rPr>
                <w:rFonts w:ascii="仿宋" w:hAnsi="仿宋" w:eastAsia="仿宋" w:cs="仿宋"/>
                <w:sz w:val="21"/>
                <w:szCs w:val="21"/>
              </w:rPr>
            </w:pPr>
            <w:r>
              <w:rPr>
                <w:rFonts w:hint="eastAsia" w:ascii="仿宋" w:hAnsi="仿宋" w:eastAsia="仿宋" w:cs="仿宋"/>
                <w:sz w:val="21"/>
                <w:szCs w:val="21"/>
              </w:rPr>
              <w:t>6～9</w:t>
            </w:r>
          </w:p>
        </w:tc>
        <w:tc>
          <w:tcPr>
            <w:tcW w:w="1340" w:type="dxa"/>
            <w:vAlign w:val="center"/>
          </w:tcPr>
          <w:p w14:paraId="5C12B90C">
            <w:pPr>
              <w:adjustRightInd w:val="0"/>
              <w:snapToGrid w:val="0"/>
              <w:jc w:val="center"/>
              <w:rPr>
                <w:rFonts w:ascii="仿宋" w:hAnsi="仿宋" w:eastAsia="仿宋" w:cs="仿宋"/>
                <w:sz w:val="21"/>
                <w:szCs w:val="21"/>
              </w:rPr>
            </w:pPr>
            <w:r>
              <w:rPr>
                <w:rFonts w:hint="eastAsia" w:ascii="仿宋" w:hAnsi="仿宋" w:eastAsia="仿宋" w:cs="仿宋"/>
                <w:sz w:val="21"/>
                <w:szCs w:val="21"/>
              </w:rPr>
              <w:t>≤20</w:t>
            </w:r>
          </w:p>
        </w:tc>
        <w:tc>
          <w:tcPr>
            <w:tcW w:w="1354" w:type="dxa"/>
            <w:vAlign w:val="center"/>
          </w:tcPr>
          <w:p w14:paraId="77216D25">
            <w:pPr>
              <w:adjustRightInd w:val="0"/>
              <w:snapToGrid w:val="0"/>
              <w:jc w:val="center"/>
              <w:rPr>
                <w:rFonts w:ascii="仿宋" w:hAnsi="仿宋" w:eastAsia="仿宋" w:cs="仿宋"/>
                <w:sz w:val="21"/>
                <w:szCs w:val="21"/>
              </w:rPr>
            </w:pPr>
            <w:r>
              <w:rPr>
                <w:rFonts w:hint="eastAsia" w:ascii="仿宋" w:hAnsi="仿宋" w:eastAsia="仿宋" w:cs="仿宋"/>
                <w:sz w:val="21"/>
                <w:szCs w:val="21"/>
              </w:rPr>
              <w:t>≤4</w:t>
            </w:r>
          </w:p>
        </w:tc>
        <w:tc>
          <w:tcPr>
            <w:tcW w:w="1504" w:type="dxa"/>
            <w:vAlign w:val="center"/>
          </w:tcPr>
          <w:p w14:paraId="4263E07B">
            <w:pPr>
              <w:adjustRightInd w:val="0"/>
              <w:snapToGrid w:val="0"/>
              <w:jc w:val="center"/>
              <w:rPr>
                <w:rFonts w:ascii="仿宋" w:hAnsi="仿宋" w:eastAsia="仿宋" w:cs="仿宋"/>
                <w:sz w:val="21"/>
                <w:szCs w:val="21"/>
              </w:rPr>
            </w:pPr>
            <w:r>
              <w:rPr>
                <w:rFonts w:hint="eastAsia" w:ascii="仿宋" w:hAnsi="仿宋" w:eastAsia="仿宋" w:cs="仿宋"/>
                <w:sz w:val="21"/>
                <w:szCs w:val="21"/>
              </w:rPr>
              <w:t>≤0.05</w:t>
            </w:r>
          </w:p>
        </w:tc>
        <w:tc>
          <w:tcPr>
            <w:tcW w:w="1203" w:type="dxa"/>
            <w:vAlign w:val="center"/>
          </w:tcPr>
          <w:p w14:paraId="1F3F6AAE">
            <w:pPr>
              <w:adjustRightInd w:val="0"/>
              <w:snapToGrid w:val="0"/>
              <w:jc w:val="center"/>
              <w:rPr>
                <w:rFonts w:ascii="仿宋" w:hAnsi="仿宋" w:eastAsia="仿宋" w:cs="仿宋"/>
                <w:sz w:val="21"/>
                <w:szCs w:val="21"/>
              </w:rPr>
            </w:pPr>
            <w:r>
              <w:rPr>
                <w:rFonts w:hint="eastAsia" w:ascii="仿宋" w:hAnsi="仿宋" w:eastAsia="仿宋" w:cs="仿宋"/>
                <w:sz w:val="21"/>
                <w:szCs w:val="21"/>
              </w:rPr>
              <w:t>≤0.2</w:t>
            </w:r>
          </w:p>
        </w:tc>
        <w:tc>
          <w:tcPr>
            <w:tcW w:w="1053" w:type="dxa"/>
            <w:vAlign w:val="center"/>
          </w:tcPr>
          <w:p w14:paraId="545B1BE4">
            <w:pPr>
              <w:adjustRightInd w:val="0"/>
              <w:snapToGrid w:val="0"/>
              <w:jc w:val="center"/>
              <w:rPr>
                <w:rFonts w:ascii="仿宋" w:hAnsi="仿宋" w:eastAsia="仿宋" w:cs="仿宋"/>
                <w:sz w:val="21"/>
                <w:szCs w:val="21"/>
              </w:rPr>
            </w:pPr>
            <w:r>
              <w:rPr>
                <w:rFonts w:hint="eastAsia" w:ascii="仿宋" w:hAnsi="仿宋" w:eastAsia="仿宋" w:cs="仿宋"/>
                <w:sz w:val="21"/>
                <w:szCs w:val="21"/>
              </w:rPr>
              <w:t>≤1.0</w:t>
            </w:r>
          </w:p>
        </w:tc>
      </w:tr>
    </w:tbl>
    <w:p w14:paraId="5ED06B72">
      <w:pPr>
        <w:pStyle w:val="4"/>
        <w:spacing w:before="43" w:line="342" w:lineRule="auto"/>
        <w:jc w:val="left"/>
        <w:rPr>
          <w:rFonts w:ascii="仿宋" w:hAnsi="仿宋" w:eastAsia="仿宋" w:cs="仿宋"/>
          <w:b/>
          <w:bCs/>
          <w:szCs w:val="24"/>
        </w:rPr>
      </w:pPr>
    </w:p>
    <w:p w14:paraId="4E8DA46F">
      <w:pPr>
        <w:pStyle w:val="4"/>
        <w:spacing w:before="43" w:line="34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地下水项目区域地下水环境质量执行《地下水质量标准》（GB/T14848-93）Ⅲ类标准，具体限值如表2所示。</w:t>
      </w:r>
    </w:p>
    <w:p w14:paraId="26BE207C">
      <w:pPr>
        <w:adjustRightInd w:val="0"/>
        <w:snapToGrid w:val="0"/>
        <w:rPr>
          <w:rFonts w:eastAsia="宋体"/>
          <w:b/>
          <w:sz w:val="24"/>
          <w:szCs w:val="24"/>
        </w:rPr>
      </w:pPr>
    </w:p>
    <w:p w14:paraId="0767B5BB">
      <w:pPr>
        <w:adjustRightInd w:val="0"/>
        <w:snapToGrid w:val="0"/>
        <w:jc w:val="center"/>
        <w:rPr>
          <w:rFonts w:ascii="仿宋" w:hAnsi="仿宋" w:eastAsia="仿宋" w:cs="仿宋"/>
          <w:b/>
          <w:sz w:val="24"/>
          <w:szCs w:val="24"/>
        </w:rPr>
      </w:pPr>
      <w:r>
        <w:rPr>
          <w:rFonts w:hint="eastAsia" w:ascii="仿宋" w:hAnsi="仿宋" w:eastAsia="仿宋" w:cs="仿宋"/>
          <w:b/>
          <w:sz w:val="24"/>
          <w:szCs w:val="24"/>
        </w:rPr>
        <w:t>表2  地下水质量标准限值一览表</w:t>
      </w:r>
      <w:r>
        <w:rPr>
          <w:rFonts w:hint="eastAsia" w:ascii="仿宋" w:hAnsi="仿宋" w:eastAsia="仿宋" w:cs="仿宋"/>
          <w:b/>
          <w:sz w:val="24"/>
          <w:szCs w:val="24"/>
        </w:rPr>
        <w:tab/>
      </w:r>
      <w:r>
        <w:rPr>
          <w:rFonts w:hint="eastAsia" w:ascii="仿宋" w:hAnsi="仿宋" w:eastAsia="仿宋" w:cs="仿宋"/>
          <w:b/>
          <w:sz w:val="24"/>
          <w:szCs w:val="24"/>
        </w:rPr>
        <w:t>单位：mg/L（pH除外）</w:t>
      </w:r>
    </w:p>
    <w:tbl>
      <w:tblPr>
        <w:tblStyle w:val="8"/>
        <w:tblW w:w="8514" w:type="dxa"/>
        <w:tblInd w:w="-5" w:type="dxa"/>
        <w:tblLayout w:type="fixed"/>
        <w:tblCellMar>
          <w:top w:w="0" w:type="dxa"/>
          <w:left w:w="0" w:type="dxa"/>
          <w:bottom w:w="0" w:type="dxa"/>
          <w:right w:w="0" w:type="dxa"/>
        </w:tblCellMar>
      </w:tblPr>
      <w:tblGrid>
        <w:gridCol w:w="2133"/>
        <w:gridCol w:w="2134"/>
        <w:gridCol w:w="2124"/>
        <w:gridCol w:w="2123"/>
      </w:tblGrid>
      <w:tr w14:paraId="3EACA52B">
        <w:tblPrEx>
          <w:tblCellMar>
            <w:top w:w="0" w:type="dxa"/>
            <w:left w:w="0" w:type="dxa"/>
            <w:bottom w:w="0" w:type="dxa"/>
            <w:right w:w="0" w:type="dxa"/>
          </w:tblCellMar>
        </w:tblPrEx>
        <w:trPr>
          <w:trHeight w:val="90" w:hRule="atLeast"/>
        </w:trPr>
        <w:tc>
          <w:tcPr>
            <w:tcW w:w="2133" w:type="dxa"/>
            <w:tcBorders>
              <w:top w:val="single" w:color="000000" w:sz="4" w:space="0"/>
              <w:left w:val="single" w:color="000000" w:sz="4" w:space="0"/>
              <w:bottom w:val="single" w:color="000000" w:sz="6" w:space="0"/>
              <w:right w:val="single" w:color="000000" w:sz="6" w:space="0"/>
            </w:tcBorders>
            <w:vAlign w:val="center"/>
          </w:tcPr>
          <w:p w14:paraId="4E9D11A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项目</w:t>
            </w:r>
          </w:p>
        </w:tc>
        <w:tc>
          <w:tcPr>
            <w:tcW w:w="2134" w:type="dxa"/>
            <w:tcBorders>
              <w:top w:val="single" w:color="000000" w:sz="4" w:space="0"/>
              <w:left w:val="single" w:color="000000" w:sz="6" w:space="0"/>
              <w:bottom w:val="single" w:color="000000" w:sz="6" w:space="0"/>
              <w:right w:val="single" w:color="000000" w:sz="4" w:space="0"/>
            </w:tcBorders>
            <w:vAlign w:val="center"/>
          </w:tcPr>
          <w:p w14:paraId="0DC7C0E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Ⅲ类标准值</w:t>
            </w:r>
          </w:p>
        </w:tc>
        <w:tc>
          <w:tcPr>
            <w:tcW w:w="2124" w:type="dxa"/>
            <w:tcBorders>
              <w:top w:val="single" w:color="000000" w:sz="4" w:space="0"/>
              <w:left w:val="single" w:color="000000" w:sz="6" w:space="0"/>
              <w:bottom w:val="single" w:color="000000" w:sz="6" w:space="0"/>
              <w:right w:val="single" w:color="000000" w:sz="4" w:space="0"/>
            </w:tcBorders>
            <w:vAlign w:val="center"/>
          </w:tcPr>
          <w:p w14:paraId="3DAFD9F6">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项目</w:t>
            </w:r>
          </w:p>
        </w:tc>
        <w:tc>
          <w:tcPr>
            <w:tcW w:w="2123" w:type="dxa"/>
            <w:tcBorders>
              <w:top w:val="single" w:color="000000" w:sz="4" w:space="0"/>
              <w:left w:val="single" w:color="000000" w:sz="6" w:space="0"/>
              <w:bottom w:val="single" w:color="000000" w:sz="6" w:space="0"/>
              <w:right w:val="single" w:color="000000" w:sz="4" w:space="0"/>
            </w:tcBorders>
            <w:vAlign w:val="center"/>
          </w:tcPr>
          <w:p w14:paraId="639CB097">
            <w:pPr>
              <w:widowControl/>
              <w:jc w:val="center"/>
              <w:rPr>
                <w:rFonts w:ascii="仿宋" w:hAnsi="仿宋" w:eastAsia="仿宋" w:cs="仿宋"/>
                <w:b/>
                <w:bCs/>
                <w:kern w:val="0"/>
                <w:sz w:val="21"/>
                <w:szCs w:val="21"/>
              </w:rPr>
            </w:pPr>
            <w:r>
              <w:rPr>
                <w:rFonts w:hint="eastAsia" w:ascii="仿宋" w:hAnsi="仿宋" w:eastAsia="仿宋" w:cs="仿宋"/>
                <w:b/>
                <w:bCs/>
                <w:kern w:val="0"/>
                <w:sz w:val="21"/>
                <w:szCs w:val="21"/>
              </w:rPr>
              <w:t>Ⅲ类标准值</w:t>
            </w:r>
          </w:p>
        </w:tc>
      </w:tr>
      <w:tr w14:paraId="5FED67DB">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67C9CD26">
            <w:pPr>
              <w:widowControl/>
              <w:jc w:val="center"/>
              <w:rPr>
                <w:rFonts w:ascii="仿宋" w:hAnsi="仿宋" w:eastAsia="仿宋" w:cs="仿宋"/>
                <w:kern w:val="0"/>
                <w:sz w:val="21"/>
                <w:szCs w:val="21"/>
              </w:rPr>
            </w:pPr>
            <w:r>
              <w:rPr>
                <w:rFonts w:hint="eastAsia" w:ascii="仿宋" w:hAnsi="仿宋" w:eastAsia="仿宋" w:cs="仿宋"/>
                <w:kern w:val="0"/>
                <w:sz w:val="21"/>
                <w:szCs w:val="21"/>
              </w:rPr>
              <w:t>pH</w:t>
            </w:r>
          </w:p>
        </w:tc>
        <w:tc>
          <w:tcPr>
            <w:tcW w:w="2134" w:type="dxa"/>
            <w:tcBorders>
              <w:top w:val="single" w:color="000000" w:sz="6" w:space="0"/>
              <w:left w:val="single" w:color="000000" w:sz="6" w:space="0"/>
              <w:bottom w:val="single" w:color="000000" w:sz="6" w:space="0"/>
              <w:right w:val="single" w:color="000000" w:sz="4" w:space="0"/>
            </w:tcBorders>
            <w:vAlign w:val="center"/>
          </w:tcPr>
          <w:p w14:paraId="19DA5C83">
            <w:pPr>
              <w:widowControl/>
              <w:jc w:val="center"/>
              <w:rPr>
                <w:rFonts w:ascii="仿宋" w:hAnsi="仿宋" w:eastAsia="仿宋" w:cs="仿宋"/>
                <w:kern w:val="0"/>
                <w:sz w:val="21"/>
                <w:szCs w:val="21"/>
              </w:rPr>
            </w:pPr>
            <w:r>
              <w:rPr>
                <w:rFonts w:hint="eastAsia" w:ascii="仿宋" w:hAnsi="仿宋" w:eastAsia="仿宋" w:cs="仿宋"/>
                <w:kern w:val="0"/>
                <w:sz w:val="21"/>
                <w:szCs w:val="21"/>
              </w:rPr>
              <w:t>6.5~8.5</w:t>
            </w:r>
          </w:p>
        </w:tc>
        <w:tc>
          <w:tcPr>
            <w:tcW w:w="2124" w:type="dxa"/>
            <w:tcBorders>
              <w:top w:val="single" w:color="000000" w:sz="6" w:space="0"/>
              <w:left w:val="single" w:color="000000" w:sz="6" w:space="0"/>
              <w:bottom w:val="single" w:color="000000" w:sz="6" w:space="0"/>
              <w:right w:val="single" w:color="000000" w:sz="4" w:space="0"/>
            </w:tcBorders>
            <w:vAlign w:val="center"/>
          </w:tcPr>
          <w:p w14:paraId="78503303">
            <w:pPr>
              <w:widowControl/>
              <w:jc w:val="center"/>
              <w:rPr>
                <w:rFonts w:ascii="仿宋" w:hAnsi="仿宋" w:eastAsia="仿宋" w:cs="仿宋"/>
                <w:kern w:val="0"/>
                <w:sz w:val="21"/>
                <w:szCs w:val="21"/>
              </w:rPr>
            </w:pPr>
            <w:r>
              <w:rPr>
                <w:rFonts w:hint="eastAsia" w:ascii="仿宋" w:hAnsi="仿宋" w:eastAsia="仿宋" w:cs="仿宋"/>
                <w:kern w:val="0"/>
                <w:sz w:val="21"/>
                <w:szCs w:val="21"/>
              </w:rPr>
              <w:t>挥发性酚类</w:t>
            </w:r>
          </w:p>
        </w:tc>
        <w:tc>
          <w:tcPr>
            <w:tcW w:w="2123" w:type="dxa"/>
            <w:tcBorders>
              <w:top w:val="single" w:color="000000" w:sz="6" w:space="0"/>
              <w:left w:val="single" w:color="000000" w:sz="6" w:space="0"/>
              <w:bottom w:val="single" w:color="000000" w:sz="6" w:space="0"/>
              <w:right w:val="single" w:color="000000" w:sz="4" w:space="0"/>
            </w:tcBorders>
            <w:vAlign w:val="center"/>
          </w:tcPr>
          <w:p w14:paraId="1E1CC1A6">
            <w:pPr>
              <w:widowControl/>
              <w:jc w:val="center"/>
              <w:rPr>
                <w:rFonts w:ascii="仿宋" w:hAnsi="仿宋" w:eastAsia="仿宋" w:cs="仿宋"/>
                <w:kern w:val="0"/>
                <w:sz w:val="21"/>
                <w:szCs w:val="21"/>
              </w:rPr>
            </w:pPr>
            <w:r>
              <w:rPr>
                <w:rFonts w:hint="eastAsia" w:ascii="仿宋" w:hAnsi="仿宋" w:eastAsia="仿宋" w:cs="仿宋"/>
                <w:kern w:val="0"/>
                <w:sz w:val="21"/>
                <w:szCs w:val="21"/>
              </w:rPr>
              <w:t>≤0.01</w:t>
            </w:r>
          </w:p>
        </w:tc>
      </w:tr>
      <w:tr w14:paraId="708D3BF4">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348CB746">
            <w:pPr>
              <w:widowControl/>
              <w:jc w:val="center"/>
              <w:rPr>
                <w:rFonts w:ascii="仿宋" w:hAnsi="仿宋" w:eastAsia="仿宋" w:cs="仿宋"/>
                <w:kern w:val="0"/>
                <w:sz w:val="21"/>
                <w:szCs w:val="21"/>
              </w:rPr>
            </w:pPr>
            <w:r>
              <w:rPr>
                <w:rFonts w:hint="eastAsia" w:ascii="仿宋" w:hAnsi="仿宋" w:eastAsia="仿宋" w:cs="仿宋"/>
                <w:kern w:val="0"/>
                <w:sz w:val="21"/>
                <w:szCs w:val="21"/>
              </w:rPr>
              <w:t>高锰酸盐指数</w:t>
            </w:r>
          </w:p>
        </w:tc>
        <w:tc>
          <w:tcPr>
            <w:tcW w:w="2134" w:type="dxa"/>
            <w:tcBorders>
              <w:top w:val="single" w:color="000000" w:sz="6" w:space="0"/>
              <w:left w:val="single" w:color="000000" w:sz="6" w:space="0"/>
              <w:bottom w:val="single" w:color="000000" w:sz="6" w:space="0"/>
              <w:right w:val="single" w:color="000000" w:sz="4" w:space="0"/>
            </w:tcBorders>
            <w:vAlign w:val="center"/>
          </w:tcPr>
          <w:p w14:paraId="33CAAC48">
            <w:pPr>
              <w:widowControl/>
              <w:jc w:val="center"/>
              <w:rPr>
                <w:rFonts w:ascii="仿宋" w:hAnsi="仿宋" w:eastAsia="仿宋" w:cs="仿宋"/>
                <w:kern w:val="0"/>
                <w:sz w:val="21"/>
                <w:szCs w:val="21"/>
              </w:rPr>
            </w:pPr>
            <w:r>
              <w:rPr>
                <w:rFonts w:hint="eastAsia" w:ascii="仿宋" w:hAnsi="仿宋" w:eastAsia="仿宋" w:cs="仿宋"/>
                <w:kern w:val="0"/>
                <w:sz w:val="21"/>
                <w:szCs w:val="21"/>
              </w:rPr>
              <w:t>≤3.0</w:t>
            </w:r>
          </w:p>
        </w:tc>
        <w:tc>
          <w:tcPr>
            <w:tcW w:w="2124" w:type="dxa"/>
            <w:tcBorders>
              <w:top w:val="single" w:color="000000" w:sz="6" w:space="0"/>
              <w:left w:val="single" w:color="000000" w:sz="6" w:space="0"/>
              <w:bottom w:val="single" w:color="000000" w:sz="6" w:space="0"/>
              <w:right w:val="single" w:color="000000" w:sz="4" w:space="0"/>
            </w:tcBorders>
            <w:vAlign w:val="center"/>
          </w:tcPr>
          <w:p w14:paraId="246C84D3">
            <w:pPr>
              <w:widowControl/>
              <w:jc w:val="center"/>
              <w:rPr>
                <w:rFonts w:ascii="仿宋" w:hAnsi="仿宋" w:eastAsia="仿宋" w:cs="仿宋"/>
                <w:kern w:val="0"/>
                <w:sz w:val="21"/>
                <w:szCs w:val="21"/>
              </w:rPr>
            </w:pPr>
            <w:r>
              <w:rPr>
                <w:rFonts w:hint="eastAsia" w:ascii="仿宋" w:hAnsi="仿宋" w:eastAsia="仿宋" w:cs="仿宋"/>
                <w:kern w:val="0"/>
                <w:sz w:val="21"/>
                <w:szCs w:val="21"/>
              </w:rPr>
              <w:t>硫酸盐</w:t>
            </w:r>
          </w:p>
        </w:tc>
        <w:tc>
          <w:tcPr>
            <w:tcW w:w="2123" w:type="dxa"/>
            <w:tcBorders>
              <w:top w:val="single" w:color="000000" w:sz="6" w:space="0"/>
              <w:left w:val="single" w:color="000000" w:sz="6" w:space="0"/>
              <w:bottom w:val="single" w:color="000000" w:sz="6" w:space="0"/>
              <w:right w:val="single" w:color="000000" w:sz="4" w:space="0"/>
            </w:tcBorders>
            <w:vAlign w:val="center"/>
          </w:tcPr>
          <w:p w14:paraId="7FD62B43">
            <w:pPr>
              <w:widowControl/>
              <w:jc w:val="center"/>
              <w:rPr>
                <w:rFonts w:ascii="仿宋" w:hAnsi="仿宋" w:eastAsia="仿宋" w:cs="仿宋"/>
                <w:kern w:val="0"/>
                <w:sz w:val="21"/>
                <w:szCs w:val="21"/>
              </w:rPr>
            </w:pPr>
            <w:r>
              <w:rPr>
                <w:rFonts w:hint="eastAsia" w:ascii="仿宋" w:hAnsi="仿宋" w:eastAsia="仿宋" w:cs="仿宋"/>
                <w:kern w:val="0"/>
                <w:sz w:val="21"/>
                <w:szCs w:val="21"/>
              </w:rPr>
              <w:t>≤250</w:t>
            </w:r>
          </w:p>
        </w:tc>
      </w:tr>
      <w:tr w14:paraId="63564D68">
        <w:tblPrEx>
          <w:tblCellMar>
            <w:top w:w="0" w:type="dxa"/>
            <w:left w:w="0" w:type="dxa"/>
            <w:bottom w:w="0" w:type="dxa"/>
            <w:right w:w="0" w:type="dxa"/>
          </w:tblCellMar>
        </w:tblPrEx>
        <w:trPr>
          <w:trHeight w:val="340" w:hRule="atLeast"/>
        </w:trPr>
        <w:tc>
          <w:tcPr>
            <w:tcW w:w="2133" w:type="dxa"/>
            <w:tcBorders>
              <w:top w:val="single" w:color="000000" w:sz="6" w:space="0"/>
              <w:left w:val="single" w:color="000000" w:sz="4" w:space="0"/>
              <w:bottom w:val="single" w:color="000000" w:sz="6" w:space="0"/>
              <w:right w:val="single" w:color="000000" w:sz="6" w:space="0"/>
            </w:tcBorders>
            <w:vAlign w:val="center"/>
          </w:tcPr>
          <w:p w14:paraId="793E9B01">
            <w:pPr>
              <w:widowControl/>
              <w:jc w:val="center"/>
              <w:rPr>
                <w:rFonts w:ascii="仿宋" w:hAnsi="仿宋" w:eastAsia="仿宋" w:cs="仿宋"/>
                <w:kern w:val="0"/>
                <w:sz w:val="21"/>
                <w:szCs w:val="21"/>
              </w:rPr>
            </w:pPr>
            <w:r>
              <w:rPr>
                <w:rFonts w:hint="eastAsia" w:ascii="仿宋" w:hAnsi="仿宋" w:eastAsia="仿宋" w:cs="仿宋"/>
                <w:kern w:val="0"/>
                <w:sz w:val="21"/>
                <w:szCs w:val="21"/>
              </w:rPr>
              <w:t>氨氮（NH</w:t>
            </w:r>
            <w:r>
              <w:rPr>
                <w:rFonts w:hint="eastAsia" w:ascii="仿宋" w:hAnsi="仿宋" w:eastAsia="仿宋" w:cs="仿宋"/>
                <w:kern w:val="0"/>
                <w:sz w:val="21"/>
                <w:szCs w:val="21"/>
                <w:vertAlign w:val="subscript"/>
              </w:rPr>
              <w:t>3</w:t>
            </w:r>
            <w:r>
              <w:rPr>
                <w:rFonts w:hint="eastAsia" w:ascii="仿宋" w:hAnsi="仿宋" w:eastAsia="仿宋" w:cs="仿宋"/>
                <w:kern w:val="0"/>
                <w:sz w:val="21"/>
                <w:szCs w:val="21"/>
              </w:rPr>
              <w:t>-N）</w:t>
            </w:r>
          </w:p>
        </w:tc>
        <w:tc>
          <w:tcPr>
            <w:tcW w:w="2134" w:type="dxa"/>
            <w:tcBorders>
              <w:top w:val="single" w:color="000000" w:sz="6" w:space="0"/>
              <w:left w:val="single" w:color="000000" w:sz="6" w:space="0"/>
              <w:bottom w:val="single" w:color="000000" w:sz="6" w:space="0"/>
              <w:right w:val="single" w:color="000000" w:sz="4" w:space="0"/>
            </w:tcBorders>
            <w:vAlign w:val="center"/>
          </w:tcPr>
          <w:p w14:paraId="49DBC303">
            <w:pPr>
              <w:widowControl/>
              <w:jc w:val="center"/>
              <w:rPr>
                <w:rFonts w:ascii="仿宋" w:hAnsi="仿宋" w:eastAsia="仿宋" w:cs="仿宋"/>
                <w:kern w:val="0"/>
                <w:sz w:val="21"/>
                <w:szCs w:val="21"/>
              </w:rPr>
            </w:pPr>
            <w:r>
              <w:rPr>
                <w:rFonts w:hint="eastAsia" w:ascii="仿宋" w:hAnsi="仿宋" w:eastAsia="仿宋" w:cs="仿宋"/>
                <w:kern w:val="0"/>
                <w:sz w:val="21"/>
                <w:szCs w:val="21"/>
              </w:rPr>
              <w:t>≤0.2</w:t>
            </w:r>
          </w:p>
        </w:tc>
        <w:tc>
          <w:tcPr>
            <w:tcW w:w="2124" w:type="dxa"/>
            <w:tcBorders>
              <w:top w:val="single" w:color="000000" w:sz="6" w:space="0"/>
              <w:left w:val="single" w:color="000000" w:sz="6" w:space="0"/>
              <w:bottom w:val="single" w:color="000000" w:sz="6" w:space="0"/>
              <w:right w:val="single" w:color="000000" w:sz="4" w:space="0"/>
            </w:tcBorders>
            <w:vAlign w:val="center"/>
          </w:tcPr>
          <w:p w14:paraId="23F91681">
            <w:pPr>
              <w:widowControl/>
              <w:jc w:val="center"/>
              <w:rPr>
                <w:rFonts w:ascii="仿宋" w:hAnsi="仿宋" w:eastAsia="仿宋" w:cs="仿宋"/>
                <w:kern w:val="0"/>
                <w:sz w:val="21"/>
                <w:szCs w:val="21"/>
              </w:rPr>
            </w:pPr>
            <w:r>
              <w:rPr>
                <w:rFonts w:hint="eastAsia" w:ascii="仿宋" w:hAnsi="仿宋" w:eastAsia="仿宋" w:cs="仿宋"/>
                <w:kern w:val="0"/>
                <w:sz w:val="21"/>
                <w:szCs w:val="21"/>
              </w:rPr>
              <w:t>铅</w:t>
            </w:r>
          </w:p>
        </w:tc>
        <w:tc>
          <w:tcPr>
            <w:tcW w:w="2123" w:type="dxa"/>
            <w:tcBorders>
              <w:top w:val="single" w:color="000000" w:sz="6" w:space="0"/>
              <w:left w:val="single" w:color="000000" w:sz="6" w:space="0"/>
              <w:bottom w:val="single" w:color="000000" w:sz="6" w:space="0"/>
              <w:right w:val="single" w:color="000000" w:sz="4" w:space="0"/>
            </w:tcBorders>
            <w:vAlign w:val="center"/>
          </w:tcPr>
          <w:p w14:paraId="1C8DE2BA">
            <w:pPr>
              <w:widowControl/>
              <w:jc w:val="center"/>
              <w:rPr>
                <w:rFonts w:ascii="仿宋" w:hAnsi="仿宋" w:eastAsia="仿宋" w:cs="仿宋"/>
                <w:kern w:val="0"/>
                <w:sz w:val="21"/>
                <w:szCs w:val="21"/>
              </w:rPr>
            </w:pPr>
            <w:r>
              <w:rPr>
                <w:rFonts w:hint="eastAsia" w:ascii="仿宋" w:hAnsi="仿宋" w:eastAsia="仿宋" w:cs="仿宋"/>
                <w:kern w:val="0"/>
                <w:sz w:val="21"/>
                <w:szCs w:val="21"/>
              </w:rPr>
              <w:t>≤0.05</w:t>
            </w:r>
          </w:p>
        </w:tc>
      </w:tr>
    </w:tbl>
    <w:p w14:paraId="3B921178">
      <w:pPr>
        <w:autoSpaceDE w:val="0"/>
        <w:autoSpaceDN w:val="0"/>
        <w:adjustRightInd w:val="0"/>
        <w:snapToGrid w:val="0"/>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2019年7月3日建设单位委托云南坤发环境监测有限公司对项目区的地下水现状进行了检测，详见表3。</w:t>
      </w:r>
    </w:p>
    <w:p w14:paraId="577015F1">
      <w:pPr>
        <w:keepNext w:val="0"/>
        <w:keepLines w:val="0"/>
        <w:pageBreakBefore w:val="0"/>
        <w:widowControl w:val="0"/>
        <w:kinsoku/>
        <w:wordWrap/>
        <w:overflowPunct/>
        <w:topLinePunct w:val="0"/>
        <w:bidi w:val="0"/>
        <w:spacing w:line="360" w:lineRule="auto"/>
        <w:ind w:left="0" w:leftChars="0" w:right="0" w:rightChars="0"/>
        <w:jc w:val="center"/>
        <w:textAlignment w:val="auto"/>
        <w:outlineLvl w:val="9"/>
        <w:rPr>
          <w:rFonts w:ascii="仿宋" w:hAnsi="仿宋" w:eastAsia="仿宋" w:cs="仿宋"/>
          <w:b/>
          <w:bCs/>
          <w:sz w:val="24"/>
          <w:szCs w:val="24"/>
        </w:rPr>
      </w:pPr>
      <w:r>
        <w:rPr>
          <w:rFonts w:hint="eastAsia" w:ascii="仿宋" w:hAnsi="仿宋" w:eastAsia="仿宋" w:cs="仿宋"/>
          <w:b/>
          <w:bCs/>
          <w:sz w:val="24"/>
          <w:szCs w:val="24"/>
        </w:rPr>
        <w:t>表3地下水</w:t>
      </w:r>
      <w:r>
        <w:rPr>
          <w:rFonts w:hint="eastAsia" w:ascii="仿宋" w:hAnsi="仿宋" w:eastAsia="仿宋" w:cs="仿宋"/>
          <w:b/>
          <w:sz w:val="24"/>
          <w:szCs w:val="24"/>
        </w:rPr>
        <w:t>检测结果一览表</w:t>
      </w:r>
    </w:p>
    <w:tbl>
      <w:tblPr>
        <w:tblStyle w:val="8"/>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1716"/>
        <w:gridCol w:w="1715"/>
        <w:gridCol w:w="1716"/>
        <w:gridCol w:w="1718"/>
      </w:tblGrid>
      <w:tr w14:paraId="3FD0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855" w:type="dxa"/>
            <w:vAlign w:val="center"/>
          </w:tcPr>
          <w:p w14:paraId="2C24F822">
            <w:pPr>
              <w:spacing w:line="240" w:lineRule="atLeast"/>
              <w:jc w:val="center"/>
              <w:rPr>
                <w:rFonts w:ascii="仿宋" w:hAnsi="仿宋" w:eastAsia="仿宋" w:cs="仿宋"/>
                <w:bCs/>
                <w:sz w:val="24"/>
                <w:szCs w:val="24"/>
              </w:rPr>
            </w:pPr>
            <w:r>
              <w:rPr>
                <w:rFonts w:hint="eastAsia" w:ascii="仿宋" w:hAnsi="仿宋" w:eastAsia="仿宋" w:cs="仿宋"/>
                <w:bCs/>
                <w:sz w:val="24"/>
                <w:szCs w:val="24"/>
              </w:rPr>
              <w:t>检测点位</w:t>
            </w:r>
          </w:p>
        </w:tc>
        <w:tc>
          <w:tcPr>
            <w:tcW w:w="6865" w:type="dxa"/>
            <w:gridSpan w:val="4"/>
            <w:vAlign w:val="center"/>
          </w:tcPr>
          <w:p w14:paraId="18DCCD52">
            <w:pPr>
              <w:widowControl/>
              <w:jc w:val="center"/>
              <w:rPr>
                <w:rFonts w:ascii="仿宋" w:hAnsi="仿宋" w:eastAsia="仿宋" w:cs="仿宋"/>
                <w:kern w:val="0"/>
                <w:sz w:val="24"/>
                <w:szCs w:val="24"/>
              </w:rPr>
            </w:pPr>
            <w:r>
              <w:rPr>
                <w:rFonts w:hint="eastAsia" w:ascii="仿宋" w:hAnsi="仿宋" w:eastAsia="仿宋" w:cs="仿宋"/>
                <w:kern w:val="0"/>
                <w:sz w:val="24"/>
                <w:szCs w:val="24"/>
              </w:rPr>
              <w:t>项目区周边泉眼</w:t>
            </w:r>
          </w:p>
        </w:tc>
      </w:tr>
      <w:tr w14:paraId="66077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bottom w:val="single" w:color="auto" w:sz="4" w:space="0"/>
            </w:tcBorders>
            <w:vAlign w:val="center"/>
          </w:tcPr>
          <w:p w14:paraId="694E958A">
            <w:pPr>
              <w:spacing w:line="240" w:lineRule="atLeast"/>
              <w:jc w:val="center"/>
              <w:rPr>
                <w:rFonts w:ascii="仿宋" w:hAnsi="仿宋" w:eastAsia="仿宋" w:cs="仿宋"/>
                <w:bCs/>
                <w:sz w:val="24"/>
                <w:szCs w:val="24"/>
              </w:rPr>
            </w:pPr>
            <w:r>
              <w:rPr>
                <w:rFonts w:hint="eastAsia" w:ascii="仿宋" w:hAnsi="仿宋" w:eastAsia="仿宋" w:cs="仿宋"/>
                <w:bCs/>
                <w:sz w:val="24"/>
                <w:szCs w:val="24"/>
              </w:rPr>
              <w:t>样品编号</w:t>
            </w:r>
          </w:p>
        </w:tc>
        <w:tc>
          <w:tcPr>
            <w:tcW w:w="1716" w:type="dxa"/>
            <w:vAlign w:val="center"/>
          </w:tcPr>
          <w:p w14:paraId="38028213">
            <w:pPr>
              <w:jc w:val="center"/>
              <w:rPr>
                <w:rFonts w:ascii="仿宋" w:hAnsi="仿宋" w:eastAsia="仿宋" w:cs="仿宋"/>
                <w:sz w:val="24"/>
                <w:szCs w:val="24"/>
              </w:rPr>
            </w:pPr>
            <w:r>
              <w:rPr>
                <w:rFonts w:hint="eastAsia" w:ascii="仿宋" w:hAnsi="仿宋" w:eastAsia="仿宋" w:cs="仿宋"/>
                <w:sz w:val="24"/>
                <w:szCs w:val="24"/>
              </w:rPr>
              <w:t>W190619X01-1</w:t>
            </w:r>
          </w:p>
        </w:tc>
        <w:tc>
          <w:tcPr>
            <w:tcW w:w="1715" w:type="dxa"/>
            <w:vAlign w:val="center"/>
          </w:tcPr>
          <w:p w14:paraId="1E9837DD">
            <w:pPr>
              <w:jc w:val="center"/>
              <w:rPr>
                <w:rFonts w:ascii="仿宋" w:hAnsi="仿宋" w:eastAsia="仿宋" w:cs="仿宋"/>
                <w:sz w:val="24"/>
                <w:szCs w:val="24"/>
              </w:rPr>
            </w:pPr>
            <w:r>
              <w:rPr>
                <w:rFonts w:hint="eastAsia" w:ascii="仿宋" w:hAnsi="仿宋" w:eastAsia="仿宋" w:cs="仿宋"/>
                <w:sz w:val="24"/>
                <w:szCs w:val="24"/>
              </w:rPr>
              <w:t>W190619X01-2</w:t>
            </w:r>
          </w:p>
        </w:tc>
        <w:tc>
          <w:tcPr>
            <w:tcW w:w="1716" w:type="dxa"/>
            <w:vAlign w:val="center"/>
          </w:tcPr>
          <w:p w14:paraId="4CD2F39F">
            <w:pPr>
              <w:jc w:val="center"/>
              <w:rPr>
                <w:rFonts w:ascii="仿宋" w:hAnsi="仿宋" w:eastAsia="仿宋" w:cs="仿宋"/>
                <w:sz w:val="24"/>
                <w:szCs w:val="24"/>
              </w:rPr>
            </w:pPr>
            <w:r>
              <w:rPr>
                <w:rFonts w:hint="eastAsia" w:ascii="仿宋" w:hAnsi="仿宋" w:eastAsia="仿宋" w:cs="仿宋"/>
                <w:sz w:val="24"/>
                <w:szCs w:val="24"/>
              </w:rPr>
              <w:t>W190620X01-1</w:t>
            </w:r>
          </w:p>
        </w:tc>
        <w:tc>
          <w:tcPr>
            <w:tcW w:w="1718" w:type="dxa"/>
            <w:vAlign w:val="center"/>
          </w:tcPr>
          <w:p w14:paraId="6F14E92D">
            <w:pPr>
              <w:jc w:val="center"/>
              <w:rPr>
                <w:rFonts w:ascii="仿宋" w:hAnsi="仿宋" w:eastAsia="仿宋" w:cs="仿宋"/>
                <w:sz w:val="24"/>
                <w:szCs w:val="24"/>
              </w:rPr>
            </w:pPr>
            <w:r>
              <w:rPr>
                <w:rFonts w:hint="eastAsia" w:ascii="仿宋" w:hAnsi="仿宋" w:eastAsia="仿宋" w:cs="仿宋"/>
                <w:sz w:val="24"/>
                <w:szCs w:val="24"/>
              </w:rPr>
              <w:t>W190620X01-2</w:t>
            </w:r>
          </w:p>
        </w:tc>
      </w:tr>
      <w:tr w14:paraId="2DF5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tcBorders>
              <w:bottom w:val="single" w:color="auto" w:sz="4" w:space="0"/>
            </w:tcBorders>
            <w:vAlign w:val="center"/>
          </w:tcPr>
          <w:p w14:paraId="45E41285">
            <w:pPr>
              <w:spacing w:line="240" w:lineRule="atLeast"/>
              <w:jc w:val="center"/>
              <w:rPr>
                <w:rFonts w:ascii="仿宋" w:hAnsi="仿宋" w:eastAsia="仿宋" w:cs="仿宋"/>
                <w:bCs/>
                <w:sz w:val="24"/>
                <w:szCs w:val="24"/>
              </w:rPr>
            </w:pPr>
            <w:r>
              <w:rPr>
                <w:rFonts w:hint="eastAsia" w:ascii="仿宋" w:hAnsi="仿宋" w:eastAsia="仿宋" w:cs="仿宋"/>
                <w:bCs/>
                <w:sz w:val="24"/>
                <w:szCs w:val="24"/>
              </w:rPr>
              <w:t>采样日期/接样日期</w:t>
            </w:r>
          </w:p>
        </w:tc>
        <w:tc>
          <w:tcPr>
            <w:tcW w:w="3431" w:type="dxa"/>
            <w:gridSpan w:val="2"/>
            <w:vAlign w:val="center"/>
          </w:tcPr>
          <w:p w14:paraId="5642699B">
            <w:pPr>
              <w:jc w:val="center"/>
              <w:rPr>
                <w:rFonts w:ascii="仿宋" w:hAnsi="仿宋" w:eastAsia="仿宋" w:cs="仿宋"/>
                <w:bCs/>
                <w:sz w:val="24"/>
                <w:szCs w:val="24"/>
              </w:rPr>
            </w:pPr>
            <w:r>
              <w:rPr>
                <w:rFonts w:hint="eastAsia" w:ascii="仿宋" w:hAnsi="仿宋" w:eastAsia="仿宋" w:cs="仿宋"/>
                <w:bCs/>
                <w:sz w:val="24"/>
                <w:szCs w:val="24"/>
              </w:rPr>
              <w:t>2019.06.19/2019.06.20</w:t>
            </w:r>
          </w:p>
        </w:tc>
        <w:tc>
          <w:tcPr>
            <w:tcW w:w="3434" w:type="dxa"/>
            <w:gridSpan w:val="2"/>
            <w:vAlign w:val="center"/>
          </w:tcPr>
          <w:p w14:paraId="06ED1AA1">
            <w:pPr>
              <w:jc w:val="center"/>
              <w:rPr>
                <w:rFonts w:ascii="仿宋" w:hAnsi="仿宋" w:eastAsia="仿宋" w:cs="仿宋"/>
                <w:bCs/>
                <w:sz w:val="24"/>
                <w:szCs w:val="24"/>
              </w:rPr>
            </w:pPr>
            <w:r>
              <w:rPr>
                <w:rFonts w:hint="eastAsia" w:ascii="仿宋" w:hAnsi="仿宋" w:eastAsia="仿宋" w:cs="仿宋"/>
                <w:bCs/>
                <w:sz w:val="24"/>
                <w:szCs w:val="24"/>
              </w:rPr>
              <w:t>2019.06.20/2019.06.21</w:t>
            </w:r>
          </w:p>
        </w:tc>
      </w:tr>
      <w:tr w14:paraId="5107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1855" w:type="dxa"/>
            <w:tcBorders>
              <w:top w:val="single" w:color="auto" w:sz="4" w:space="0"/>
              <w:tl2br w:val="single" w:color="auto" w:sz="4" w:space="0"/>
            </w:tcBorders>
            <w:vAlign w:val="center"/>
          </w:tcPr>
          <w:p w14:paraId="457A7AB6">
            <w:pPr>
              <w:spacing w:line="240" w:lineRule="atLeast"/>
              <w:jc w:val="center"/>
              <w:rPr>
                <w:rFonts w:ascii="仿宋" w:hAnsi="仿宋" w:eastAsia="仿宋" w:cs="仿宋"/>
                <w:bCs/>
                <w:sz w:val="24"/>
                <w:szCs w:val="24"/>
              </w:rPr>
            </w:pPr>
            <w:r>
              <w:rPr>
                <w:rFonts w:hint="eastAsia" w:ascii="仿宋" w:hAnsi="仿宋" w:eastAsia="仿宋" w:cs="仿宋"/>
                <w:bCs/>
                <w:sz w:val="24"/>
                <w:szCs w:val="24"/>
              </w:rPr>
              <w:t xml:space="preserve">          样品状态</w:t>
            </w:r>
          </w:p>
          <w:p w14:paraId="1B318BC0">
            <w:pPr>
              <w:spacing w:line="240" w:lineRule="atLeast"/>
              <w:rPr>
                <w:rFonts w:ascii="仿宋" w:hAnsi="仿宋" w:eastAsia="仿宋" w:cs="仿宋"/>
                <w:bCs/>
                <w:sz w:val="24"/>
                <w:szCs w:val="24"/>
              </w:rPr>
            </w:pPr>
            <w:r>
              <w:rPr>
                <w:rFonts w:hint="eastAsia" w:ascii="仿宋" w:hAnsi="仿宋" w:eastAsia="仿宋" w:cs="仿宋"/>
                <w:bCs/>
                <w:sz w:val="24"/>
                <w:szCs w:val="24"/>
              </w:rPr>
              <w:t>项目</w:t>
            </w:r>
          </w:p>
        </w:tc>
        <w:tc>
          <w:tcPr>
            <w:tcW w:w="1716" w:type="dxa"/>
            <w:vAlign w:val="center"/>
          </w:tcPr>
          <w:p w14:paraId="65B7BEE0">
            <w:pPr>
              <w:jc w:val="center"/>
              <w:rPr>
                <w:rFonts w:ascii="仿宋" w:hAnsi="仿宋" w:eastAsia="仿宋" w:cs="仿宋"/>
                <w:bCs/>
                <w:sz w:val="24"/>
                <w:szCs w:val="24"/>
              </w:rPr>
            </w:pPr>
            <w:r>
              <w:rPr>
                <w:rFonts w:hint="eastAsia" w:ascii="仿宋" w:hAnsi="仿宋" w:eastAsia="仿宋" w:cs="仿宋"/>
                <w:bCs/>
                <w:sz w:val="24"/>
                <w:szCs w:val="24"/>
              </w:rPr>
              <w:t>无色、无味、清澈</w:t>
            </w:r>
          </w:p>
        </w:tc>
        <w:tc>
          <w:tcPr>
            <w:tcW w:w="1715" w:type="dxa"/>
            <w:vAlign w:val="center"/>
          </w:tcPr>
          <w:p w14:paraId="664D913F">
            <w:pPr>
              <w:jc w:val="center"/>
              <w:rPr>
                <w:rFonts w:ascii="仿宋" w:hAnsi="仿宋" w:eastAsia="仿宋" w:cs="仿宋"/>
                <w:bCs/>
                <w:sz w:val="24"/>
                <w:szCs w:val="24"/>
              </w:rPr>
            </w:pPr>
            <w:r>
              <w:rPr>
                <w:rFonts w:hint="eastAsia" w:ascii="仿宋" w:hAnsi="仿宋" w:eastAsia="仿宋" w:cs="仿宋"/>
                <w:bCs/>
                <w:sz w:val="24"/>
                <w:szCs w:val="24"/>
              </w:rPr>
              <w:t>无色、无味、清澈</w:t>
            </w:r>
          </w:p>
        </w:tc>
        <w:tc>
          <w:tcPr>
            <w:tcW w:w="1716" w:type="dxa"/>
            <w:vAlign w:val="center"/>
          </w:tcPr>
          <w:p w14:paraId="01AEB3FC">
            <w:pPr>
              <w:jc w:val="center"/>
              <w:rPr>
                <w:rFonts w:ascii="仿宋" w:hAnsi="仿宋" w:eastAsia="仿宋" w:cs="仿宋"/>
                <w:bCs/>
                <w:sz w:val="24"/>
                <w:szCs w:val="24"/>
              </w:rPr>
            </w:pPr>
            <w:r>
              <w:rPr>
                <w:rFonts w:hint="eastAsia" w:ascii="仿宋" w:hAnsi="仿宋" w:eastAsia="仿宋" w:cs="仿宋"/>
                <w:bCs/>
                <w:sz w:val="24"/>
                <w:szCs w:val="24"/>
              </w:rPr>
              <w:t>无色、无味、清澈</w:t>
            </w:r>
          </w:p>
        </w:tc>
        <w:tc>
          <w:tcPr>
            <w:tcW w:w="1718" w:type="dxa"/>
            <w:vAlign w:val="center"/>
          </w:tcPr>
          <w:p w14:paraId="76571DA4">
            <w:pPr>
              <w:jc w:val="center"/>
              <w:rPr>
                <w:rFonts w:ascii="仿宋" w:hAnsi="仿宋" w:eastAsia="仿宋" w:cs="仿宋"/>
                <w:bCs/>
                <w:sz w:val="24"/>
                <w:szCs w:val="24"/>
              </w:rPr>
            </w:pPr>
            <w:r>
              <w:rPr>
                <w:rFonts w:hint="eastAsia" w:ascii="仿宋" w:hAnsi="仿宋" w:eastAsia="仿宋" w:cs="仿宋"/>
                <w:bCs/>
                <w:sz w:val="24"/>
                <w:szCs w:val="24"/>
              </w:rPr>
              <w:t>无色、无味、清澈</w:t>
            </w:r>
          </w:p>
        </w:tc>
      </w:tr>
      <w:tr w14:paraId="30EB0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79BCCC4C">
            <w:pPr>
              <w:widowControl/>
              <w:spacing w:line="240" w:lineRule="atLeast"/>
              <w:jc w:val="center"/>
              <w:rPr>
                <w:rFonts w:ascii="仿宋" w:hAnsi="仿宋" w:eastAsia="仿宋" w:cs="仿宋"/>
                <w:kern w:val="0"/>
                <w:sz w:val="24"/>
                <w:szCs w:val="24"/>
              </w:rPr>
            </w:pPr>
            <w:r>
              <w:rPr>
                <w:rFonts w:hint="eastAsia" w:ascii="仿宋" w:hAnsi="仿宋" w:eastAsia="仿宋" w:cs="仿宋"/>
                <w:sz w:val="24"/>
                <w:szCs w:val="24"/>
              </w:rPr>
              <w:t>pH（无量纲）</w:t>
            </w:r>
          </w:p>
        </w:tc>
        <w:tc>
          <w:tcPr>
            <w:tcW w:w="1716" w:type="dxa"/>
            <w:vAlign w:val="center"/>
          </w:tcPr>
          <w:p w14:paraId="0EDCFE8A">
            <w:pPr>
              <w:pStyle w:val="10"/>
              <w:ind w:firstLine="0" w:firstLineChars="0"/>
              <w:jc w:val="center"/>
              <w:rPr>
                <w:rFonts w:ascii="仿宋" w:hAnsi="仿宋" w:eastAsia="仿宋" w:cs="仿宋"/>
                <w:sz w:val="24"/>
              </w:rPr>
            </w:pPr>
            <w:r>
              <w:rPr>
                <w:rFonts w:hint="eastAsia" w:ascii="仿宋" w:hAnsi="仿宋" w:eastAsia="仿宋" w:cs="仿宋"/>
                <w:sz w:val="24"/>
              </w:rPr>
              <w:t>7.42</w:t>
            </w:r>
          </w:p>
        </w:tc>
        <w:tc>
          <w:tcPr>
            <w:tcW w:w="1715" w:type="dxa"/>
            <w:vAlign w:val="center"/>
          </w:tcPr>
          <w:p w14:paraId="6F349B9A">
            <w:pPr>
              <w:pStyle w:val="10"/>
              <w:ind w:firstLine="0" w:firstLineChars="0"/>
              <w:jc w:val="center"/>
              <w:rPr>
                <w:rFonts w:ascii="仿宋" w:hAnsi="仿宋" w:eastAsia="仿宋" w:cs="仿宋"/>
                <w:sz w:val="24"/>
              </w:rPr>
            </w:pPr>
            <w:r>
              <w:rPr>
                <w:rFonts w:hint="eastAsia" w:ascii="仿宋" w:hAnsi="仿宋" w:eastAsia="仿宋" w:cs="仿宋"/>
                <w:sz w:val="24"/>
              </w:rPr>
              <w:t>7.38</w:t>
            </w:r>
          </w:p>
        </w:tc>
        <w:tc>
          <w:tcPr>
            <w:tcW w:w="1716" w:type="dxa"/>
            <w:vAlign w:val="center"/>
          </w:tcPr>
          <w:p w14:paraId="1F7E03D5">
            <w:pPr>
              <w:pStyle w:val="10"/>
              <w:ind w:firstLine="0" w:firstLineChars="0"/>
              <w:jc w:val="center"/>
              <w:rPr>
                <w:rFonts w:ascii="仿宋" w:hAnsi="仿宋" w:eastAsia="仿宋" w:cs="仿宋"/>
                <w:sz w:val="24"/>
              </w:rPr>
            </w:pPr>
            <w:r>
              <w:rPr>
                <w:rFonts w:hint="eastAsia" w:ascii="仿宋" w:hAnsi="仿宋" w:eastAsia="仿宋" w:cs="仿宋"/>
                <w:sz w:val="24"/>
              </w:rPr>
              <w:t>7.47</w:t>
            </w:r>
          </w:p>
        </w:tc>
        <w:tc>
          <w:tcPr>
            <w:tcW w:w="1718" w:type="dxa"/>
            <w:vAlign w:val="center"/>
          </w:tcPr>
          <w:p w14:paraId="6B91B68D">
            <w:pPr>
              <w:pStyle w:val="10"/>
              <w:ind w:firstLine="0" w:firstLineChars="0"/>
              <w:jc w:val="center"/>
              <w:rPr>
                <w:rFonts w:ascii="仿宋" w:hAnsi="仿宋" w:eastAsia="仿宋" w:cs="仿宋"/>
                <w:sz w:val="24"/>
              </w:rPr>
            </w:pPr>
            <w:r>
              <w:rPr>
                <w:rFonts w:hint="eastAsia" w:ascii="仿宋" w:hAnsi="仿宋" w:eastAsia="仿宋" w:cs="仿宋"/>
                <w:sz w:val="24"/>
              </w:rPr>
              <w:t>7.42</w:t>
            </w:r>
          </w:p>
        </w:tc>
      </w:tr>
      <w:tr w14:paraId="2D3DA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136BFE5F">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高锰酸盐指数（</w:t>
            </w:r>
            <w:r>
              <w:rPr>
                <w:rFonts w:hint="eastAsia" w:ascii="仿宋" w:hAnsi="仿宋" w:eastAsia="仿宋" w:cs="仿宋"/>
                <w:sz w:val="24"/>
                <w:szCs w:val="24"/>
              </w:rPr>
              <w:t>mg/L）</w:t>
            </w:r>
          </w:p>
        </w:tc>
        <w:tc>
          <w:tcPr>
            <w:tcW w:w="1716" w:type="dxa"/>
            <w:vAlign w:val="center"/>
          </w:tcPr>
          <w:p w14:paraId="69DE2AD9">
            <w:pPr>
              <w:pStyle w:val="10"/>
              <w:ind w:firstLine="0" w:firstLineChars="0"/>
              <w:jc w:val="center"/>
              <w:rPr>
                <w:rFonts w:ascii="仿宋" w:hAnsi="仿宋" w:eastAsia="仿宋" w:cs="仿宋"/>
                <w:sz w:val="24"/>
              </w:rPr>
            </w:pPr>
            <w:r>
              <w:rPr>
                <w:rFonts w:hint="eastAsia" w:ascii="仿宋" w:hAnsi="仿宋" w:eastAsia="仿宋" w:cs="仿宋"/>
                <w:sz w:val="24"/>
              </w:rPr>
              <w:t>0.478</w:t>
            </w:r>
          </w:p>
        </w:tc>
        <w:tc>
          <w:tcPr>
            <w:tcW w:w="1715" w:type="dxa"/>
            <w:vAlign w:val="center"/>
          </w:tcPr>
          <w:p w14:paraId="1F5B4119">
            <w:pPr>
              <w:pStyle w:val="10"/>
              <w:ind w:firstLine="0" w:firstLineChars="0"/>
              <w:jc w:val="center"/>
              <w:rPr>
                <w:rFonts w:ascii="仿宋" w:hAnsi="仿宋" w:eastAsia="仿宋" w:cs="仿宋"/>
                <w:sz w:val="24"/>
              </w:rPr>
            </w:pPr>
            <w:r>
              <w:rPr>
                <w:rFonts w:hint="eastAsia" w:ascii="仿宋" w:hAnsi="仿宋" w:eastAsia="仿宋" w:cs="仿宋"/>
                <w:sz w:val="24"/>
              </w:rPr>
              <w:t>0.510</w:t>
            </w:r>
          </w:p>
        </w:tc>
        <w:tc>
          <w:tcPr>
            <w:tcW w:w="1716" w:type="dxa"/>
            <w:vAlign w:val="center"/>
          </w:tcPr>
          <w:p w14:paraId="5E1C9179">
            <w:pPr>
              <w:pStyle w:val="10"/>
              <w:ind w:firstLine="0" w:firstLineChars="0"/>
              <w:jc w:val="center"/>
              <w:rPr>
                <w:rFonts w:ascii="仿宋" w:hAnsi="仿宋" w:eastAsia="仿宋" w:cs="仿宋"/>
                <w:sz w:val="24"/>
              </w:rPr>
            </w:pPr>
            <w:r>
              <w:rPr>
                <w:rFonts w:hint="eastAsia" w:ascii="仿宋" w:hAnsi="仿宋" w:eastAsia="仿宋" w:cs="仿宋"/>
                <w:sz w:val="24"/>
              </w:rPr>
              <w:t>0.462</w:t>
            </w:r>
          </w:p>
        </w:tc>
        <w:tc>
          <w:tcPr>
            <w:tcW w:w="1718" w:type="dxa"/>
            <w:vAlign w:val="center"/>
          </w:tcPr>
          <w:p w14:paraId="00D8A6CA">
            <w:pPr>
              <w:pStyle w:val="10"/>
              <w:ind w:firstLine="0" w:firstLineChars="0"/>
              <w:jc w:val="center"/>
              <w:rPr>
                <w:rFonts w:ascii="仿宋" w:hAnsi="仿宋" w:eastAsia="仿宋" w:cs="仿宋"/>
                <w:sz w:val="24"/>
              </w:rPr>
            </w:pPr>
            <w:r>
              <w:rPr>
                <w:rFonts w:hint="eastAsia" w:ascii="仿宋" w:hAnsi="仿宋" w:eastAsia="仿宋" w:cs="仿宋"/>
                <w:sz w:val="24"/>
              </w:rPr>
              <w:t>0.486</w:t>
            </w:r>
          </w:p>
        </w:tc>
      </w:tr>
      <w:tr w14:paraId="216E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62473848">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氨氮（</w:t>
            </w:r>
            <w:r>
              <w:rPr>
                <w:rFonts w:hint="eastAsia" w:ascii="仿宋" w:hAnsi="仿宋" w:eastAsia="仿宋" w:cs="仿宋"/>
                <w:sz w:val="24"/>
                <w:szCs w:val="24"/>
              </w:rPr>
              <w:t>mg/L）</w:t>
            </w:r>
          </w:p>
        </w:tc>
        <w:tc>
          <w:tcPr>
            <w:tcW w:w="1716" w:type="dxa"/>
            <w:vAlign w:val="center"/>
          </w:tcPr>
          <w:p w14:paraId="1600BD21">
            <w:pPr>
              <w:pStyle w:val="10"/>
              <w:ind w:firstLine="0" w:firstLineChars="0"/>
              <w:jc w:val="center"/>
              <w:rPr>
                <w:rFonts w:ascii="仿宋" w:hAnsi="仿宋" w:eastAsia="仿宋" w:cs="仿宋"/>
                <w:sz w:val="24"/>
              </w:rPr>
            </w:pPr>
            <w:r>
              <w:rPr>
                <w:rFonts w:hint="eastAsia" w:ascii="仿宋" w:hAnsi="仿宋" w:eastAsia="仿宋" w:cs="仿宋"/>
                <w:sz w:val="24"/>
              </w:rPr>
              <w:t>0.047</w:t>
            </w:r>
          </w:p>
        </w:tc>
        <w:tc>
          <w:tcPr>
            <w:tcW w:w="1715" w:type="dxa"/>
            <w:vAlign w:val="center"/>
          </w:tcPr>
          <w:p w14:paraId="4A39D08B">
            <w:pPr>
              <w:pStyle w:val="10"/>
              <w:ind w:firstLine="0" w:firstLineChars="0"/>
              <w:jc w:val="center"/>
              <w:rPr>
                <w:rFonts w:ascii="仿宋" w:hAnsi="仿宋" w:eastAsia="仿宋" w:cs="仿宋"/>
                <w:sz w:val="24"/>
              </w:rPr>
            </w:pPr>
            <w:r>
              <w:rPr>
                <w:rFonts w:hint="eastAsia" w:ascii="仿宋" w:hAnsi="仿宋" w:eastAsia="仿宋" w:cs="仿宋"/>
                <w:sz w:val="24"/>
              </w:rPr>
              <w:t>0.057</w:t>
            </w:r>
          </w:p>
        </w:tc>
        <w:tc>
          <w:tcPr>
            <w:tcW w:w="1716" w:type="dxa"/>
            <w:vAlign w:val="center"/>
          </w:tcPr>
          <w:p w14:paraId="2D221676">
            <w:pPr>
              <w:pStyle w:val="10"/>
              <w:ind w:firstLine="0" w:firstLineChars="0"/>
              <w:jc w:val="center"/>
              <w:rPr>
                <w:rFonts w:ascii="仿宋" w:hAnsi="仿宋" w:eastAsia="仿宋" w:cs="仿宋"/>
                <w:sz w:val="24"/>
              </w:rPr>
            </w:pPr>
            <w:r>
              <w:rPr>
                <w:rFonts w:hint="eastAsia" w:ascii="仿宋" w:hAnsi="仿宋" w:eastAsia="仿宋" w:cs="仿宋"/>
                <w:sz w:val="24"/>
              </w:rPr>
              <w:t>0.068</w:t>
            </w:r>
          </w:p>
        </w:tc>
        <w:tc>
          <w:tcPr>
            <w:tcW w:w="1718" w:type="dxa"/>
            <w:vAlign w:val="center"/>
          </w:tcPr>
          <w:p w14:paraId="36031E61">
            <w:pPr>
              <w:pStyle w:val="10"/>
              <w:ind w:firstLine="0" w:firstLineChars="0"/>
              <w:jc w:val="center"/>
              <w:rPr>
                <w:rFonts w:ascii="仿宋" w:hAnsi="仿宋" w:eastAsia="仿宋" w:cs="仿宋"/>
                <w:sz w:val="24"/>
              </w:rPr>
            </w:pPr>
            <w:r>
              <w:rPr>
                <w:rFonts w:hint="eastAsia" w:ascii="仿宋" w:hAnsi="仿宋" w:eastAsia="仿宋" w:cs="仿宋"/>
                <w:sz w:val="24"/>
              </w:rPr>
              <w:t>0.062</w:t>
            </w:r>
          </w:p>
        </w:tc>
      </w:tr>
      <w:tr w14:paraId="0E4F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6B815DBB">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挥发酚（</w:t>
            </w:r>
            <w:r>
              <w:rPr>
                <w:rFonts w:hint="eastAsia" w:ascii="仿宋" w:hAnsi="仿宋" w:eastAsia="仿宋" w:cs="仿宋"/>
                <w:sz w:val="24"/>
                <w:szCs w:val="24"/>
              </w:rPr>
              <w:t>mg/L）</w:t>
            </w:r>
          </w:p>
        </w:tc>
        <w:tc>
          <w:tcPr>
            <w:tcW w:w="1716" w:type="dxa"/>
            <w:vAlign w:val="center"/>
          </w:tcPr>
          <w:p w14:paraId="3C34A9E4">
            <w:pPr>
              <w:pStyle w:val="10"/>
              <w:ind w:firstLine="0" w:firstLineChars="0"/>
              <w:jc w:val="center"/>
              <w:rPr>
                <w:rFonts w:ascii="仿宋" w:hAnsi="仿宋" w:eastAsia="仿宋" w:cs="仿宋"/>
                <w:sz w:val="24"/>
              </w:rPr>
            </w:pPr>
            <w:r>
              <w:rPr>
                <w:rFonts w:hint="eastAsia" w:ascii="仿宋" w:hAnsi="仿宋" w:eastAsia="仿宋" w:cs="仿宋"/>
                <w:sz w:val="24"/>
              </w:rPr>
              <w:t>3.05×10</w:t>
            </w:r>
            <w:r>
              <w:rPr>
                <w:rFonts w:hint="eastAsia" w:ascii="仿宋" w:hAnsi="仿宋" w:eastAsia="仿宋" w:cs="仿宋"/>
                <w:sz w:val="24"/>
                <w:vertAlign w:val="superscript"/>
              </w:rPr>
              <w:t>-4</w:t>
            </w:r>
          </w:p>
        </w:tc>
        <w:tc>
          <w:tcPr>
            <w:tcW w:w="1715" w:type="dxa"/>
            <w:vAlign w:val="center"/>
          </w:tcPr>
          <w:p w14:paraId="5219357E">
            <w:pPr>
              <w:pStyle w:val="10"/>
              <w:ind w:firstLine="0" w:firstLineChars="0"/>
              <w:jc w:val="center"/>
              <w:rPr>
                <w:rFonts w:ascii="仿宋" w:hAnsi="仿宋" w:eastAsia="仿宋" w:cs="仿宋"/>
                <w:sz w:val="24"/>
              </w:rPr>
            </w:pPr>
            <w:r>
              <w:rPr>
                <w:rFonts w:hint="eastAsia" w:ascii="仿宋" w:hAnsi="仿宋" w:eastAsia="仿宋" w:cs="仿宋"/>
                <w:sz w:val="24"/>
              </w:rPr>
              <w:t>3.68×10</w:t>
            </w:r>
            <w:r>
              <w:rPr>
                <w:rFonts w:hint="eastAsia" w:ascii="仿宋" w:hAnsi="仿宋" w:eastAsia="仿宋" w:cs="仿宋"/>
                <w:sz w:val="24"/>
                <w:vertAlign w:val="superscript"/>
              </w:rPr>
              <w:t>-4</w:t>
            </w:r>
          </w:p>
        </w:tc>
        <w:tc>
          <w:tcPr>
            <w:tcW w:w="1716" w:type="dxa"/>
            <w:vAlign w:val="center"/>
          </w:tcPr>
          <w:p w14:paraId="79FEB07F">
            <w:pPr>
              <w:pStyle w:val="10"/>
              <w:ind w:firstLine="0" w:firstLineChars="0"/>
              <w:jc w:val="center"/>
              <w:rPr>
                <w:rFonts w:ascii="仿宋" w:hAnsi="仿宋" w:eastAsia="仿宋" w:cs="仿宋"/>
                <w:sz w:val="24"/>
              </w:rPr>
            </w:pPr>
            <w:r>
              <w:rPr>
                <w:rFonts w:hint="eastAsia" w:ascii="仿宋" w:hAnsi="仿宋" w:eastAsia="仿宋" w:cs="仿宋"/>
                <w:sz w:val="24"/>
              </w:rPr>
              <w:t>3.05×10</w:t>
            </w:r>
            <w:r>
              <w:rPr>
                <w:rFonts w:hint="eastAsia" w:ascii="仿宋" w:hAnsi="仿宋" w:eastAsia="仿宋" w:cs="仿宋"/>
                <w:sz w:val="24"/>
                <w:vertAlign w:val="superscript"/>
              </w:rPr>
              <w:t>-4</w:t>
            </w:r>
          </w:p>
        </w:tc>
        <w:tc>
          <w:tcPr>
            <w:tcW w:w="1718" w:type="dxa"/>
            <w:vAlign w:val="center"/>
          </w:tcPr>
          <w:p w14:paraId="56C5CDD6">
            <w:pPr>
              <w:pStyle w:val="10"/>
              <w:ind w:firstLine="0" w:firstLineChars="0"/>
              <w:jc w:val="center"/>
              <w:rPr>
                <w:rFonts w:ascii="仿宋" w:hAnsi="仿宋" w:eastAsia="仿宋" w:cs="仿宋"/>
                <w:sz w:val="24"/>
              </w:rPr>
            </w:pPr>
            <w:r>
              <w:rPr>
                <w:rFonts w:hint="eastAsia" w:ascii="仿宋" w:hAnsi="仿宋" w:eastAsia="仿宋" w:cs="仿宋"/>
                <w:sz w:val="24"/>
              </w:rPr>
              <w:t>＜0.0003</w:t>
            </w:r>
          </w:p>
        </w:tc>
      </w:tr>
      <w:tr w14:paraId="0C0A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855" w:type="dxa"/>
            <w:vAlign w:val="center"/>
          </w:tcPr>
          <w:p w14:paraId="27B263B4">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铅（</w:t>
            </w:r>
            <w:r>
              <w:rPr>
                <w:rFonts w:hint="eastAsia" w:ascii="仿宋" w:hAnsi="仿宋" w:eastAsia="仿宋" w:cs="仿宋"/>
                <w:sz w:val="24"/>
                <w:szCs w:val="24"/>
              </w:rPr>
              <w:t>mg/L）</w:t>
            </w:r>
          </w:p>
        </w:tc>
        <w:tc>
          <w:tcPr>
            <w:tcW w:w="1716" w:type="dxa"/>
            <w:vAlign w:val="center"/>
          </w:tcPr>
          <w:p w14:paraId="236B3811">
            <w:pPr>
              <w:pStyle w:val="10"/>
              <w:ind w:firstLine="0" w:firstLineChars="0"/>
              <w:jc w:val="center"/>
              <w:rPr>
                <w:rFonts w:ascii="仿宋" w:hAnsi="仿宋" w:eastAsia="仿宋" w:cs="仿宋"/>
                <w:sz w:val="24"/>
              </w:rPr>
            </w:pPr>
            <w:r>
              <w:rPr>
                <w:rFonts w:hint="eastAsia" w:ascii="仿宋" w:hAnsi="仿宋" w:eastAsia="仿宋" w:cs="仿宋"/>
                <w:sz w:val="24"/>
              </w:rPr>
              <w:t>0.0048</w:t>
            </w:r>
          </w:p>
        </w:tc>
        <w:tc>
          <w:tcPr>
            <w:tcW w:w="1715" w:type="dxa"/>
            <w:vAlign w:val="center"/>
          </w:tcPr>
          <w:p w14:paraId="7AD0F0DC">
            <w:pPr>
              <w:pStyle w:val="10"/>
              <w:ind w:firstLine="0" w:firstLineChars="0"/>
              <w:jc w:val="center"/>
              <w:rPr>
                <w:rFonts w:ascii="仿宋" w:hAnsi="仿宋" w:eastAsia="仿宋" w:cs="仿宋"/>
                <w:sz w:val="24"/>
              </w:rPr>
            </w:pPr>
            <w:r>
              <w:rPr>
                <w:rFonts w:hint="eastAsia" w:ascii="仿宋" w:hAnsi="仿宋" w:eastAsia="仿宋" w:cs="仿宋"/>
                <w:sz w:val="24"/>
              </w:rPr>
              <w:t>0.0036</w:t>
            </w:r>
          </w:p>
        </w:tc>
        <w:tc>
          <w:tcPr>
            <w:tcW w:w="1716" w:type="dxa"/>
            <w:vAlign w:val="center"/>
          </w:tcPr>
          <w:p w14:paraId="69C252C2">
            <w:pPr>
              <w:pStyle w:val="10"/>
              <w:ind w:firstLine="0" w:firstLineChars="0"/>
              <w:jc w:val="center"/>
              <w:rPr>
                <w:rFonts w:ascii="仿宋" w:hAnsi="仿宋" w:eastAsia="仿宋" w:cs="仿宋"/>
                <w:sz w:val="24"/>
              </w:rPr>
            </w:pPr>
            <w:r>
              <w:rPr>
                <w:rFonts w:hint="eastAsia" w:ascii="仿宋" w:hAnsi="仿宋" w:eastAsia="仿宋" w:cs="仿宋"/>
                <w:sz w:val="24"/>
              </w:rPr>
              <w:t>0.0048</w:t>
            </w:r>
          </w:p>
        </w:tc>
        <w:tc>
          <w:tcPr>
            <w:tcW w:w="1718" w:type="dxa"/>
            <w:vAlign w:val="center"/>
          </w:tcPr>
          <w:p w14:paraId="4F657C10">
            <w:pPr>
              <w:pStyle w:val="10"/>
              <w:ind w:firstLine="0" w:firstLineChars="0"/>
              <w:jc w:val="center"/>
              <w:rPr>
                <w:rFonts w:ascii="仿宋" w:hAnsi="仿宋" w:eastAsia="仿宋" w:cs="仿宋"/>
                <w:sz w:val="24"/>
              </w:rPr>
            </w:pPr>
            <w:r>
              <w:rPr>
                <w:rFonts w:hint="eastAsia" w:ascii="仿宋" w:hAnsi="仿宋" w:eastAsia="仿宋" w:cs="仿宋"/>
                <w:sz w:val="24"/>
              </w:rPr>
              <w:t>0.0037</w:t>
            </w:r>
          </w:p>
        </w:tc>
      </w:tr>
      <w:tr w14:paraId="1D7B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855" w:type="dxa"/>
            <w:vAlign w:val="center"/>
          </w:tcPr>
          <w:p w14:paraId="06A9F763">
            <w:pPr>
              <w:widowControl/>
              <w:spacing w:line="240" w:lineRule="atLeast"/>
              <w:jc w:val="center"/>
              <w:rPr>
                <w:rFonts w:ascii="仿宋" w:hAnsi="仿宋" w:eastAsia="仿宋" w:cs="仿宋"/>
                <w:kern w:val="0"/>
                <w:sz w:val="24"/>
                <w:szCs w:val="24"/>
              </w:rPr>
            </w:pPr>
            <w:r>
              <w:rPr>
                <w:rFonts w:hint="eastAsia" w:ascii="仿宋" w:hAnsi="仿宋" w:eastAsia="仿宋" w:cs="仿宋"/>
                <w:kern w:val="0"/>
                <w:sz w:val="24"/>
                <w:szCs w:val="24"/>
              </w:rPr>
              <w:t>硫酸盐（</w:t>
            </w:r>
            <w:r>
              <w:rPr>
                <w:rFonts w:hint="eastAsia" w:ascii="仿宋" w:hAnsi="仿宋" w:eastAsia="仿宋" w:cs="仿宋"/>
                <w:sz w:val="24"/>
                <w:szCs w:val="24"/>
              </w:rPr>
              <w:t>mg/L）</w:t>
            </w:r>
          </w:p>
        </w:tc>
        <w:tc>
          <w:tcPr>
            <w:tcW w:w="1716" w:type="dxa"/>
            <w:vAlign w:val="center"/>
          </w:tcPr>
          <w:p w14:paraId="1E87020D">
            <w:pPr>
              <w:pStyle w:val="10"/>
              <w:ind w:firstLine="0" w:firstLineChars="0"/>
              <w:jc w:val="center"/>
              <w:rPr>
                <w:rFonts w:ascii="仿宋" w:hAnsi="仿宋" w:eastAsia="仿宋" w:cs="仿宋"/>
                <w:sz w:val="24"/>
              </w:rPr>
            </w:pPr>
            <w:r>
              <w:rPr>
                <w:rFonts w:hint="eastAsia" w:ascii="仿宋" w:hAnsi="仿宋" w:eastAsia="仿宋" w:cs="仿宋"/>
                <w:sz w:val="24"/>
              </w:rPr>
              <w:t>18.7</w:t>
            </w:r>
          </w:p>
        </w:tc>
        <w:tc>
          <w:tcPr>
            <w:tcW w:w="1715" w:type="dxa"/>
            <w:vAlign w:val="center"/>
          </w:tcPr>
          <w:p w14:paraId="39431B1E">
            <w:pPr>
              <w:pStyle w:val="10"/>
              <w:ind w:firstLine="0" w:firstLineChars="0"/>
              <w:jc w:val="center"/>
              <w:rPr>
                <w:rFonts w:ascii="仿宋" w:hAnsi="仿宋" w:eastAsia="仿宋" w:cs="仿宋"/>
                <w:sz w:val="24"/>
              </w:rPr>
            </w:pPr>
            <w:r>
              <w:rPr>
                <w:rFonts w:hint="eastAsia" w:ascii="仿宋" w:hAnsi="仿宋" w:eastAsia="仿宋" w:cs="仿宋"/>
                <w:sz w:val="24"/>
              </w:rPr>
              <w:t>16.4</w:t>
            </w:r>
          </w:p>
        </w:tc>
        <w:tc>
          <w:tcPr>
            <w:tcW w:w="1716" w:type="dxa"/>
            <w:vAlign w:val="center"/>
          </w:tcPr>
          <w:p w14:paraId="62503C9B">
            <w:pPr>
              <w:pStyle w:val="10"/>
              <w:ind w:firstLine="0" w:firstLineChars="0"/>
              <w:jc w:val="center"/>
              <w:rPr>
                <w:rFonts w:ascii="仿宋" w:hAnsi="仿宋" w:eastAsia="仿宋" w:cs="仿宋"/>
                <w:sz w:val="24"/>
              </w:rPr>
            </w:pPr>
            <w:r>
              <w:rPr>
                <w:rFonts w:hint="eastAsia" w:ascii="仿宋" w:hAnsi="仿宋" w:eastAsia="仿宋" w:cs="仿宋"/>
                <w:sz w:val="24"/>
              </w:rPr>
              <w:t>16.0</w:t>
            </w:r>
          </w:p>
        </w:tc>
        <w:tc>
          <w:tcPr>
            <w:tcW w:w="1718" w:type="dxa"/>
            <w:vAlign w:val="center"/>
          </w:tcPr>
          <w:p w14:paraId="4C286BD6">
            <w:pPr>
              <w:pStyle w:val="10"/>
              <w:ind w:firstLine="0" w:firstLineChars="0"/>
              <w:jc w:val="center"/>
              <w:rPr>
                <w:rFonts w:ascii="仿宋" w:hAnsi="仿宋" w:eastAsia="仿宋" w:cs="仿宋"/>
                <w:sz w:val="24"/>
              </w:rPr>
            </w:pPr>
            <w:r>
              <w:rPr>
                <w:rFonts w:hint="eastAsia" w:ascii="仿宋" w:hAnsi="仿宋" w:eastAsia="仿宋" w:cs="仿宋"/>
                <w:sz w:val="24"/>
              </w:rPr>
              <w:t>17.7</w:t>
            </w:r>
          </w:p>
        </w:tc>
      </w:tr>
    </w:tbl>
    <w:p w14:paraId="2A032CD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left"/>
        <w:textAlignment w:val="auto"/>
        <w:outlineLvl w:val="9"/>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检测结果显示，项目区地下水现状符合区域地下水环境质量《地下水质量标准》（GB/T14848-93）Ⅲ类标准。</w:t>
      </w:r>
    </w:p>
    <w:p w14:paraId="0E7C0BBC">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textAlignment w:val="auto"/>
        <w:rPr>
          <w:rFonts w:hint="eastAsia" w:ascii="方正楷体_GBK" w:hAnsi="方正楷体_GBK" w:eastAsia="方正楷体_GBK" w:cs="方正楷体_GBK"/>
          <w:color w:val="000000"/>
          <w:sz w:val="28"/>
          <w:szCs w:val="28"/>
          <w:lang w:eastAsia="zh-CN"/>
        </w:rPr>
      </w:pPr>
      <w:r>
        <w:rPr>
          <w:rFonts w:hint="eastAsia" w:ascii="方正楷体_GBK" w:hAnsi="方正楷体_GBK" w:eastAsia="方正楷体_GBK" w:cs="方正楷体_GBK"/>
          <w:color w:val="000000"/>
          <w:sz w:val="28"/>
          <w:szCs w:val="28"/>
          <w:lang w:eastAsia="zh-CN"/>
        </w:rPr>
        <w:t>（二）现状监测</w:t>
      </w:r>
    </w:p>
    <w:p w14:paraId="33706C69">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20</w:t>
      </w:r>
      <w:r>
        <w:rPr>
          <w:rFonts w:hint="eastAsia" w:ascii="方正仿宋_GBK" w:hAnsi="方正仿宋_GBK" w:eastAsia="方正仿宋_GBK" w:cs="方正仿宋_GBK"/>
          <w:color w:val="000000"/>
          <w:sz w:val="28"/>
          <w:szCs w:val="28"/>
          <w:lang w:val="en-US" w:eastAsia="zh-CN"/>
        </w:rPr>
        <w:t>20</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月3日建设单位委托云南</w:t>
      </w:r>
      <w:r>
        <w:rPr>
          <w:rFonts w:hint="eastAsia" w:ascii="方正仿宋_GBK" w:hAnsi="方正仿宋_GBK" w:eastAsia="方正仿宋_GBK" w:cs="方正仿宋_GBK"/>
          <w:color w:val="000000"/>
          <w:sz w:val="28"/>
          <w:szCs w:val="28"/>
          <w:lang w:eastAsia="zh-CN"/>
        </w:rPr>
        <w:t>华测</w:t>
      </w:r>
      <w:r>
        <w:rPr>
          <w:rFonts w:hint="eastAsia" w:ascii="方正仿宋_GBK" w:hAnsi="方正仿宋_GBK" w:eastAsia="方正仿宋_GBK" w:cs="方正仿宋_GBK"/>
          <w:color w:val="000000"/>
          <w:sz w:val="28"/>
          <w:szCs w:val="28"/>
        </w:rPr>
        <w:t>监测有限公司对项目区的地下水现状进行了检测，详见表3。</w:t>
      </w:r>
    </w:p>
    <w:p w14:paraId="3C1E63D1">
      <w:pPr>
        <w:jc w:val="center"/>
        <w:rPr>
          <w:rFonts w:ascii="仿宋" w:hAnsi="仿宋" w:eastAsia="仿宋" w:cs="仿宋"/>
          <w:b/>
          <w:bCs/>
          <w:sz w:val="24"/>
          <w:szCs w:val="24"/>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地下水</w:t>
      </w:r>
      <w:r>
        <w:rPr>
          <w:rFonts w:hint="eastAsia" w:ascii="仿宋" w:hAnsi="仿宋" w:eastAsia="仿宋" w:cs="仿宋"/>
          <w:b/>
          <w:sz w:val="24"/>
          <w:szCs w:val="24"/>
        </w:rPr>
        <w:t>检测结果一览表</w:t>
      </w:r>
    </w:p>
    <w:tbl>
      <w:tblPr>
        <w:tblStyle w:val="8"/>
        <w:tblW w:w="86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3"/>
        <w:gridCol w:w="2364"/>
        <w:gridCol w:w="2142"/>
        <w:gridCol w:w="1379"/>
      </w:tblGrid>
      <w:tr w14:paraId="3586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490A9680">
            <w:pPr>
              <w:spacing w:line="240" w:lineRule="atLeast"/>
              <w:jc w:val="center"/>
              <w:rPr>
                <w:rFonts w:ascii="仿宋" w:hAnsi="仿宋" w:eastAsia="仿宋" w:cs="仿宋"/>
                <w:bCs/>
                <w:sz w:val="24"/>
                <w:szCs w:val="24"/>
              </w:rPr>
            </w:pPr>
            <w:r>
              <w:rPr>
                <w:rFonts w:hint="eastAsia" w:ascii="仿宋" w:hAnsi="仿宋" w:eastAsia="仿宋" w:cs="仿宋"/>
                <w:bCs/>
                <w:sz w:val="24"/>
                <w:szCs w:val="24"/>
              </w:rPr>
              <w:t>检测点位</w:t>
            </w:r>
          </w:p>
        </w:tc>
        <w:tc>
          <w:tcPr>
            <w:tcW w:w="4506" w:type="dxa"/>
            <w:gridSpan w:val="2"/>
            <w:vAlign w:val="center"/>
          </w:tcPr>
          <w:p w14:paraId="5FA7B35E">
            <w:pPr>
              <w:widowControl/>
              <w:ind w:firstLine="1200" w:firstLineChars="500"/>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厂区内地下水井</w:t>
            </w:r>
          </w:p>
        </w:tc>
        <w:tc>
          <w:tcPr>
            <w:tcW w:w="1379" w:type="dxa"/>
            <w:vAlign w:val="center"/>
          </w:tcPr>
          <w:p w14:paraId="66316B35">
            <w:pPr>
              <w:widowControl/>
              <w:ind w:firstLine="480" w:firstLineChars="200"/>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单位</w:t>
            </w:r>
          </w:p>
        </w:tc>
      </w:tr>
      <w:tr w14:paraId="0617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tcBorders>
              <w:bottom w:val="single" w:color="auto" w:sz="4" w:space="0"/>
            </w:tcBorders>
            <w:vAlign w:val="center"/>
          </w:tcPr>
          <w:p w14:paraId="7E97D083">
            <w:pPr>
              <w:spacing w:line="240" w:lineRule="atLeast"/>
              <w:jc w:val="center"/>
              <w:rPr>
                <w:rFonts w:ascii="仿宋" w:hAnsi="仿宋" w:eastAsia="仿宋" w:cs="仿宋"/>
                <w:bCs/>
                <w:sz w:val="24"/>
                <w:szCs w:val="24"/>
              </w:rPr>
            </w:pPr>
            <w:r>
              <w:rPr>
                <w:rFonts w:hint="eastAsia" w:ascii="仿宋" w:hAnsi="仿宋" w:eastAsia="仿宋" w:cs="仿宋"/>
                <w:bCs/>
                <w:sz w:val="24"/>
                <w:szCs w:val="24"/>
              </w:rPr>
              <w:t>样品编号</w:t>
            </w:r>
          </w:p>
        </w:tc>
        <w:tc>
          <w:tcPr>
            <w:tcW w:w="4506" w:type="dxa"/>
            <w:gridSpan w:val="2"/>
            <w:vAlign w:val="center"/>
          </w:tcPr>
          <w:p w14:paraId="52E11186">
            <w:pPr>
              <w:ind w:firstLine="1200" w:firstLineChars="5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A2200032340101</w:t>
            </w:r>
          </w:p>
        </w:tc>
        <w:tc>
          <w:tcPr>
            <w:tcW w:w="1379" w:type="dxa"/>
            <w:vAlign w:val="center"/>
          </w:tcPr>
          <w:p w14:paraId="5E7F7DB0">
            <w:pPr>
              <w:jc w:val="both"/>
              <w:rPr>
                <w:rFonts w:hint="eastAsia" w:ascii="仿宋" w:hAnsi="仿宋" w:eastAsia="仿宋" w:cs="仿宋"/>
                <w:sz w:val="24"/>
                <w:szCs w:val="24"/>
                <w:lang w:val="en-US" w:eastAsia="zh-CN"/>
              </w:rPr>
            </w:pPr>
          </w:p>
        </w:tc>
      </w:tr>
      <w:tr w14:paraId="0257F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tcBorders>
              <w:bottom w:val="single" w:color="auto" w:sz="4" w:space="0"/>
            </w:tcBorders>
            <w:vAlign w:val="center"/>
          </w:tcPr>
          <w:p w14:paraId="10B94977">
            <w:pPr>
              <w:spacing w:line="240" w:lineRule="atLeast"/>
              <w:jc w:val="center"/>
              <w:rPr>
                <w:rFonts w:ascii="仿宋" w:hAnsi="仿宋" w:eastAsia="仿宋" w:cs="仿宋"/>
                <w:bCs/>
                <w:sz w:val="24"/>
                <w:szCs w:val="24"/>
              </w:rPr>
            </w:pPr>
            <w:r>
              <w:rPr>
                <w:rFonts w:hint="eastAsia" w:ascii="仿宋" w:hAnsi="仿宋" w:eastAsia="仿宋" w:cs="仿宋"/>
                <w:bCs/>
                <w:sz w:val="24"/>
                <w:szCs w:val="24"/>
              </w:rPr>
              <w:t>采样日期</w:t>
            </w:r>
          </w:p>
        </w:tc>
        <w:tc>
          <w:tcPr>
            <w:tcW w:w="2364" w:type="dxa"/>
            <w:vAlign w:val="center"/>
          </w:tcPr>
          <w:p w14:paraId="365690B2">
            <w:pPr>
              <w:jc w:val="both"/>
              <w:rPr>
                <w:rFonts w:hint="default" w:ascii="仿宋" w:hAnsi="仿宋" w:eastAsia="仿宋" w:cs="仿宋"/>
                <w:bCs/>
                <w:sz w:val="24"/>
                <w:szCs w:val="24"/>
                <w:lang w:val="en-US"/>
              </w:rPr>
            </w:pPr>
            <w:r>
              <w:rPr>
                <w:rFonts w:hint="eastAsia" w:ascii="仿宋" w:hAnsi="仿宋" w:eastAsia="仿宋" w:cs="仿宋"/>
                <w:bCs/>
                <w:sz w:val="24"/>
                <w:szCs w:val="24"/>
              </w:rPr>
              <w:t>20</w:t>
            </w:r>
            <w:r>
              <w:rPr>
                <w:rFonts w:hint="eastAsia" w:ascii="仿宋" w:hAnsi="仿宋" w:eastAsia="仿宋" w:cs="仿宋"/>
                <w:bCs/>
                <w:sz w:val="24"/>
                <w:szCs w:val="24"/>
                <w:lang w:val="en-US" w:eastAsia="zh-CN"/>
              </w:rPr>
              <w:t>20</w:t>
            </w:r>
            <w:r>
              <w:rPr>
                <w:rFonts w:hint="eastAsia" w:ascii="仿宋" w:hAnsi="仿宋" w:eastAsia="仿宋" w:cs="仿宋"/>
                <w:bCs/>
                <w:sz w:val="24"/>
                <w:szCs w:val="24"/>
              </w:rPr>
              <w:t>.0</w:t>
            </w:r>
            <w:r>
              <w:rPr>
                <w:rFonts w:hint="eastAsia" w:ascii="仿宋" w:hAnsi="仿宋" w:eastAsia="仿宋" w:cs="仿宋"/>
                <w:bCs/>
                <w:sz w:val="24"/>
                <w:szCs w:val="24"/>
                <w:lang w:val="en-US" w:eastAsia="zh-CN"/>
              </w:rPr>
              <w:t>3</w:t>
            </w:r>
            <w:r>
              <w:rPr>
                <w:rFonts w:hint="eastAsia" w:ascii="仿宋" w:hAnsi="仿宋" w:eastAsia="仿宋" w:cs="仿宋"/>
                <w:bCs/>
                <w:sz w:val="24"/>
                <w:szCs w:val="24"/>
              </w:rPr>
              <w:t>.</w:t>
            </w:r>
            <w:r>
              <w:rPr>
                <w:rFonts w:hint="eastAsia" w:ascii="仿宋" w:hAnsi="仿宋" w:eastAsia="仿宋" w:cs="仿宋"/>
                <w:bCs/>
                <w:sz w:val="24"/>
                <w:szCs w:val="24"/>
                <w:lang w:val="en-US" w:eastAsia="zh-CN"/>
              </w:rPr>
              <w:t>03 14:25</w:t>
            </w:r>
          </w:p>
        </w:tc>
        <w:tc>
          <w:tcPr>
            <w:tcW w:w="2142" w:type="dxa"/>
            <w:vAlign w:val="center"/>
          </w:tcPr>
          <w:p w14:paraId="491FCB35">
            <w:pPr>
              <w:jc w:val="both"/>
              <w:rPr>
                <w:rFonts w:hint="default" w:ascii="仿宋" w:hAnsi="仿宋" w:eastAsia="仿宋" w:cs="仿宋"/>
                <w:bCs/>
                <w:sz w:val="24"/>
                <w:szCs w:val="24"/>
                <w:lang w:val="en-US"/>
              </w:rPr>
            </w:pPr>
            <w:r>
              <w:rPr>
                <w:rFonts w:hint="eastAsia" w:ascii="仿宋" w:hAnsi="仿宋" w:eastAsia="仿宋" w:cs="仿宋"/>
                <w:bCs/>
                <w:sz w:val="24"/>
                <w:szCs w:val="24"/>
              </w:rPr>
              <w:t>20</w:t>
            </w:r>
            <w:r>
              <w:rPr>
                <w:rFonts w:hint="eastAsia" w:ascii="仿宋" w:hAnsi="仿宋" w:eastAsia="仿宋" w:cs="仿宋"/>
                <w:bCs/>
                <w:sz w:val="24"/>
                <w:szCs w:val="24"/>
                <w:lang w:val="en-US" w:eastAsia="zh-CN"/>
              </w:rPr>
              <w:t>20</w:t>
            </w:r>
            <w:r>
              <w:rPr>
                <w:rFonts w:hint="eastAsia" w:ascii="仿宋" w:hAnsi="仿宋" w:eastAsia="仿宋" w:cs="仿宋"/>
                <w:bCs/>
                <w:sz w:val="24"/>
                <w:szCs w:val="24"/>
              </w:rPr>
              <w:t>.0</w:t>
            </w:r>
            <w:r>
              <w:rPr>
                <w:rFonts w:hint="eastAsia" w:ascii="仿宋" w:hAnsi="仿宋" w:eastAsia="仿宋" w:cs="仿宋"/>
                <w:bCs/>
                <w:sz w:val="24"/>
                <w:szCs w:val="24"/>
                <w:lang w:val="en-US" w:eastAsia="zh-CN"/>
              </w:rPr>
              <w:t>3</w:t>
            </w:r>
            <w:r>
              <w:rPr>
                <w:rFonts w:hint="eastAsia" w:ascii="仿宋" w:hAnsi="仿宋" w:eastAsia="仿宋" w:cs="仿宋"/>
                <w:bCs/>
                <w:sz w:val="24"/>
                <w:szCs w:val="24"/>
              </w:rPr>
              <w:t>.</w:t>
            </w:r>
            <w:r>
              <w:rPr>
                <w:rFonts w:hint="eastAsia" w:ascii="仿宋" w:hAnsi="仿宋" w:eastAsia="仿宋" w:cs="仿宋"/>
                <w:bCs/>
                <w:sz w:val="24"/>
                <w:szCs w:val="24"/>
                <w:lang w:val="en-US" w:eastAsia="zh-CN"/>
              </w:rPr>
              <w:t>04 12:40</w:t>
            </w:r>
          </w:p>
        </w:tc>
        <w:tc>
          <w:tcPr>
            <w:tcW w:w="1379" w:type="dxa"/>
            <w:vAlign w:val="center"/>
          </w:tcPr>
          <w:p w14:paraId="656E07E2">
            <w:pPr>
              <w:jc w:val="both"/>
              <w:rPr>
                <w:rFonts w:hint="eastAsia" w:ascii="仿宋" w:hAnsi="仿宋" w:eastAsia="仿宋" w:cs="仿宋"/>
                <w:bCs/>
                <w:sz w:val="24"/>
                <w:szCs w:val="24"/>
              </w:rPr>
            </w:pPr>
          </w:p>
        </w:tc>
      </w:tr>
      <w:tr w14:paraId="6AFCE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tcBorders>
              <w:bottom w:val="single" w:color="auto" w:sz="4" w:space="0"/>
            </w:tcBorders>
            <w:vAlign w:val="center"/>
          </w:tcPr>
          <w:p w14:paraId="7105DE8B">
            <w:pPr>
              <w:spacing w:line="240" w:lineRule="atLeast"/>
              <w:ind w:firstLine="960" w:firstLineChars="400"/>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PH</w:t>
            </w:r>
          </w:p>
        </w:tc>
        <w:tc>
          <w:tcPr>
            <w:tcW w:w="2364" w:type="dxa"/>
            <w:vAlign w:val="center"/>
          </w:tcPr>
          <w:p w14:paraId="3C3CEE43">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7.65</w:t>
            </w:r>
          </w:p>
        </w:tc>
        <w:tc>
          <w:tcPr>
            <w:tcW w:w="2142" w:type="dxa"/>
            <w:vAlign w:val="center"/>
          </w:tcPr>
          <w:p w14:paraId="6172AC2C">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6.80</w:t>
            </w:r>
          </w:p>
        </w:tc>
        <w:tc>
          <w:tcPr>
            <w:tcW w:w="1379" w:type="dxa"/>
            <w:vAlign w:val="center"/>
          </w:tcPr>
          <w:p w14:paraId="4C44AB77">
            <w:pPr>
              <w:ind w:firstLine="240" w:firstLineChars="100"/>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无量纲</w:t>
            </w:r>
          </w:p>
        </w:tc>
      </w:tr>
      <w:tr w14:paraId="273F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6CCB2586">
            <w:pPr>
              <w:widowControl/>
              <w:spacing w:line="240" w:lineRule="atLeast"/>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挥发酚类（以笨酚计）</w:t>
            </w:r>
          </w:p>
        </w:tc>
        <w:tc>
          <w:tcPr>
            <w:tcW w:w="2364" w:type="dxa"/>
            <w:vAlign w:val="center"/>
          </w:tcPr>
          <w:p w14:paraId="15D1D3C5">
            <w:pPr>
              <w:pStyle w:val="10"/>
              <w:ind w:firstLine="0" w:firstLineChars="0"/>
              <w:jc w:val="both"/>
              <w:rPr>
                <w:rFonts w:hint="default" w:ascii="仿宋" w:hAnsi="仿宋" w:eastAsia="仿宋" w:cs="仿宋"/>
                <w:sz w:val="24"/>
                <w:lang w:val="en-US" w:eastAsia="zh-CN"/>
              </w:rPr>
            </w:pPr>
            <w:r>
              <w:rPr>
                <w:rFonts w:hint="eastAsia" w:ascii="仿宋" w:hAnsi="仿宋" w:eastAsia="仿宋" w:cs="仿宋"/>
                <w:sz w:val="24"/>
                <w:lang w:val="en-US" w:eastAsia="zh-CN"/>
              </w:rPr>
              <w:t>0.002</w:t>
            </w:r>
          </w:p>
        </w:tc>
        <w:tc>
          <w:tcPr>
            <w:tcW w:w="2142" w:type="dxa"/>
            <w:vAlign w:val="center"/>
          </w:tcPr>
          <w:p w14:paraId="12EC580D">
            <w:pPr>
              <w:pStyle w:val="10"/>
              <w:ind w:firstLine="0" w:firstLineChars="0"/>
              <w:jc w:val="both"/>
              <w:rPr>
                <w:rFonts w:hint="default" w:ascii="仿宋" w:hAnsi="仿宋" w:eastAsia="仿宋" w:cs="仿宋"/>
                <w:sz w:val="24"/>
                <w:lang w:val="en-US" w:eastAsia="zh-CN"/>
              </w:rPr>
            </w:pPr>
            <w:r>
              <w:rPr>
                <w:rFonts w:hint="eastAsia" w:ascii="仿宋" w:hAnsi="仿宋" w:eastAsia="仿宋" w:cs="仿宋"/>
                <w:sz w:val="24"/>
                <w:lang w:val="en-US" w:eastAsia="zh-CN"/>
              </w:rPr>
              <w:t>0.002</w:t>
            </w:r>
          </w:p>
        </w:tc>
        <w:tc>
          <w:tcPr>
            <w:tcW w:w="1379" w:type="dxa"/>
            <w:vAlign w:val="center"/>
          </w:tcPr>
          <w:p w14:paraId="4BCA7A71">
            <w:pPr>
              <w:pStyle w:val="10"/>
              <w:ind w:firstLine="480" w:firstLineChars="200"/>
              <w:jc w:val="both"/>
              <w:rPr>
                <w:rFonts w:hint="default" w:ascii="仿宋" w:hAnsi="仿宋" w:eastAsia="仿宋" w:cs="仿宋"/>
                <w:sz w:val="24"/>
                <w:lang w:val="en-US" w:eastAsia="zh-CN"/>
              </w:rPr>
            </w:pPr>
            <w:r>
              <w:rPr>
                <w:rFonts w:hint="eastAsia" w:ascii="仿宋" w:hAnsi="仿宋" w:eastAsia="仿宋" w:cs="仿宋"/>
                <w:sz w:val="24"/>
                <w:lang w:val="en-US" w:eastAsia="zh-CN"/>
              </w:rPr>
              <w:t>mg/L</w:t>
            </w:r>
          </w:p>
        </w:tc>
      </w:tr>
      <w:tr w14:paraId="0319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392D6E65">
            <w:pPr>
              <w:keepNext w:val="0"/>
              <w:keepLines w:val="0"/>
              <w:widowControl/>
              <w:suppressLineNumbers w:val="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硫酸盐（</w:t>
            </w:r>
            <w:r>
              <w:rPr>
                <w:rFonts w:hint="default" w:ascii="Times New Roman" w:hAnsi="Times New Roman" w:eastAsia="宋体" w:cs="Times New Roman"/>
                <w:color w:val="000000"/>
                <w:kern w:val="0"/>
                <w:sz w:val="21"/>
                <w:szCs w:val="21"/>
                <w:lang w:val="en-US" w:eastAsia="zh-CN" w:bidi="ar"/>
              </w:rPr>
              <w:t>SO42</w:t>
            </w:r>
            <w:r>
              <w:rPr>
                <w:rFonts w:hint="eastAsia" w:eastAsia="宋体" w:cs="Times New Roman"/>
                <w:color w:val="000000"/>
                <w:kern w:val="0"/>
                <w:sz w:val="21"/>
                <w:szCs w:val="21"/>
                <w:lang w:val="en-US" w:eastAsia="zh-CN" w:bidi="ar"/>
              </w:rPr>
              <w:t>计）</w:t>
            </w:r>
          </w:p>
        </w:tc>
        <w:tc>
          <w:tcPr>
            <w:tcW w:w="2364" w:type="dxa"/>
            <w:vAlign w:val="center"/>
          </w:tcPr>
          <w:p w14:paraId="3A1738A3">
            <w:pPr>
              <w:pStyle w:val="10"/>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7.42</w:t>
            </w:r>
          </w:p>
        </w:tc>
        <w:tc>
          <w:tcPr>
            <w:tcW w:w="2142" w:type="dxa"/>
            <w:vAlign w:val="center"/>
          </w:tcPr>
          <w:p w14:paraId="624D4254">
            <w:pPr>
              <w:pStyle w:val="10"/>
              <w:ind w:firstLine="0" w:firstLineChars="0"/>
              <w:jc w:val="both"/>
              <w:rPr>
                <w:rFonts w:hint="default" w:ascii="仿宋" w:hAnsi="仿宋" w:eastAsia="仿宋" w:cs="仿宋"/>
                <w:sz w:val="24"/>
                <w:lang w:val="en-US" w:eastAsia="zh-CN"/>
              </w:rPr>
            </w:pPr>
            <w:r>
              <w:rPr>
                <w:rFonts w:hint="eastAsia" w:ascii="仿宋" w:hAnsi="仿宋" w:eastAsia="仿宋" w:cs="仿宋"/>
                <w:sz w:val="24"/>
                <w:lang w:val="en-US" w:eastAsia="zh-CN"/>
              </w:rPr>
              <w:t>7.41</w:t>
            </w:r>
          </w:p>
        </w:tc>
        <w:tc>
          <w:tcPr>
            <w:tcW w:w="1379" w:type="dxa"/>
            <w:vAlign w:val="center"/>
          </w:tcPr>
          <w:p w14:paraId="44724BA8">
            <w:pPr>
              <w:pStyle w:val="10"/>
              <w:ind w:firstLine="0" w:firstLineChars="0"/>
              <w:jc w:val="center"/>
              <w:rPr>
                <w:rFonts w:hint="eastAsia" w:ascii="仿宋" w:hAnsi="仿宋" w:eastAsia="仿宋" w:cs="仿宋"/>
                <w:sz w:val="24"/>
              </w:rPr>
            </w:pPr>
            <w:r>
              <w:rPr>
                <w:rFonts w:hint="eastAsia" w:ascii="仿宋" w:hAnsi="仿宋" w:eastAsia="仿宋" w:cs="仿宋"/>
                <w:sz w:val="24"/>
                <w:lang w:val="en-US" w:eastAsia="zh-CN"/>
              </w:rPr>
              <w:t>mg/L</w:t>
            </w:r>
          </w:p>
        </w:tc>
      </w:tr>
      <w:tr w14:paraId="1B46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1437CE85">
            <w:pPr>
              <w:keepNext w:val="0"/>
              <w:keepLines w:val="0"/>
              <w:widowControl/>
              <w:suppressLineNumbers w:val="0"/>
              <w:ind w:firstLine="1200" w:firstLineChars="500"/>
              <w:jc w:val="left"/>
              <w:rPr>
                <w:rFonts w:hint="eastAsia" w:ascii="仿宋" w:hAnsi="仿宋" w:eastAsia="仿宋" w:cs="仿宋"/>
                <w:kern w:val="0"/>
                <w:sz w:val="21"/>
                <w:szCs w:val="21"/>
                <w:lang w:eastAsia="zh-CN"/>
              </w:rPr>
            </w:pPr>
            <w:r>
              <w:rPr>
                <w:rFonts w:hint="eastAsia" w:ascii="仿宋" w:hAnsi="仿宋" w:eastAsia="仿宋" w:cs="仿宋"/>
                <w:kern w:val="0"/>
                <w:sz w:val="24"/>
                <w:szCs w:val="24"/>
                <w:lang w:eastAsia="zh-CN"/>
              </w:rPr>
              <w:t>镉</w:t>
            </w:r>
          </w:p>
        </w:tc>
        <w:tc>
          <w:tcPr>
            <w:tcW w:w="2364" w:type="dxa"/>
            <w:vAlign w:val="center"/>
          </w:tcPr>
          <w:p w14:paraId="3519EF8A">
            <w:pPr>
              <w:pStyle w:val="10"/>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0.00006L</w:t>
            </w:r>
          </w:p>
        </w:tc>
        <w:tc>
          <w:tcPr>
            <w:tcW w:w="2142" w:type="dxa"/>
            <w:vAlign w:val="center"/>
          </w:tcPr>
          <w:p w14:paraId="370D2204">
            <w:pPr>
              <w:pStyle w:val="10"/>
              <w:ind w:firstLine="480" w:firstLineChars="200"/>
              <w:jc w:val="both"/>
              <w:rPr>
                <w:rFonts w:hint="default" w:ascii="仿宋" w:hAnsi="仿宋" w:eastAsia="仿宋" w:cs="仿宋"/>
                <w:sz w:val="24"/>
                <w:lang w:val="en-US" w:eastAsia="zh-CN"/>
              </w:rPr>
            </w:pPr>
            <w:r>
              <w:rPr>
                <w:rFonts w:hint="eastAsia" w:ascii="仿宋" w:hAnsi="仿宋" w:eastAsia="仿宋" w:cs="仿宋"/>
                <w:sz w:val="24"/>
                <w:lang w:val="en-US" w:eastAsia="zh-CN"/>
              </w:rPr>
              <w:t>0.00006L</w:t>
            </w:r>
          </w:p>
        </w:tc>
        <w:tc>
          <w:tcPr>
            <w:tcW w:w="1379" w:type="dxa"/>
            <w:vAlign w:val="center"/>
          </w:tcPr>
          <w:p w14:paraId="6EB63C23">
            <w:pPr>
              <w:pStyle w:val="10"/>
              <w:ind w:firstLine="0" w:firstLineChars="0"/>
              <w:jc w:val="center"/>
              <w:rPr>
                <w:rFonts w:hint="eastAsia" w:ascii="仿宋" w:hAnsi="仿宋" w:eastAsia="仿宋" w:cs="仿宋"/>
                <w:sz w:val="24"/>
              </w:rPr>
            </w:pPr>
            <w:r>
              <w:rPr>
                <w:rFonts w:hint="eastAsia" w:ascii="仿宋" w:hAnsi="仿宋" w:eastAsia="仿宋" w:cs="仿宋"/>
                <w:sz w:val="24"/>
                <w:lang w:val="en-US" w:eastAsia="zh-CN"/>
              </w:rPr>
              <w:t>mg/L</w:t>
            </w:r>
          </w:p>
        </w:tc>
      </w:tr>
      <w:tr w14:paraId="3133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63CC7E1A">
            <w:pPr>
              <w:keepNext w:val="0"/>
              <w:keepLines w:val="0"/>
              <w:widowControl/>
              <w:suppressLineNumbers w:val="0"/>
              <w:ind w:firstLine="1200" w:firstLineChars="500"/>
              <w:jc w:val="left"/>
              <w:rPr>
                <w:rFonts w:hint="eastAsia" w:ascii="仿宋" w:hAnsi="仿宋" w:eastAsia="仿宋" w:cs="仿宋"/>
                <w:kern w:val="0"/>
                <w:sz w:val="21"/>
                <w:szCs w:val="21"/>
                <w:lang w:eastAsia="zh-CN"/>
              </w:rPr>
            </w:pPr>
            <w:r>
              <w:rPr>
                <w:rFonts w:hint="eastAsia" w:ascii="仿宋" w:hAnsi="仿宋" w:eastAsia="仿宋" w:cs="仿宋"/>
                <w:kern w:val="0"/>
                <w:sz w:val="24"/>
                <w:szCs w:val="24"/>
                <w:lang w:eastAsia="zh-CN"/>
              </w:rPr>
              <w:t>铅</w:t>
            </w:r>
          </w:p>
        </w:tc>
        <w:tc>
          <w:tcPr>
            <w:tcW w:w="2364" w:type="dxa"/>
            <w:vAlign w:val="center"/>
          </w:tcPr>
          <w:p w14:paraId="3B94B921">
            <w:pPr>
              <w:pStyle w:val="10"/>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0.00026</w:t>
            </w:r>
          </w:p>
        </w:tc>
        <w:tc>
          <w:tcPr>
            <w:tcW w:w="2142" w:type="dxa"/>
            <w:vAlign w:val="center"/>
          </w:tcPr>
          <w:p w14:paraId="2813B87B">
            <w:pPr>
              <w:pStyle w:val="10"/>
              <w:ind w:firstLine="480" w:firstLineChars="200"/>
              <w:jc w:val="both"/>
              <w:rPr>
                <w:rFonts w:hint="default" w:ascii="仿宋" w:hAnsi="仿宋" w:eastAsia="仿宋" w:cs="仿宋"/>
                <w:sz w:val="24"/>
                <w:lang w:val="en-US" w:eastAsia="zh-CN"/>
              </w:rPr>
            </w:pPr>
            <w:r>
              <w:rPr>
                <w:rFonts w:hint="eastAsia" w:ascii="仿宋" w:hAnsi="仿宋" w:eastAsia="仿宋" w:cs="仿宋"/>
                <w:sz w:val="24"/>
                <w:lang w:val="en-US" w:eastAsia="zh-CN"/>
              </w:rPr>
              <w:t>0.00019</w:t>
            </w:r>
          </w:p>
        </w:tc>
        <w:tc>
          <w:tcPr>
            <w:tcW w:w="1379" w:type="dxa"/>
            <w:vAlign w:val="center"/>
          </w:tcPr>
          <w:p w14:paraId="3E77F400">
            <w:pPr>
              <w:pStyle w:val="10"/>
              <w:ind w:firstLine="0" w:firstLineChars="0"/>
              <w:jc w:val="center"/>
              <w:rPr>
                <w:rFonts w:hint="eastAsia" w:ascii="仿宋" w:hAnsi="仿宋" w:eastAsia="仿宋" w:cs="仿宋"/>
                <w:sz w:val="24"/>
              </w:rPr>
            </w:pPr>
            <w:r>
              <w:rPr>
                <w:rFonts w:hint="eastAsia" w:ascii="仿宋" w:hAnsi="仿宋" w:eastAsia="仿宋" w:cs="仿宋"/>
                <w:sz w:val="24"/>
                <w:lang w:val="en-US" w:eastAsia="zh-CN"/>
              </w:rPr>
              <w:t>mg/L</w:t>
            </w:r>
          </w:p>
        </w:tc>
      </w:tr>
      <w:tr w14:paraId="5F41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5EC086BE">
            <w:pPr>
              <w:keepNext w:val="0"/>
              <w:keepLines w:val="0"/>
              <w:widowControl/>
              <w:suppressLineNumbers w:val="0"/>
              <w:ind w:firstLine="1200" w:firstLineChars="500"/>
              <w:jc w:val="left"/>
              <w:rPr>
                <w:rFonts w:hint="eastAsia" w:ascii="仿宋" w:hAnsi="仿宋" w:eastAsia="仿宋" w:cs="仿宋"/>
                <w:kern w:val="0"/>
                <w:sz w:val="21"/>
                <w:szCs w:val="21"/>
                <w:lang w:eastAsia="zh-CN"/>
              </w:rPr>
            </w:pPr>
            <w:r>
              <w:rPr>
                <w:rFonts w:hint="eastAsia" w:ascii="仿宋" w:hAnsi="仿宋" w:eastAsia="仿宋" w:cs="仿宋"/>
                <w:kern w:val="0"/>
                <w:sz w:val="24"/>
                <w:szCs w:val="24"/>
                <w:lang w:eastAsia="zh-CN"/>
              </w:rPr>
              <w:t>铜</w:t>
            </w:r>
          </w:p>
        </w:tc>
        <w:tc>
          <w:tcPr>
            <w:tcW w:w="2364" w:type="dxa"/>
            <w:vAlign w:val="center"/>
          </w:tcPr>
          <w:p w14:paraId="705C4CED">
            <w:pPr>
              <w:pStyle w:val="10"/>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0.00124</w:t>
            </w:r>
          </w:p>
        </w:tc>
        <w:tc>
          <w:tcPr>
            <w:tcW w:w="2142" w:type="dxa"/>
            <w:vAlign w:val="center"/>
          </w:tcPr>
          <w:p w14:paraId="31B75CDE">
            <w:pPr>
              <w:pStyle w:val="10"/>
              <w:ind w:firstLine="480" w:firstLineChars="200"/>
              <w:jc w:val="both"/>
              <w:rPr>
                <w:rFonts w:hint="default" w:ascii="仿宋" w:hAnsi="仿宋" w:eastAsia="仿宋" w:cs="仿宋"/>
                <w:sz w:val="24"/>
                <w:lang w:val="en-US" w:eastAsia="zh-CN"/>
              </w:rPr>
            </w:pPr>
            <w:r>
              <w:rPr>
                <w:rFonts w:hint="eastAsia" w:ascii="仿宋" w:hAnsi="仿宋" w:eastAsia="仿宋" w:cs="仿宋"/>
                <w:sz w:val="24"/>
                <w:lang w:val="en-US" w:eastAsia="zh-CN"/>
              </w:rPr>
              <w:t>0.00009L</w:t>
            </w:r>
          </w:p>
        </w:tc>
        <w:tc>
          <w:tcPr>
            <w:tcW w:w="1379" w:type="dxa"/>
            <w:vAlign w:val="center"/>
          </w:tcPr>
          <w:p w14:paraId="7DF6FF0D">
            <w:pPr>
              <w:pStyle w:val="10"/>
              <w:ind w:firstLine="0" w:firstLineChars="0"/>
              <w:jc w:val="center"/>
              <w:rPr>
                <w:rFonts w:hint="eastAsia" w:ascii="仿宋" w:hAnsi="仿宋" w:eastAsia="仿宋" w:cs="仿宋"/>
                <w:sz w:val="24"/>
              </w:rPr>
            </w:pPr>
            <w:r>
              <w:rPr>
                <w:rFonts w:hint="eastAsia" w:ascii="仿宋" w:hAnsi="仿宋" w:eastAsia="仿宋" w:cs="仿宋"/>
                <w:sz w:val="24"/>
                <w:lang w:val="en-US" w:eastAsia="zh-CN"/>
              </w:rPr>
              <w:t>mg/L</w:t>
            </w:r>
          </w:p>
        </w:tc>
      </w:tr>
      <w:tr w14:paraId="6462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83" w:type="dxa"/>
            <w:vAlign w:val="center"/>
          </w:tcPr>
          <w:p w14:paraId="73B1E098">
            <w:pPr>
              <w:keepNext w:val="0"/>
              <w:keepLines w:val="0"/>
              <w:widowControl/>
              <w:suppressLineNumbers w:val="0"/>
              <w:ind w:firstLine="1200" w:firstLineChars="500"/>
              <w:jc w:val="left"/>
              <w:rPr>
                <w:rFonts w:hint="eastAsia" w:ascii="仿宋" w:hAnsi="仿宋" w:eastAsia="仿宋" w:cs="仿宋"/>
                <w:kern w:val="0"/>
                <w:sz w:val="21"/>
                <w:szCs w:val="21"/>
                <w:lang w:eastAsia="zh-CN"/>
              </w:rPr>
            </w:pPr>
            <w:r>
              <w:rPr>
                <w:rFonts w:hint="eastAsia" w:ascii="仿宋" w:hAnsi="仿宋" w:eastAsia="仿宋" w:cs="仿宋"/>
                <w:kern w:val="0"/>
                <w:sz w:val="24"/>
                <w:szCs w:val="24"/>
                <w:lang w:eastAsia="zh-CN"/>
              </w:rPr>
              <w:t>锌</w:t>
            </w:r>
          </w:p>
        </w:tc>
        <w:tc>
          <w:tcPr>
            <w:tcW w:w="2364" w:type="dxa"/>
            <w:vAlign w:val="center"/>
          </w:tcPr>
          <w:p w14:paraId="222384BF">
            <w:pPr>
              <w:pStyle w:val="10"/>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0.0179</w:t>
            </w:r>
          </w:p>
        </w:tc>
        <w:tc>
          <w:tcPr>
            <w:tcW w:w="2142" w:type="dxa"/>
            <w:vAlign w:val="center"/>
          </w:tcPr>
          <w:p w14:paraId="75097E5E">
            <w:pPr>
              <w:pStyle w:val="10"/>
              <w:ind w:firstLine="480" w:firstLineChars="200"/>
              <w:jc w:val="both"/>
              <w:rPr>
                <w:rFonts w:hint="default" w:ascii="仿宋" w:hAnsi="仿宋" w:eastAsia="仿宋" w:cs="仿宋"/>
                <w:sz w:val="24"/>
                <w:lang w:val="en-US" w:eastAsia="zh-CN"/>
              </w:rPr>
            </w:pPr>
            <w:r>
              <w:rPr>
                <w:rFonts w:hint="eastAsia" w:ascii="仿宋" w:hAnsi="仿宋" w:eastAsia="仿宋" w:cs="仿宋"/>
                <w:sz w:val="24"/>
                <w:lang w:val="en-US" w:eastAsia="zh-CN"/>
              </w:rPr>
              <w:t>0.0109</w:t>
            </w:r>
          </w:p>
        </w:tc>
        <w:tc>
          <w:tcPr>
            <w:tcW w:w="1379" w:type="dxa"/>
            <w:vAlign w:val="center"/>
          </w:tcPr>
          <w:p w14:paraId="0B6D1329">
            <w:pPr>
              <w:pStyle w:val="10"/>
              <w:ind w:firstLine="0" w:firstLineChars="0"/>
              <w:jc w:val="center"/>
              <w:rPr>
                <w:rFonts w:hint="eastAsia" w:ascii="仿宋" w:hAnsi="仿宋" w:eastAsia="仿宋" w:cs="仿宋"/>
                <w:sz w:val="24"/>
              </w:rPr>
            </w:pPr>
            <w:r>
              <w:rPr>
                <w:rFonts w:hint="eastAsia" w:ascii="仿宋" w:hAnsi="仿宋" w:eastAsia="仿宋" w:cs="仿宋"/>
                <w:sz w:val="24"/>
                <w:lang w:val="en-US" w:eastAsia="zh-CN"/>
              </w:rPr>
              <w:t>mg/L</w:t>
            </w:r>
          </w:p>
        </w:tc>
      </w:tr>
    </w:tbl>
    <w:p w14:paraId="4F2BA02F">
      <w:pPr>
        <w:autoSpaceDE w:val="0"/>
        <w:autoSpaceDN w:val="0"/>
        <w:adjustRightInd w:val="0"/>
        <w:snapToGrid w:val="0"/>
        <w:spacing w:line="360" w:lineRule="auto"/>
        <w:jc w:val="left"/>
        <w:rPr>
          <w:rFonts w:ascii="仿宋_GB2312" w:eastAsia="仿宋_GB2312"/>
          <w:color w:val="000000"/>
          <w:sz w:val="28"/>
          <w:szCs w:val="28"/>
        </w:rPr>
      </w:pPr>
      <w:r>
        <w:rPr>
          <w:rFonts w:hint="eastAsia" w:ascii="仿宋_GB2312" w:eastAsia="仿宋_GB2312"/>
          <w:color w:val="000000"/>
          <w:sz w:val="28"/>
          <w:szCs w:val="28"/>
        </w:rPr>
        <w:t>检测结果显示，项目区地下水现状符合区域地下水环境质量《地下水质量标准》（GB/T14848-93）Ⅲ类标准。</w:t>
      </w:r>
    </w:p>
    <w:p w14:paraId="2C9F7789">
      <w:pPr>
        <w:jc w:val="center"/>
        <w:rPr>
          <w:rFonts w:ascii="仿宋" w:hAnsi="仿宋" w:eastAsia="仿宋" w:cs="仿宋"/>
          <w:b/>
          <w:bCs/>
          <w:sz w:val="24"/>
          <w:szCs w:val="24"/>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5</w:t>
      </w:r>
      <w:r>
        <w:rPr>
          <w:rFonts w:hint="eastAsia" w:ascii="仿宋" w:hAnsi="仿宋" w:eastAsia="仿宋" w:cs="仿宋"/>
          <w:b/>
          <w:bCs/>
          <w:sz w:val="24"/>
          <w:szCs w:val="24"/>
          <w:lang w:eastAsia="zh-CN"/>
        </w:rPr>
        <w:t>无组织排放废气</w:t>
      </w:r>
      <w:r>
        <w:rPr>
          <w:rFonts w:hint="eastAsia" w:ascii="仿宋" w:hAnsi="仿宋" w:eastAsia="仿宋" w:cs="仿宋"/>
          <w:b/>
          <w:sz w:val="24"/>
          <w:szCs w:val="24"/>
        </w:rPr>
        <w:t>检测结果一览表</w:t>
      </w:r>
    </w:p>
    <w:tbl>
      <w:tblPr>
        <w:tblStyle w:val="8"/>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323"/>
        <w:gridCol w:w="1430"/>
        <w:gridCol w:w="1520"/>
        <w:gridCol w:w="1438"/>
        <w:gridCol w:w="1448"/>
      </w:tblGrid>
      <w:tr w14:paraId="7D2A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75" w:type="dxa"/>
            <w:vMerge w:val="restart"/>
            <w:tcBorders>
              <w:tl2br w:val="nil"/>
              <w:tr2bl w:val="nil"/>
            </w:tcBorders>
            <w:noWrap w:val="0"/>
            <w:vAlign w:val="center"/>
          </w:tcPr>
          <w:p w14:paraId="395D8221">
            <w:pPr>
              <w:spacing w:beforeLines="0" w:afterLines="0"/>
              <w:jc w:val="left"/>
              <w:rPr>
                <w:rFonts w:hint="eastAsia" w:ascii="宋体" w:hAnsi="宋体" w:eastAsia="宋体"/>
                <w:color w:val="000000"/>
                <w:sz w:val="21"/>
              </w:rPr>
            </w:pPr>
            <w:r>
              <w:rPr>
                <w:rFonts w:hint="eastAsia" w:ascii="宋体" w:hAnsi="宋体" w:eastAsia="宋体"/>
                <w:color w:val="000000"/>
                <w:sz w:val="21"/>
              </w:rPr>
              <w:t>检测点位置</w:t>
            </w:r>
          </w:p>
        </w:tc>
        <w:tc>
          <w:tcPr>
            <w:tcW w:w="1323" w:type="dxa"/>
            <w:vMerge w:val="restart"/>
            <w:tcBorders>
              <w:tl2br w:val="nil"/>
              <w:tr2bl w:val="nil"/>
            </w:tcBorders>
            <w:noWrap w:val="0"/>
            <w:vAlign w:val="center"/>
          </w:tcPr>
          <w:p w14:paraId="553D6C07">
            <w:pPr>
              <w:spacing w:beforeLines="0" w:afterLines="0"/>
              <w:jc w:val="center"/>
              <w:rPr>
                <w:rFonts w:hint="eastAsia" w:ascii="宋体" w:hAnsi="宋体" w:eastAsia="宋体"/>
                <w:color w:val="000000"/>
                <w:sz w:val="21"/>
              </w:rPr>
            </w:pPr>
            <w:r>
              <w:rPr>
                <w:rFonts w:hint="eastAsia" w:ascii="宋体" w:hAnsi="宋体" w:eastAsia="宋体"/>
                <w:color w:val="000000"/>
                <w:sz w:val="21"/>
              </w:rPr>
              <w:t>采样时间</w:t>
            </w:r>
          </w:p>
        </w:tc>
        <w:tc>
          <w:tcPr>
            <w:tcW w:w="1430" w:type="dxa"/>
            <w:tcBorders>
              <w:tl2br w:val="nil"/>
              <w:tr2bl w:val="nil"/>
            </w:tcBorders>
            <w:noWrap w:val="0"/>
            <w:vAlign w:val="top"/>
          </w:tcPr>
          <w:p w14:paraId="04127CC9">
            <w:pPr>
              <w:spacing w:beforeLines="0" w:afterLines="0"/>
              <w:jc w:val="center"/>
              <w:rPr>
                <w:rFonts w:hint="default"/>
                <w:sz w:val="24"/>
              </w:rPr>
            </w:pPr>
          </w:p>
        </w:tc>
        <w:tc>
          <w:tcPr>
            <w:tcW w:w="2958" w:type="dxa"/>
            <w:gridSpan w:val="2"/>
            <w:tcBorders>
              <w:tl2br w:val="nil"/>
              <w:tr2bl w:val="nil"/>
            </w:tcBorders>
            <w:noWrap w:val="0"/>
            <w:vAlign w:val="center"/>
          </w:tcPr>
          <w:p w14:paraId="0DEC5FE6">
            <w:pPr>
              <w:spacing w:beforeLines="0" w:afterLines="0"/>
              <w:jc w:val="center"/>
              <w:rPr>
                <w:rFonts w:hint="eastAsia" w:ascii="宋体" w:hAnsi="宋体" w:eastAsia="宋体"/>
                <w:color w:val="000000"/>
                <w:sz w:val="21"/>
              </w:rPr>
            </w:pPr>
            <w:r>
              <w:rPr>
                <w:rFonts w:hint="eastAsia" w:ascii="宋体" w:hAnsi="宋体" w:eastAsia="宋体"/>
                <w:color w:val="000000"/>
                <w:sz w:val="21"/>
              </w:rPr>
              <w:t>结果</w:t>
            </w:r>
          </w:p>
        </w:tc>
        <w:tc>
          <w:tcPr>
            <w:tcW w:w="1448" w:type="dxa"/>
            <w:tcBorders>
              <w:tl2br w:val="nil"/>
              <w:tr2bl w:val="nil"/>
            </w:tcBorders>
            <w:noWrap w:val="0"/>
            <w:vAlign w:val="top"/>
          </w:tcPr>
          <w:p w14:paraId="6EC3E169">
            <w:pPr>
              <w:spacing w:beforeLines="0" w:afterLines="0"/>
              <w:jc w:val="center"/>
              <w:rPr>
                <w:rFonts w:hint="default"/>
                <w:sz w:val="24"/>
              </w:rPr>
            </w:pPr>
          </w:p>
        </w:tc>
      </w:tr>
      <w:tr w14:paraId="53B4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375" w:type="dxa"/>
            <w:vMerge w:val="continue"/>
            <w:tcBorders>
              <w:tl2br w:val="nil"/>
              <w:tr2bl w:val="nil"/>
            </w:tcBorders>
            <w:noWrap w:val="0"/>
            <w:vAlign w:val="center"/>
          </w:tcPr>
          <w:p w14:paraId="0A0AF166">
            <w:pPr>
              <w:spacing w:beforeLines="0" w:afterLines="0"/>
              <w:jc w:val="left"/>
              <w:rPr>
                <w:rFonts w:hint="default"/>
                <w:sz w:val="24"/>
              </w:rPr>
            </w:pPr>
          </w:p>
        </w:tc>
        <w:tc>
          <w:tcPr>
            <w:tcW w:w="1323" w:type="dxa"/>
            <w:vMerge w:val="continue"/>
            <w:tcBorders>
              <w:tl2br w:val="nil"/>
              <w:tr2bl w:val="nil"/>
            </w:tcBorders>
            <w:noWrap w:val="0"/>
            <w:vAlign w:val="center"/>
          </w:tcPr>
          <w:p w14:paraId="4A1EA01A">
            <w:pPr>
              <w:spacing w:beforeLines="0" w:afterLines="0"/>
              <w:jc w:val="center"/>
              <w:rPr>
                <w:rFonts w:hint="default"/>
                <w:sz w:val="24"/>
              </w:rPr>
            </w:pPr>
          </w:p>
        </w:tc>
        <w:tc>
          <w:tcPr>
            <w:tcW w:w="1430" w:type="dxa"/>
            <w:tcBorders>
              <w:tl2br w:val="nil"/>
              <w:tr2bl w:val="nil"/>
            </w:tcBorders>
            <w:noWrap w:val="0"/>
            <w:vAlign w:val="center"/>
          </w:tcPr>
          <w:p w14:paraId="63F09B33">
            <w:pPr>
              <w:spacing w:beforeLines="0" w:afterLines="0"/>
              <w:jc w:val="left"/>
              <w:rPr>
                <w:rFonts w:hint="eastAsia" w:ascii="宋体" w:hAnsi="宋体" w:eastAsia="宋体"/>
                <w:color w:val="000000"/>
                <w:sz w:val="21"/>
              </w:rPr>
            </w:pPr>
            <w:r>
              <w:rPr>
                <w:rFonts w:hint="eastAsia" w:ascii="宋体" w:hAnsi="宋体" w:eastAsia="宋体"/>
                <w:color w:val="000000"/>
                <w:sz w:val="21"/>
              </w:rPr>
              <w:t>非甲烷总烃（</w:t>
            </w:r>
            <w:r>
              <w:rPr>
                <w:rFonts w:hint="eastAsia" w:ascii="Times New Roman" w:hAnsi="Times New Roman" w:eastAsia="Times New Roman"/>
                <w:color w:val="000000"/>
                <w:sz w:val="21"/>
              </w:rPr>
              <w:t>mg/m</w:t>
            </w:r>
            <w:r>
              <w:rPr>
                <w:rFonts w:hint="eastAsia" w:ascii="Times New Roman" w:hAnsi="Times New Roman" w:eastAsia="Times New Roman"/>
                <w:color w:val="000000"/>
                <w:sz w:val="13"/>
              </w:rPr>
              <w:t>3</w:t>
            </w:r>
            <w:r>
              <w:rPr>
                <w:rFonts w:hint="eastAsia" w:ascii="宋体" w:hAnsi="宋体" w:eastAsia="宋体"/>
                <w:color w:val="000000"/>
                <w:sz w:val="21"/>
              </w:rPr>
              <w:t>）</w:t>
            </w:r>
          </w:p>
        </w:tc>
        <w:tc>
          <w:tcPr>
            <w:tcW w:w="1520" w:type="dxa"/>
            <w:tcBorders>
              <w:tl2br w:val="nil"/>
              <w:tr2bl w:val="nil"/>
            </w:tcBorders>
            <w:noWrap w:val="0"/>
            <w:vAlign w:val="center"/>
          </w:tcPr>
          <w:p w14:paraId="12044020">
            <w:pPr>
              <w:spacing w:beforeLines="0" w:afterLines="0"/>
              <w:jc w:val="center"/>
              <w:rPr>
                <w:rFonts w:hint="eastAsia" w:ascii="宋体" w:hAnsi="宋体" w:eastAsia="宋体"/>
                <w:color w:val="000000"/>
                <w:sz w:val="21"/>
              </w:rPr>
            </w:pPr>
            <w:r>
              <w:rPr>
                <w:rFonts w:hint="eastAsia" w:ascii="宋体" w:hAnsi="宋体" w:eastAsia="宋体"/>
                <w:color w:val="000000"/>
                <w:sz w:val="21"/>
              </w:rPr>
              <w:t>颗粒物（</w:t>
            </w:r>
            <w:r>
              <w:rPr>
                <w:rFonts w:hint="eastAsia" w:ascii="Times New Roman" w:hAnsi="Times New Roman" w:eastAsia="Times New Roman"/>
                <w:color w:val="000000"/>
                <w:sz w:val="21"/>
              </w:rPr>
              <w:t>µg/m</w:t>
            </w:r>
            <w:r>
              <w:rPr>
                <w:rFonts w:hint="eastAsia" w:ascii="Times New Roman" w:hAnsi="Times New Roman" w:eastAsia="Times New Roman"/>
                <w:color w:val="000000"/>
                <w:sz w:val="13"/>
              </w:rPr>
              <w:t>3</w:t>
            </w:r>
            <w:r>
              <w:rPr>
                <w:rFonts w:hint="eastAsia" w:ascii="宋体" w:hAnsi="宋体" w:eastAsia="宋体"/>
                <w:color w:val="000000"/>
                <w:sz w:val="21"/>
              </w:rPr>
              <w:t>）</w:t>
            </w:r>
          </w:p>
        </w:tc>
        <w:tc>
          <w:tcPr>
            <w:tcW w:w="1438" w:type="dxa"/>
            <w:tcBorders>
              <w:tl2br w:val="nil"/>
              <w:tr2bl w:val="nil"/>
            </w:tcBorders>
            <w:noWrap w:val="0"/>
            <w:vAlign w:val="center"/>
          </w:tcPr>
          <w:p w14:paraId="464D73C8">
            <w:pPr>
              <w:spacing w:beforeLines="0" w:afterLines="0"/>
              <w:jc w:val="center"/>
              <w:rPr>
                <w:rFonts w:hint="eastAsia" w:ascii="宋体" w:hAnsi="宋体" w:eastAsia="宋体"/>
                <w:color w:val="000000"/>
                <w:sz w:val="21"/>
              </w:rPr>
            </w:pPr>
            <w:r>
              <w:rPr>
                <w:rFonts w:hint="eastAsia" w:ascii="宋体" w:hAnsi="宋体" w:eastAsia="宋体"/>
                <w:color w:val="000000"/>
                <w:sz w:val="21"/>
              </w:rPr>
              <w:t>铅（</w:t>
            </w:r>
            <w:r>
              <w:rPr>
                <w:rFonts w:hint="eastAsia" w:ascii="Times New Roman" w:hAnsi="Times New Roman" w:eastAsia="Times New Roman"/>
                <w:color w:val="000000"/>
                <w:sz w:val="21"/>
              </w:rPr>
              <w:t>µg/m</w:t>
            </w:r>
            <w:r>
              <w:rPr>
                <w:rFonts w:hint="eastAsia" w:ascii="Times New Roman" w:hAnsi="Times New Roman" w:eastAsia="Times New Roman"/>
                <w:color w:val="000000"/>
                <w:sz w:val="13"/>
              </w:rPr>
              <w:t>3</w:t>
            </w:r>
            <w:r>
              <w:rPr>
                <w:rFonts w:hint="eastAsia" w:ascii="宋体" w:hAnsi="宋体" w:eastAsia="宋体"/>
                <w:color w:val="000000"/>
                <w:sz w:val="21"/>
              </w:rPr>
              <w:t>）</w:t>
            </w:r>
          </w:p>
        </w:tc>
        <w:tc>
          <w:tcPr>
            <w:tcW w:w="1448" w:type="dxa"/>
            <w:tcBorders>
              <w:tl2br w:val="nil"/>
              <w:tr2bl w:val="nil"/>
            </w:tcBorders>
            <w:noWrap w:val="0"/>
            <w:vAlign w:val="center"/>
          </w:tcPr>
          <w:p w14:paraId="22C51B87">
            <w:pPr>
              <w:spacing w:beforeLines="0" w:afterLines="0"/>
              <w:jc w:val="center"/>
              <w:rPr>
                <w:rFonts w:hint="eastAsia" w:ascii="宋体" w:hAnsi="宋体" w:eastAsia="宋体"/>
                <w:color w:val="000000"/>
                <w:sz w:val="21"/>
              </w:rPr>
            </w:pPr>
            <w:r>
              <w:rPr>
                <w:rFonts w:hint="eastAsia" w:ascii="宋体" w:hAnsi="宋体" w:eastAsia="宋体"/>
                <w:color w:val="000000"/>
                <w:sz w:val="21"/>
              </w:rPr>
              <w:t>硫酸雾</w:t>
            </w:r>
            <w:r>
              <w:rPr>
                <w:rFonts w:hint="eastAsia" w:ascii="Times New Roman" w:hAnsi="Times New Roman" w:eastAsia="Times New Roman"/>
                <w:color w:val="000000"/>
                <w:sz w:val="21"/>
              </w:rPr>
              <w:t>*</w:t>
            </w:r>
            <w:r>
              <w:rPr>
                <w:rFonts w:hint="eastAsia" w:ascii="宋体" w:hAnsi="宋体" w:eastAsia="宋体"/>
                <w:color w:val="000000"/>
                <w:sz w:val="21"/>
              </w:rPr>
              <w:t>（</w:t>
            </w:r>
            <w:r>
              <w:rPr>
                <w:rFonts w:hint="eastAsia" w:ascii="Times New Roman" w:hAnsi="Times New Roman" w:eastAsia="Times New Roman"/>
                <w:color w:val="000000"/>
                <w:sz w:val="21"/>
              </w:rPr>
              <w:t>mg/m</w:t>
            </w:r>
            <w:r>
              <w:rPr>
                <w:rFonts w:hint="eastAsia" w:ascii="Times New Roman" w:hAnsi="Times New Roman" w:eastAsia="Times New Roman"/>
                <w:color w:val="000000"/>
                <w:sz w:val="13"/>
              </w:rPr>
              <w:t>3</w:t>
            </w:r>
            <w:r>
              <w:rPr>
                <w:rFonts w:hint="eastAsia" w:ascii="宋体" w:hAnsi="宋体" w:eastAsia="宋体"/>
                <w:color w:val="000000"/>
                <w:sz w:val="21"/>
              </w:rPr>
              <w:t>）</w:t>
            </w:r>
          </w:p>
        </w:tc>
      </w:tr>
      <w:tr w14:paraId="1A6A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5" w:type="dxa"/>
            <w:vMerge w:val="restart"/>
            <w:tcBorders>
              <w:tl2br w:val="nil"/>
              <w:tr2bl w:val="nil"/>
            </w:tcBorders>
            <w:noWrap w:val="0"/>
            <w:vAlign w:val="center"/>
          </w:tcPr>
          <w:p w14:paraId="7BF0FC91">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1#</w:t>
            </w:r>
            <w:r>
              <w:rPr>
                <w:rFonts w:hint="eastAsia" w:ascii="宋体" w:hAnsi="宋体" w:eastAsia="宋体"/>
                <w:color w:val="000000"/>
                <w:sz w:val="21"/>
              </w:rPr>
              <w:t>上风向</w:t>
            </w:r>
            <w:r>
              <w:rPr>
                <w:rFonts w:hint="eastAsia" w:ascii="Times New Roman" w:hAnsi="Times New Roman" w:eastAsia="Times New Roman"/>
                <w:color w:val="000000"/>
                <w:sz w:val="21"/>
              </w:rPr>
              <w:t>2020.03.03</w:t>
            </w:r>
          </w:p>
        </w:tc>
        <w:tc>
          <w:tcPr>
            <w:tcW w:w="1323" w:type="dxa"/>
            <w:tcBorders>
              <w:tl2br w:val="nil"/>
              <w:tr2bl w:val="nil"/>
            </w:tcBorders>
            <w:noWrap w:val="0"/>
            <w:vAlign w:val="center"/>
          </w:tcPr>
          <w:p w14:paraId="3EFA3D02">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10:30~11:30 </w:t>
            </w:r>
          </w:p>
        </w:tc>
        <w:tc>
          <w:tcPr>
            <w:tcW w:w="1430" w:type="dxa"/>
            <w:tcBorders>
              <w:tl2br w:val="nil"/>
              <w:tr2bl w:val="nil"/>
            </w:tcBorders>
            <w:noWrap w:val="0"/>
            <w:vAlign w:val="center"/>
          </w:tcPr>
          <w:p w14:paraId="001A028A">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1.23 </w:t>
            </w:r>
          </w:p>
        </w:tc>
        <w:tc>
          <w:tcPr>
            <w:tcW w:w="1520" w:type="dxa"/>
            <w:tcBorders>
              <w:tl2br w:val="nil"/>
              <w:tr2bl w:val="nil"/>
            </w:tcBorders>
            <w:noWrap w:val="0"/>
            <w:vAlign w:val="center"/>
          </w:tcPr>
          <w:p w14:paraId="0CD8183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109 </w:t>
            </w:r>
          </w:p>
        </w:tc>
        <w:tc>
          <w:tcPr>
            <w:tcW w:w="1438" w:type="dxa"/>
            <w:tcBorders>
              <w:tl2br w:val="nil"/>
              <w:tr2bl w:val="nil"/>
            </w:tcBorders>
            <w:noWrap w:val="0"/>
            <w:vAlign w:val="center"/>
          </w:tcPr>
          <w:p w14:paraId="5836ACC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0.0867 </w:t>
            </w:r>
          </w:p>
        </w:tc>
        <w:tc>
          <w:tcPr>
            <w:tcW w:w="1448" w:type="dxa"/>
            <w:tcBorders>
              <w:tl2br w:val="nil"/>
              <w:tr2bl w:val="nil"/>
            </w:tcBorders>
            <w:noWrap w:val="0"/>
            <w:vAlign w:val="center"/>
          </w:tcPr>
          <w:p w14:paraId="6352DD2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0.011 </w:t>
            </w:r>
          </w:p>
        </w:tc>
      </w:tr>
      <w:tr w14:paraId="45C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037BC12D">
            <w:pPr>
              <w:spacing w:beforeLines="0" w:afterLines="0"/>
              <w:jc w:val="left"/>
              <w:rPr>
                <w:rFonts w:hint="default"/>
                <w:sz w:val="24"/>
              </w:rPr>
            </w:pPr>
          </w:p>
        </w:tc>
        <w:tc>
          <w:tcPr>
            <w:tcW w:w="1323" w:type="dxa"/>
            <w:tcBorders>
              <w:tl2br w:val="nil"/>
              <w:tr2bl w:val="nil"/>
            </w:tcBorders>
            <w:noWrap w:val="0"/>
            <w:vAlign w:val="center"/>
          </w:tcPr>
          <w:p w14:paraId="3DC67725">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12:00~13:00 </w:t>
            </w:r>
          </w:p>
        </w:tc>
        <w:tc>
          <w:tcPr>
            <w:tcW w:w="1430" w:type="dxa"/>
            <w:tcBorders>
              <w:tl2br w:val="nil"/>
              <w:tr2bl w:val="nil"/>
            </w:tcBorders>
            <w:noWrap w:val="0"/>
            <w:vAlign w:val="center"/>
          </w:tcPr>
          <w:p w14:paraId="20F006B2">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0.72 </w:t>
            </w:r>
          </w:p>
        </w:tc>
        <w:tc>
          <w:tcPr>
            <w:tcW w:w="1520" w:type="dxa"/>
            <w:tcBorders>
              <w:tl2br w:val="nil"/>
              <w:tr2bl w:val="nil"/>
            </w:tcBorders>
            <w:noWrap w:val="0"/>
            <w:vAlign w:val="center"/>
          </w:tcPr>
          <w:p w14:paraId="3EEFADD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90 </w:t>
            </w:r>
          </w:p>
        </w:tc>
        <w:tc>
          <w:tcPr>
            <w:tcW w:w="1438" w:type="dxa"/>
            <w:tcBorders>
              <w:tl2br w:val="nil"/>
              <w:tr2bl w:val="nil"/>
            </w:tcBorders>
            <w:noWrap w:val="0"/>
            <w:vAlign w:val="center"/>
          </w:tcPr>
          <w:p w14:paraId="58673845">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0.253 </w:t>
            </w:r>
          </w:p>
        </w:tc>
        <w:tc>
          <w:tcPr>
            <w:tcW w:w="1448" w:type="dxa"/>
            <w:tcBorders>
              <w:tl2br w:val="nil"/>
              <w:tr2bl w:val="nil"/>
            </w:tcBorders>
            <w:noWrap w:val="0"/>
            <w:vAlign w:val="center"/>
          </w:tcPr>
          <w:p w14:paraId="382E1AA1">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0.012 </w:t>
            </w:r>
          </w:p>
        </w:tc>
      </w:tr>
      <w:tr w14:paraId="107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1DFB5D3C">
            <w:pPr>
              <w:spacing w:beforeLines="0" w:afterLines="0"/>
              <w:jc w:val="left"/>
              <w:rPr>
                <w:rFonts w:hint="default"/>
                <w:sz w:val="24"/>
              </w:rPr>
            </w:pPr>
          </w:p>
        </w:tc>
        <w:tc>
          <w:tcPr>
            <w:tcW w:w="1323" w:type="dxa"/>
            <w:tcBorders>
              <w:tl2br w:val="nil"/>
              <w:tr2bl w:val="nil"/>
            </w:tcBorders>
            <w:noWrap w:val="0"/>
            <w:vAlign w:val="center"/>
          </w:tcPr>
          <w:p w14:paraId="13A64F19">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13:30~14:30 </w:t>
            </w:r>
          </w:p>
        </w:tc>
        <w:tc>
          <w:tcPr>
            <w:tcW w:w="1430" w:type="dxa"/>
            <w:tcBorders>
              <w:tl2br w:val="nil"/>
              <w:tr2bl w:val="nil"/>
            </w:tcBorders>
            <w:noWrap w:val="0"/>
            <w:vAlign w:val="center"/>
          </w:tcPr>
          <w:p w14:paraId="16167F1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0.94 </w:t>
            </w:r>
          </w:p>
        </w:tc>
        <w:tc>
          <w:tcPr>
            <w:tcW w:w="1520" w:type="dxa"/>
            <w:tcBorders>
              <w:tl2br w:val="nil"/>
              <w:tr2bl w:val="nil"/>
            </w:tcBorders>
            <w:noWrap w:val="0"/>
            <w:vAlign w:val="center"/>
          </w:tcPr>
          <w:p w14:paraId="7D77581F">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78 </w:t>
            </w:r>
          </w:p>
        </w:tc>
        <w:tc>
          <w:tcPr>
            <w:tcW w:w="1438" w:type="dxa"/>
            <w:tcBorders>
              <w:tl2br w:val="nil"/>
              <w:tr2bl w:val="nil"/>
            </w:tcBorders>
            <w:noWrap w:val="0"/>
            <w:vAlign w:val="center"/>
          </w:tcPr>
          <w:p w14:paraId="4873B57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0.0175 </w:t>
            </w:r>
          </w:p>
        </w:tc>
        <w:tc>
          <w:tcPr>
            <w:tcW w:w="1448" w:type="dxa"/>
            <w:tcBorders>
              <w:tl2br w:val="nil"/>
              <w:tr2bl w:val="nil"/>
            </w:tcBorders>
            <w:noWrap w:val="0"/>
            <w:vAlign w:val="center"/>
          </w:tcPr>
          <w:p w14:paraId="26003ADD">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0.014 </w:t>
            </w:r>
          </w:p>
        </w:tc>
      </w:tr>
      <w:tr w14:paraId="5B2E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restart"/>
            <w:tcBorders>
              <w:tl2br w:val="nil"/>
              <w:tr2bl w:val="nil"/>
            </w:tcBorders>
            <w:noWrap w:val="0"/>
            <w:vAlign w:val="center"/>
          </w:tcPr>
          <w:p w14:paraId="08BB5E75">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2#</w:t>
            </w:r>
            <w:r>
              <w:rPr>
                <w:rFonts w:hint="eastAsia" w:ascii="宋体" w:hAnsi="宋体" w:eastAsia="宋体"/>
                <w:color w:val="000000"/>
                <w:sz w:val="21"/>
              </w:rPr>
              <w:t>下风向</w:t>
            </w:r>
            <w:r>
              <w:rPr>
                <w:rFonts w:hint="eastAsia" w:ascii="Times New Roman" w:hAnsi="Times New Roman" w:eastAsia="Times New Roman"/>
                <w:color w:val="000000"/>
                <w:sz w:val="21"/>
              </w:rPr>
              <w:t>2020.03.03</w:t>
            </w:r>
          </w:p>
        </w:tc>
        <w:tc>
          <w:tcPr>
            <w:tcW w:w="1323" w:type="dxa"/>
            <w:tcBorders>
              <w:tl2br w:val="nil"/>
              <w:tr2bl w:val="nil"/>
            </w:tcBorders>
            <w:noWrap w:val="0"/>
            <w:vAlign w:val="center"/>
          </w:tcPr>
          <w:p w14:paraId="29D5C395">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10:30~11:30 </w:t>
            </w:r>
          </w:p>
        </w:tc>
        <w:tc>
          <w:tcPr>
            <w:tcW w:w="1430" w:type="dxa"/>
            <w:tcBorders>
              <w:tl2br w:val="nil"/>
              <w:tr2bl w:val="nil"/>
            </w:tcBorders>
            <w:noWrap w:val="0"/>
            <w:vAlign w:val="center"/>
          </w:tcPr>
          <w:p w14:paraId="1EEF9AB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0.84 </w:t>
            </w:r>
          </w:p>
        </w:tc>
        <w:tc>
          <w:tcPr>
            <w:tcW w:w="1520" w:type="dxa"/>
            <w:tcBorders>
              <w:tl2br w:val="nil"/>
              <w:tr2bl w:val="nil"/>
            </w:tcBorders>
            <w:noWrap w:val="0"/>
            <w:vAlign w:val="center"/>
          </w:tcPr>
          <w:p w14:paraId="482990B3">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121 </w:t>
            </w:r>
          </w:p>
        </w:tc>
        <w:tc>
          <w:tcPr>
            <w:tcW w:w="1438" w:type="dxa"/>
            <w:tcBorders>
              <w:tl2br w:val="nil"/>
              <w:tr2bl w:val="nil"/>
            </w:tcBorders>
            <w:noWrap w:val="0"/>
            <w:vAlign w:val="center"/>
          </w:tcPr>
          <w:p w14:paraId="2A5BE3A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0.0560 </w:t>
            </w:r>
          </w:p>
        </w:tc>
        <w:tc>
          <w:tcPr>
            <w:tcW w:w="1448" w:type="dxa"/>
            <w:tcBorders>
              <w:tl2br w:val="nil"/>
              <w:tr2bl w:val="nil"/>
            </w:tcBorders>
            <w:noWrap w:val="0"/>
            <w:vAlign w:val="center"/>
          </w:tcPr>
          <w:p w14:paraId="7645CBD0">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394A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55008565">
            <w:pPr>
              <w:spacing w:beforeLines="0" w:afterLines="0"/>
              <w:jc w:val="left"/>
              <w:rPr>
                <w:rFonts w:hint="default"/>
                <w:sz w:val="24"/>
              </w:rPr>
            </w:pPr>
          </w:p>
        </w:tc>
        <w:tc>
          <w:tcPr>
            <w:tcW w:w="1323" w:type="dxa"/>
            <w:tcBorders>
              <w:tl2br w:val="nil"/>
              <w:tr2bl w:val="nil"/>
            </w:tcBorders>
            <w:noWrap w:val="0"/>
            <w:vAlign w:val="center"/>
          </w:tcPr>
          <w:p w14:paraId="265A7FA9">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12:00~13:00 </w:t>
            </w:r>
          </w:p>
        </w:tc>
        <w:tc>
          <w:tcPr>
            <w:tcW w:w="1430" w:type="dxa"/>
            <w:tcBorders>
              <w:tl2br w:val="nil"/>
              <w:tr2bl w:val="nil"/>
            </w:tcBorders>
            <w:noWrap w:val="0"/>
            <w:vAlign w:val="center"/>
          </w:tcPr>
          <w:p w14:paraId="551A829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0.16 </w:t>
            </w:r>
          </w:p>
        </w:tc>
        <w:tc>
          <w:tcPr>
            <w:tcW w:w="1520" w:type="dxa"/>
            <w:tcBorders>
              <w:tl2br w:val="nil"/>
              <w:tr2bl w:val="nil"/>
            </w:tcBorders>
            <w:noWrap w:val="0"/>
            <w:vAlign w:val="center"/>
          </w:tcPr>
          <w:p w14:paraId="54770DC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104 </w:t>
            </w:r>
          </w:p>
        </w:tc>
        <w:tc>
          <w:tcPr>
            <w:tcW w:w="1438" w:type="dxa"/>
            <w:tcBorders>
              <w:tl2br w:val="nil"/>
              <w:tr2bl w:val="nil"/>
            </w:tcBorders>
            <w:noWrap w:val="0"/>
            <w:vAlign w:val="center"/>
          </w:tcPr>
          <w:p w14:paraId="665DC9E3">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0.0108 </w:t>
            </w:r>
          </w:p>
        </w:tc>
        <w:tc>
          <w:tcPr>
            <w:tcW w:w="1448" w:type="dxa"/>
            <w:tcBorders>
              <w:tl2br w:val="nil"/>
              <w:tr2bl w:val="nil"/>
            </w:tcBorders>
            <w:noWrap w:val="0"/>
            <w:vAlign w:val="center"/>
          </w:tcPr>
          <w:p w14:paraId="60C6C4E2">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3399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7C172841">
            <w:pPr>
              <w:spacing w:beforeLines="0" w:afterLines="0"/>
              <w:jc w:val="left"/>
              <w:rPr>
                <w:rFonts w:hint="default"/>
                <w:sz w:val="24"/>
              </w:rPr>
            </w:pPr>
          </w:p>
        </w:tc>
        <w:tc>
          <w:tcPr>
            <w:tcW w:w="1323" w:type="dxa"/>
            <w:tcBorders>
              <w:tl2br w:val="nil"/>
              <w:tr2bl w:val="nil"/>
            </w:tcBorders>
            <w:noWrap w:val="0"/>
            <w:vAlign w:val="center"/>
          </w:tcPr>
          <w:p w14:paraId="55F39E68">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13:30~14:30 </w:t>
            </w:r>
          </w:p>
        </w:tc>
        <w:tc>
          <w:tcPr>
            <w:tcW w:w="1430" w:type="dxa"/>
            <w:tcBorders>
              <w:tl2br w:val="nil"/>
              <w:tr2bl w:val="nil"/>
            </w:tcBorders>
            <w:noWrap w:val="0"/>
            <w:vAlign w:val="center"/>
          </w:tcPr>
          <w:p w14:paraId="318AA6AA">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0.90 </w:t>
            </w:r>
          </w:p>
        </w:tc>
        <w:tc>
          <w:tcPr>
            <w:tcW w:w="1520" w:type="dxa"/>
            <w:tcBorders>
              <w:tl2br w:val="nil"/>
              <w:tr2bl w:val="nil"/>
            </w:tcBorders>
            <w:noWrap w:val="0"/>
            <w:vAlign w:val="center"/>
          </w:tcPr>
          <w:p w14:paraId="04DD8203">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79 </w:t>
            </w:r>
          </w:p>
        </w:tc>
        <w:tc>
          <w:tcPr>
            <w:tcW w:w="1438" w:type="dxa"/>
            <w:tcBorders>
              <w:tl2br w:val="nil"/>
              <w:tr2bl w:val="nil"/>
            </w:tcBorders>
            <w:noWrap w:val="0"/>
            <w:vAlign w:val="center"/>
          </w:tcPr>
          <w:p w14:paraId="431F4B29">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0.0498 </w:t>
            </w:r>
          </w:p>
        </w:tc>
        <w:tc>
          <w:tcPr>
            <w:tcW w:w="1448" w:type="dxa"/>
            <w:tcBorders>
              <w:tl2br w:val="nil"/>
              <w:tr2bl w:val="nil"/>
            </w:tcBorders>
            <w:noWrap w:val="0"/>
            <w:vAlign w:val="center"/>
          </w:tcPr>
          <w:p w14:paraId="37122EF0">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4B73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restart"/>
            <w:tcBorders>
              <w:tl2br w:val="nil"/>
              <w:tr2bl w:val="nil"/>
            </w:tcBorders>
            <w:noWrap w:val="0"/>
            <w:vAlign w:val="center"/>
          </w:tcPr>
          <w:p w14:paraId="67C73B2D">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3#</w:t>
            </w:r>
            <w:r>
              <w:rPr>
                <w:rFonts w:hint="eastAsia" w:ascii="宋体" w:hAnsi="宋体" w:eastAsia="宋体"/>
                <w:color w:val="000000"/>
                <w:sz w:val="21"/>
              </w:rPr>
              <w:t>下风向</w:t>
            </w:r>
            <w:r>
              <w:rPr>
                <w:rFonts w:hint="eastAsia" w:ascii="Times New Roman" w:hAnsi="Times New Roman" w:eastAsia="Times New Roman"/>
                <w:color w:val="000000"/>
                <w:sz w:val="21"/>
              </w:rPr>
              <w:t>2020.03.03</w:t>
            </w:r>
          </w:p>
        </w:tc>
        <w:tc>
          <w:tcPr>
            <w:tcW w:w="1323" w:type="dxa"/>
            <w:tcBorders>
              <w:tl2br w:val="nil"/>
              <w:tr2bl w:val="nil"/>
            </w:tcBorders>
            <w:noWrap w:val="0"/>
            <w:vAlign w:val="center"/>
          </w:tcPr>
          <w:p w14:paraId="2CBE3F15">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10:30~11:30 </w:t>
            </w:r>
          </w:p>
        </w:tc>
        <w:tc>
          <w:tcPr>
            <w:tcW w:w="1430" w:type="dxa"/>
            <w:tcBorders>
              <w:tl2br w:val="nil"/>
              <w:tr2bl w:val="nil"/>
            </w:tcBorders>
            <w:noWrap w:val="0"/>
            <w:vAlign w:val="center"/>
          </w:tcPr>
          <w:p w14:paraId="0AE135BD">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1.73 </w:t>
            </w:r>
          </w:p>
        </w:tc>
        <w:tc>
          <w:tcPr>
            <w:tcW w:w="1520" w:type="dxa"/>
            <w:tcBorders>
              <w:tl2br w:val="nil"/>
              <w:tr2bl w:val="nil"/>
            </w:tcBorders>
            <w:noWrap w:val="0"/>
            <w:vAlign w:val="center"/>
          </w:tcPr>
          <w:p w14:paraId="5F0B9AA2">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117 </w:t>
            </w:r>
          </w:p>
        </w:tc>
        <w:tc>
          <w:tcPr>
            <w:tcW w:w="1438" w:type="dxa"/>
            <w:tcBorders>
              <w:tl2br w:val="nil"/>
              <w:tr2bl w:val="nil"/>
            </w:tcBorders>
            <w:noWrap w:val="0"/>
            <w:vAlign w:val="center"/>
          </w:tcPr>
          <w:p w14:paraId="7BEBE88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0.0971 </w:t>
            </w:r>
          </w:p>
        </w:tc>
        <w:tc>
          <w:tcPr>
            <w:tcW w:w="1448" w:type="dxa"/>
            <w:tcBorders>
              <w:tl2br w:val="nil"/>
              <w:tr2bl w:val="nil"/>
            </w:tcBorders>
            <w:noWrap w:val="0"/>
            <w:vAlign w:val="center"/>
          </w:tcPr>
          <w:p w14:paraId="0818285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0.010 </w:t>
            </w:r>
          </w:p>
        </w:tc>
      </w:tr>
      <w:tr w14:paraId="5C03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2F81E985">
            <w:pPr>
              <w:spacing w:beforeLines="0" w:afterLines="0"/>
              <w:jc w:val="left"/>
              <w:rPr>
                <w:rFonts w:hint="default"/>
                <w:sz w:val="24"/>
              </w:rPr>
            </w:pPr>
          </w:p>
        </w:tc>
        <w:tc>
          <w:tcPr>
            <w:tcW w:w="1323" w:type="dxa"/>
            <w:tcBorders>
              <w:tl2br w:val="nil"/>
              <w:tr2bl w:val="nil"/>
            </w:tcBorders>
            <w:noWrap w:val="0"/>
            <w:vAlign w:val="center"/>
          </w:tcPr>
          <w:p w14:paraId="72346A44">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12:00~13:00 </w:t>
            </w:r>
          </w:p>
        </w:tc>
        <w:tc>
          <w:tcPr>
            <w:tcW w:w="1430" w:type="dxa"/>
            <w:tcBorders>
              <w:tl2br w:val="nil"/>
              <w:tr2bl w:val="nil"/>
            </w:tcBorders>
            <w:noWrap w:val="0"/>
            <w:vAlign w:val="center"/>
          </w:tcPr>
          <w:p w14:paraId="35E2FC0F">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0.98 </w:t>
            </w:r>
          </w:p>
        </w:tc>
        <w:tc>
          <w:tcPr>
            <w:tcW w:w="1520" w:type="dxa"/>
            <w:tcBorders>
              <w:tl2br w:val="nil"/>
              <w:tr2bl w:val="nil"/>
            </w:tcBorders>
            <w:noWrap w:val="0"/>
            <w:vAlign w:val="center"/>
          </w:tcPr>
          <w:p w14:paraId="253DAE9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84 </w:t>
            </w:r>
          </w:p>
        </w:tc>
        <w:tc>
          <w:tcPr>
            <w:tcW w:w="1438" w:type="dxa"/>
            <w:tcBorders>
              <w:tl2br w:val="nil"/>
              <w:tr2bl w:val="nil"/>
            </w:tcBorders>
            <w:noWrap w:val="0"/>
            <w:vAlign w:val="center"/>
          </w:tcPr>
          <w:p w14:paraId="5AB865A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0.104 </w:t>
            </w:r>
          </w:p>
        </w:tc>
        <w:tc>
          <w:tcPr>
            <w:tcW w:w="1448" w:type="dxa"/>
            <w:tcBorders>
              <w:tl2br w:val="nil"/>
              <w:tr2bl w:val="nil"/>
            </w:tcBorders>
            <w:noWrap w:val="0"/>
            <w:vAlign w:val="center"/>
          </w:tcPr>
          <w:p w14:paraId="1CB15E87">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0.019 </w:t>
            </w:r>
          </w:p>
        </w:tc>
      </w:tr>
      <w:tr w14:paraId="6EDF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7FEE3724">
            <w:pPr>
              <w:spacing w:beforeLines="0" w:afterLines="0"/>
              <w:jc w:val="left"/>
              <w:rPr>
                <w:rFonts w:hint="default"/>
                <w:sz w:val="24"/>
              </w:rPr>
            </w:pPr>
          </w:p>
        </w:tc>
        <w:tc>
          <w:tcPr>
            <w:tcW w:w="1323" w:type="dxa"/>
            <w:tcBorders>
              <w:tl2br w:val="nil"/>
              <w:tr2bl w:val="nil"/>
            </w:tcBorders>
            <w:noWrap w:val="0"/>
            <w:vAlign w:val="center"/>
          </w:tcPr>
          <w:p w14:paraId="0C402EDC">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13:30~14:30 </w:t>
            </w:r>
          </w:p>
        </w:tc>
        <w:tc>
          <w:tcPr>
            <w:tcW w:w="1430" w:type="dxa"/>
            <w:tcBorders>
              <w:tl2br w:val="nil"/>
              <w:tr2bl w:val="nil"/>
            </w:tcBorders>
            <w:noWrap w:val="0"/>
            <w:vAlign w:val="center"/>
          </w:tcPr>
          <w:p w14:paraId="71712AF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0.81 </w:t>
            </w:r>
          </w:p>
        </w:tc>
        <w:tc>
          <w:tcPr>
            <w:tcW w:w="1520" w:type="dxa"/>
            <w:tcBorders>
              <w:tl2br w:val="nil"/>
              <w:tr2bl w:val="nil"/>
            </w:tcBorders>
            <w:noWrap w:val="0"/>
            <w:vAlign w:val="center"/>
          </w:tcPr>
          <w:p w14:paraId="495F6AA9">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62 </w:t>
            </w:r>
          </w:p>
        </w:tc>
        <w:tc>
          <w:tcPr>
            <w:tcW w:w="1438" w:type="dxa"/>
            <w:tcBorders>
              <w:tl2br w:val="nil"/>
              <w:tr2bl w:val="nil"/>
            </w:tcBorders>
            <w:noWrap w:val="0"/>
            <w:vAlign w:val="center"/>
          </w:tcPr>
          <w:p w14:paraId="0CC60DD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0.0358 </w:t>
            </w:r>
          </w:p>
        </w:tc>
        <w:tc>
          <w:tcPr>
            <w:tcW w:w="1448" w:type="dxa"/>
            <w:tcBorders>
              <w:tl2br w:val="nil"/>
              <w:tr2bl w:val="nil"/>
            </w:tcBorders>
            <w:noWrap w:val="0"/>
            <w:vAlign w:val="center"/>
          </w:tcPr>
          <w:p w14:paraId="7C7D7FFE">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696D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restart"/>
            <w:tcBorders>
              <w:tl2br w:val="nil"/>
              <w:tr2bl w:val="nil"/>
            </w:tcBorders>
            <w:noWrap w:val="0"/>
            <w:vAlign w:val="center"/>
          </w:tcPr>
          <w:p w14:paraId="7B7FFEC5">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1#</w:t>
            </w:r>
            <w:r>
              <w:rPr>
                <w:rFonts w:hint="eastAsia" w:ascii="宋体" w:hAnsi="宋体" w:eastAsia="宋体"/>
                <w:color w:val="000000"/>
                <w:sz w:val="21"/>
              </w:rPr>
              <w:t>上风向</w:t>
            </w:r>
            <w:r>
              <w:rPr>
                <w:rFonts w:hint="eastAsia" w:ascii="Times New Roman" w:hAnsi="Times New Roman" w:eastAsia="Times New Roman"/>
                <w:color w:val="000000"/>
                <w:sz w:val="21"/>
              </w:rPr>
              <w:t>2020.03.04</w:t>
            </w:r>
          </w:p>
        </w:tc>
        <w:tc>
          <w:tcPr>
            <w:tcW w:w="1323" w:type="dxa"/>
            <w:tcBorders>
              <w:tl2br w:val="nil"/>
              <w:tr2bl w:val="nil"/>
            </w:tcBorders>
            <w:noWrap w:val="0"/>
            <w:vAlign w:val="center"/>
          </w:tcPr>
          <w:p w14:paraId="14661FF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11:00~12:00 </w:t>
            </w:r>
          </w:p>
        </w:tc>
        <w:tc>
          <w:tcPr>
            <w:tcW w:w="1430" w:type="dxa"/>
            <w:tcBorders>
              <w:tl2br w:val="nil"/>
              <w:tr2bl w:val="nil"/>
            </w:tcBorders>
            <w:noWrap w:val="0"/>
            <w:vAlign w:val="center"/>
          </w:tcPr>
          <w:p w14:paraId="39925789">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1.53 </w:t>
            </w:r>
          </w:p>
        </w:tc>
        <w:tc>
          <w:tcPr>
            <w:tcW w:w="1520" w:type="dxa"/>
            <w:tcBorders>
              <w:tl2br w:val="nil"/>
              <w:tr2bl w:val="nil"/>
            </w:tcBorders>
            <w:noWrap w:val="0"/>
            <w:vAlign w:val="center"/>
          </w:tcPr>
          <w:p w14:paraId="5E7BA49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58 </w:t>
            </w:r>
          </w:p>
        </w:tc>
        <w:tc>
          <w:tcPr>
            <w:tcW w:w="1438" w:type="dxa"/>
            <w:tcBorders>
              <w:tl2br w:val="nil"/>
              <w:tr2bl w:val="nil"/>
            </w:tcBorders>
            <w:noWrap w:val="0"/>
            <w:vAlign w:val="center"/>
          </w:tcPr>
          <w:p w14:paraId="34068777">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0.0518 </w:t>
            </w:r>
          </w:p>
        </w:tc>
        <w:tc>
          <w:tcPr>
            <w:tcW w:w="1448" w:type="dxa"/>
            <w:tcBorders>
              <w:tl2br w:val="nil"/>
              <w:tr2bl w:val="nil"/>
            </w:tcBorders>
            <w:noWrap w:val="0"/>
            <w:vAlign w:val="center"/>
          </w:tcPr>
          <w:p w14:paraId="65EDA4E1">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0FC7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364F390F">
            <w:pPr>
              <w:spacing w:beforeLines="0" w:afterLines="0"/>
              <w:jc w:val="left"/>
              <w:rPr>
                <w:rFonts w:hint="default"/>
                <w:sz w:val="24"/>
              </w:rPr>
            </w:pPr>
          </w:p>
        </w:tc>
        <w:tc>
          <w:tcPr>
            <w:tcW w:w="1323" w:type="dxa"/>
            <w:tcBorders>
              <w:tl2br w:val="nil"/>
              <w:tr2bl w:val="nil"/>
            </w:tcBorders>
            <w:noWrap w:val="0"/>
            <w:vAlign w:val="center"/>
          </w:tcPr>
          <w:p w14:paraId="670F4CA3">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12:30~13:30 </w:t>
            </w:r>
          </w:p>
        </w:tc>
        <w:tc>
          <w:tcPr>
            <w:tcW w:w="1430" w:type="dxa"/>
            <w:tcBorders>
              <w:tl2br w:val="nil"/>
              <w:tr2bl w:val="nil"/>
            </w:tcBorders>
            <w:noWrap w:val="0"/>
            <w:vAlign w:val="center"/>
          </w:tcPr>
          <w:p w14:paraId="36EB7B89">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1.10 </w:t>
            </w:r>
          </w:p>
        </w:tc>
        <w:tc>
          <w:tcPr>
            <w:tcW w:w="1520" w:type="dxa"/>
            <w:tcBorders>
              <w:tl2br w:val="nil"/>
              <w:tr2bl w:val="nil"/>
            </w:tcBorders>
            <w:noWrap w:val="0"/>
            <w:vAlign w:val="center"/>
          </w:tcPr>
          <w:p w14:paraId="2F6B1788">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58 </w:t>
            </w:r>
          </w:p>
        </w:tc>
        <w:tc>
          <w:tcPr>
            <w:tcW w:w="1438" w:type="dxa"/>
            <w:tcBorders>
              <w:tl2br w:val="nil"/>
              <w:tr2bl w:val="nil"/>
            </w:tcBorders>
            <w:noWrap w:val="0"/>
            <w:vAlign w:val="center"/>
          </w:tcPr>
          <w:p w14:paraId="4DCD22DD">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0.0903 </w:t>
            </w:r>
          </w:p>
        </w:tc>
        <w:tc>
          <w:tcPr>
            <w:tcW w:w="1448" w:type="dxa"/>
            <w:tcBorders>
              <w:tl2br w:val="nil"/>
              <w:tr2bl w:val="nil"/>
            </w:tcBorders>
            <w:noWrap w:val="0"/>
            <w:vAlign w:val="center"/>
          </w:tcPr>
          <w:p w14:paraId="06C8B87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0.013 </w:t>
            </w:r>
          </w:p>
        </w:tc>
      </w:tr>
      <w:tr w14:paraId="0F9B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05472F33">
            <w:pPr>
              <w:spacing w:beforeLines="0" w:afterLines="0"/>
              <w:jc w:val="left"/>
              <w:rPr>
                <w:rFonts w:hint="default"/>
                <w:sz w:val="24"/>
              </w:rPr>
            </w:pPr>
          </w:p>
        </w:tc>
        <w:tc>
          <w:tcPr>
            <w:tcW w:w="1323" w:type="dxa"/>
            <w:tcBorders>
              <w:tl2br w:val="nil"/>
              <w:tr2bl w:val="nil"/>
            </w:tcBorders>
            <w:noWrap w:val="0"/>
            <w:vAlign w:val="center"/>
          </w:tcPr>
          <w:p w14:paraId="7AC5EA19">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14:00~15:00 </w:t>
            </w:r>
          </w:p>
        </w:tc>
        <w:tc>
          <w:tcPr>
            <w:tcW w:w="1430" w:type="dxa"/>
            <w:tcBorders>
              <w:tl2br w:val="nil"/>
              <w:tr2bl w:val="nil"/>
            </w:tcBorders>
            <w:noWrap w:val="0"/>
            <w:vAlign w:val="center"/>
          </w:tcPr>
          <w:p w14:paraId="224148C8">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1.27 </w:t>
            </w:r>
          </w:p>
        </w:tc>
        <w:tc>
          <w:tcPr>
            <w:tcW w:w="1520" w:type="dxa"/>
            <w:tcBorders>
              <w:tl2br w:val="nil"/>
              <w:tr2bl w:val="nil"/>
            </w:tcBorders>
            <w:noWrap w:val="0"/>
            <w:vAlign w:val="center"/>
          </w:tcPr>
          <w:p w14:paraId="29729C9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57 </w:t>
            </w:r>
          </w:p>
        </w:tc>
        <w:tc>
          <w:tcPr>
            <w:tcW w:w="1438" w:type="dxa"/>
            <w:tcBorders>
              <w:tl2br w:val="nil"/>
              <w:tr2bl w:val="nil"/>
            </w:tcBorders>
            <w:noWrap w:val="0"/>
            <w:vAlign w:val="center"/>
          </w:tcPr>
          <w:p w14:paraId="2013DEAF">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0.110 </w:t>
            </w:r>
          </w:p>
        </w:tc>
        <w:tc>
          <w:tcPr>
            <w:tcW w:w="1448" w:type="dxa"/>
            <w:tcBorders>
              <w:tl2br w:val="nil"/>
              <w:tr2bl w:val="nil"/>
            </w:tcBorders>
            <w:noWrap w:val="0"/>
            <w:vAlign w:val="center"/>
          </w:tcPr>
          <w:p w14:paraId="46BAF6AC">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0.011 </w:t>
            </w:r>
          </w:p>
        </w:tc>
      </w:tr>
      <w:tr w14:paraId="4361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75" w:type="dxa"/>
            <w:vMerge w:val="restart"/>
            <w:tcBorders>
              <w:tl2br w:val="nil"/>
              <w:tr2bl w:val="nil"/>
            </w:tcBorders>
            <w:noWrap w:val="0"/>
            <w:vAlign w:val="center"/>
          </w:tcPr>
          <w:p w14:paraId="49A56D53">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2#</w:t>
            </w:r>
            <w:r>
              <w:rPr>
                <w:rFonts w:hint="eastAsia" w:ascii="宋体" w:hAnsi="宋体" w:eastAsia="宋体"/>
                <w:color w:val="000000"/>
                <w:sz w:val="21"/>
              </w:rPr>
              <w:t>下风向</w:t>
            </w:r>
            <w:r>
              <w:rPr>
                <w:rFonts w:hint="eastAsia" w:ascii="Times New Roman" w:hAnsi="Times New Roman" w:eastAsia="Times New Roman"/>
                <w:color w:val="000000"/>
                <w:sz w:val="21"/>
              </w:rPr>
              <w:t>2020.03.04</w:t>
            </w:r>
          </w:p>
        </w:tc>
        <w:tc>
          <w:tcPr>
            <w:tcW w:w="1323" w:type="dxa"/>
            <w:tcBorders>
              <w:tl2br w:val="nil"/>
              <w:tr2bl w:val="nil"/>
            </w:tcBorders>
            <w:noWrap w:val="0"/>
            <w:vAlign w:val="center"/>
          </w:tcPr>
          <w:p w14:paraId="7BC9CFBA">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11:00~12:00 </w:t>
            </w:r>
          </w:p>
        </w:tc>
        <w:tc>
          <w:tcPr>
            <w:tcW w:w="1430" w:type="dxa"/>
            <w:tcBorders>
              <w:tl2br w:val="nil"/>
              <w:tr2bl w:val="nil"/>
            </w:tcBorders>
            <w:noWrap w:val="0"/>
            <w:vAlign w:val="center"/>
          </w:tcPr>
          <w:p w14:paraId="42AB42FC">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1.00 </w:t>
            </w:r>
          </w:p>
        </w:tc>
        <w:tc>
          <w:tcPr>
            <w:tcW w:w="1520" w:type="dxa"/>
            <w:tcBorders>
              <w:tl2br w:val="nil"/>
              <w:tr2bl w:val="nil"/>
            </w:tcBorders>
            <w:noWrap w:val="0"/>
            <w:vAlign w:val="center"/>
          </w:tcPr>
          <w:p w14:paraId="2944082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96 </w:t>
            </w:r>
          </w:p>
        </w:tc>
        <w:tc>
          <w:tcPr>
            <w:tcW w:w="1438" w:type="dxa"/>
            <w:tcBorders>
              <w:tl2br w:val="nil"/>
              <w:tr2bl w:val="nil"/>
            </w:tcBorders>
            <w:noWrap w:val="0"/>
            <w:vAlign w:val="center"/>
          </w:tcPr>
          <w:p w14:paraId="4B0DAFD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0.0579 </w:t>
            </w:r>
          </w:p>
        </w:tc>
        <w:tc>
          <w:tcPr>
            <w:tcW w:w="1448" w:type="dxa"/>
            <w:tcBorders>
              <w:tl2br w:val="nil"/>
              <w:tr2bl w:val="nil"/>
            </w:tcBorders>
            <w:noWrap w:val="0"/>
            <w:vAlign w:val="center"/>
          </w:tcPr>
          <w:p w14:paraId="04407FF8">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0.017 </w:t>
            </w:r>
          </w:p>
        </w:tc>
      </w:tr>
      <w:tr w14:paraId="0F9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677053A6">
            <w:pPr>
              <w:spacing w:beforeLines="0" w:afterLines="0"/>
              <w:jc w:val="left"/>
              <w:rPr>
                <w:rFonts w:hint="default"/>
                <w:sz w:val="24"/>
              </w:rPr>
            </w:pPr>
          </w:p>
        </w:tc>
        <w:tc>
          <w:tcPr>
            <w:tcW w:w="1323" w:type="dxa"/>
            <w:tcBorders>
              <w:tl2br w:val="nil"/>
              <w:tr2bl w:val="nil"/>
            </w:tcBorders>
            <w:noWrap w:val="0"/>
            <w:vAlign w:val="center"/>
          </w:tcPr>
          <w:p w14:paraId="3F7120EE">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12:30~13:30 </w:t>
            </w:r>
          </w:p>
        </w:tc>
        <w:tc>
          <w:tcPr>
            <w:tcW w:w="1430" w:type="dxa"/>
            <w:tcBorders>
              <w:tl2br w:val="nil"/>
              <w:tr2bl w:val="nil"/>
            </w:tcBorders>
            <w:noWrap w:val="0"/>
            <w:vAlign w:val="center"/>
          </w:tcPr>
          <w:p w14:paraId="20C171E5">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1.25 </w:t>
            </w:r>
          </w:p>
        </w:tc>
        <w:tc>
          <w:tcPr>
            <w:tcW w:w="1520" w:type="dxa"/>
            <w:tcBorders>
              <w:tl2br w:val="nil"/>
              <w:tr2bl w:val="nil"/>
            </w:tcBorders>
            <w:noWrap w:val="0"/>
            <w:vAlign w:val="center"/>
          </w:tcPr>
          <w:p w14:paraId="0904F67A">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60 </w:t>
            </w:r>
          </w:p>
        </w:tc>
        <w:tc>
          <w:tcPr>
            <w:tcW w:w="1438" w:type="dxa"/>
            <w:tcBorders>
              <w:tl2br w:val="nil"/>
              <w:tr2bl w:val="nil"/>
            </w:tcBorders>
            <w:noWrap w:val="0"/>
            <w:vAlign w:val="center"/>
          </w:tcPr>
          <w:p w14:paraId="6EC3E81F">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0.0089 </w:t>
            </w:r>
          </w:p>
        </w:tc>
        <w:tc>
          <w:tcPr>
            <w:tcW w:w="1448" w:type="dxa"/>
            <w:tcBorders>
              <w:tl2br w:val="nil"/>
              <w:tr2bl w:val="nil"/>
            </w:tcBorders>
            <w:noWrap w:val="0"/>
            <w:vAlign w:val="center"/>
          </w:tcPr>
          <w:p w14:paraId="131BD5E1">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0.012 </w:t>
            </w:r>
          </w:p>
        </w:tc>
      </w:tr>
      <w:tr w14:paraId="65D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5C480147">
            <w:pPr>
              <w:spacing w:beforeLines="0" w:afterLines="0"/>
              <w:jc w:val="left"/>
              <w:rPr>
                <w:rFonts w:hint="default"/>
                <w:sz w:val="24"/>
              </w:rPr>
            </w:pPr>
          </w:p>
        </w:tc>
        <w:tc>
          <w:tcPr>
            <w:tcW w:w="1323" w:type="dxa"/>
            <w:tcBorders>
              <w:tl2br w:val="nil"/>
              <w:tr2bl w:val="nil"/>
            </w:tcBorders>
            <w:noWrap w:val="0"/>
            <w:vAlign w:val="center"/>
          </w:tcPr>
          <w:p w14:paraId="042C6AEB">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14:00~15:00 </w:t>
            </w:r>
          </w:p>
        </w:tc>
        <w:tc>
          <w:tcPr>
            <w:tcW w:w="1430" w:type="dxa"/>
            <w:tcBorders>
              <w:tl2br w:val="nil"/>
              <w:tr2bl w:val="nil"/>
            </w:tcBorders>
            <w:noWrap w:val="0"/>
            <w:vAlign w:val="center"/>
          </w:tcPr>
          <w:p w14:paraId="3DC60D9B">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0.90 </w:t>
            </w:r>
          </w:p>
        </w:tc>
        <w:tc>
          <w:tcPr>
            <w:tcW w:w="1520" w:type="dxa"/>
            <w:tcBorders>
              <w:tl2br w:val="nil"/>
              <w:tr2bl w:val="nil"/>
            </w:tcBorders>
            <w:noWrap w:val="0"/>
            <w:vAlign w:val="center"/>
          </w:tcPr>
          <w:p w14:paraId="28CEDA53">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50 </w:t>
            </w:r>
          </w:p>
        </w:tc>
        <w:tc>
          <w:tcPr>
            <w:tcW w:w="1438" w:type="dxa"/>
            <w:tcBorders>
              <w:tl2br w:val="nil"/>
              <w:tr2bl w:val="nil"/>
            </w:tcBorders>
            <w:noWrap w:val="0"/>
            <w:vAlign w:val="center"/>
          </w:tcPr>
          <w:p w14:paraId="3806B5E1">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0.0875 </w:t>
            </w:r>
          </w:p>
        </w:tc>
        <w:tc>
          <w:tcPr>
            <w:tcW w:w="1448" w:type="dxa"/>
            <w:tcBorders>
              <w:tl2br w:val="nil"/>
              <w:tr2bl w:val="nil"/>
            </w:tcBorders>
            <w:noWrap w:val="0"/>
            <w:vAlign w:val="center"/>
          </w:tcPr>
          <w:p w14:paraId="57C92C5F">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0.016 </w:t>
            </w:r>
          </w:p>
        </w:tc>
      </w:tr>
      <w:tr w14:paraId="1CE5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restart"/>
            <w:tcBorders>
              <w:tl2br w:val="nil"/>
              <w:tr2bl w:val="nil"/>
            </w:tcBorders>
            <w:noWrap w:val="0"/>
            <w:vAlign w:val="center"/>
          </w:tcPr>
          <w:p w14:paraId="15A84B04">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3#</w:t>
            </w:r>
            <w:r>
              <w:rPr>
                <w:rFonts w:hint="eastAsia" w:ascii="宋体" w:hAnsi="宋体" w:eastAsia="宋体"/>
                <w:color w:val="000000"/>
                <w:sz w:val="21"/>
              </w:rPr>
              <w:t>下风向</w:t>
            </w:r>
            <w:r>
              <w:rPr>
                <w:rFonts w:hint="eastAsia" w:ascii="Times New Roman" w:hAnsi="Times New Roman" w:eastAsia="Times New Roman"/>
                <w:color w:val="000000"/>
                <w:sz w:val="21"/>
              </w:rPr>
              <w:t>2020.03.04</w:t>
            </w:r>
          </w:p>
        </w:tc>
        <w:tc>
          <w:tcPr>
            <w:tcW w:w="1323" w:type="dxa"/>
            <w:tcBorders>
              <w:tl2br w:val="nil"/>
              <w:tr2bl w:val="nil"/>
            </w:tcBorders>
            <w:noWrap w:val="0"/>
            <w:vAlign w:val="center"/>
          </w:tcPr>
          <w:p w14:paraId="5C97EE23">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11:00~12:00 </w:t>
            </w:r>
          </w:p>
        </w:tc>
        <w:tc>
          <w:tcPr>
            <w:tcW w:w="1430" w:type="dxa"/>
            <w:tcBorders>
              <w:tl2br w:val="nil"/>
              <w:tr2bl w:val="nil"/>
            </w:tcBorders>
            <w:noWrap w:val="0"/>
            <w:vAlign w:val="center"/>
          </w:tcPr>
          <w:p w14:paraId="3427B4B8">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1.70 </w:t>
            </w:r>
          </w:p>
        </w:tc>
        <w:tc>
          <w:tcPr>
            <w:tcW w:w="1520" w:type="dxa"/>
            <w:tcBorders>
              <w:tl2br w:val="nil"/>
              <w:tr2bl w:val="nil"/>
            </w:tcBorders>
            <w:noWrap w:val="0"/>
            <w:vAlign w:val="center"/>
          </w:tcPr>
          <w:p w14:paraId="7B0A95A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37 </w:t>
            </w:r>
          </w:p>
        </w:tc>
        <w:tc>
          <w:tcPr>
            <w:tcW w:w="1438" w:type="dxa"/>
            <w:tcBorders>
              <w:tl2br w:val="nil"/>
              <w:tr2bl w:val="nil"/>
            </w:tcBorders>
            <w:noWrap w:val="0"/>
            <w:vAlign w:val="center"/>
          </w:tcPr>
          <w:p w14:paraId="2C5C69D0">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0.0315 </w:t>
            </w:r>
          </w:p>
        </w:tc>
        <w:tc>
          <w:tcPr>
            <w:tcW w:w="1448" w:type="dxa"/>
            <w:tcBorders>
              <w:tl2br w:val="nil"/>
              <w:tr2bl w:val="nil"/>
            </w:tcBorders>
            <w:noWrap w:val="0"/>
            <w:vAlign w:val="center"/>
          </w:tcPr>
          <w:p w14:paraId="4B819E1B">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5A6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7F4C308B">
            <w:pPr>
              <w:spacing w:beforeLines="0" w:afterLines="0"/>
              <w:jc w:val="left"/>
              <w:rPr>
                <w:rFonts w:hint="default"/>
                <w:sz w:val="24"/>
              </w:rPr>
            </w:pPr>
          </w:p>
        </w:tc>
        <w:tc>
          <w:tcPr>
            <w:tcW w:w="1323" w:type="dxa"/>
            <w:tcBorders>
              <w:tl2br w:val="nil"/>
              <w:tr2bl w:val="nil"/>
            </w:tcBorders>
            <w:noWrap w:val="0"/>
            <w:vAlign w:val="center"/>
          </w:tcPr>
          <w:p w14:paraId="229232E1">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12:30~13:30 </w:t>
            </w:r>
          </w:p>
        </w:tc>
        <w:tc>
          <w:tcPr>
            <w:tcW w:w="1430" w:type="dxa"/>
            <w:tcBorders>
              <w:tl2br w:val="nil"/>
              <w:tr2bl w:val="nil"/>
            </w:tcBorders>
            <w:noWrap w:val="0"/>
            <w:vAlign w:val="center"/>
          </w:tcPr>
          <w:p w14:paraId="5BC67C4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0.79 </w:t>
            </w:r>
          </w:p>
        </w:tc>
        <w:tc>
          <w:tcPr>
            <w:tcW w:w="1520" w:type="dxa"/>
            <w:tcBorders>
              <w:tl2br w:val="nil"/>
              <w:tr2bl w:val="nil"/>
            </w:tcBorders>
            <w:noWrap w:val="0"/>
            <w:vAlign w:val="center"/>
          </w:tcPr>
          <w:p w14:paraId="39CD00C6">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27 </w:t>
            </w:r>
          </w:p>
        </w:tc>
        <w:tc>
          <w:tcPr>
            <w:tcW w:w="1438" w:type="dxa"/>
            <w:tcBorders>
              <w:tl2br w:val="nil"/>
              <w:tr2bl w:val="nil"/>
            </w:tcBorders>
            <w:noWrap w:val="0"/>
            <w:vAlign w:val="center"/>
          </w:tcPr>
          <w:p w14:paraId="6E357702">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0.0277 </w:t>
            </w:r>
          </w:p>
        </w:tc>
        <w:tc>
          <w:tcPr>
            <w:tcW w:w="1448" w:type="dxa"/>
            <w:tcBorders>
              <w:tl2br w:val="nil"/>
              <w:tr2bl w:val="nil"/>
            </w:tcBorders>
            <w:noWrap w:val="0"/>
            <w:vAlign w:val="center"/>
          </w:tcPr>
          <w:p w14:paraId="4E52CE3B">
            <w:pPr>
              <w:spacing w:beforeLines="0" w:afterLines="0"/>
              <w:jc w:val="center"/>
              <w:rPr>
                <w:rFonts w:hint="eastAsia" w:ascii="Times New Roman" w:hAnsi="Times New Roman" w:eastAsia="Times New Roman"/>
                <w:color w:val="000000"/>
                <w:sz w:val="21"/>
              </w:rPr>
            </w:pPr>
            <w:r>
              <w:rPr>
                <w:rFonts w:hint="eastAsia" w:ascii="宋体" w:hAnsi="宋体" w:eastAsia="宋体"/>
                <w:color w:val="000000"/>
                <w:sz w:val="21"/>
              </w:rPr>
              <w:t>＜</w:t>
            </w:r>
            <w:r>
              <w:rPr>
                <w:rFonts w:hint="eastAsia" w:ascii="Times New Roman" w:hAnsi="Times New Roman" w:eastAsia="Times New Roman"/>
                <w:color w:val="000000"/>
                <w:sz w:val="21"/>
              </w:rPr>
              <w:t>0.008</w:t>
            </w:r>
          </w:p>
        </w:tc>
      </w:tr>
      <w:tr w14:paraId="5A61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75" w:type="dxa"/>
            <w:vMerge w:val="continue"/>
            <w:tcBorders>
              <w:tl2br w:val="nil"/>
              <w:tr2bl w:val="nil"/>
            </w:tcBorders>
            <w:noWrap w:val="0"/>
            <w:vAlign w:val="center"/>
          </w:tcPr>
          <w:p w14:paraId="771FAD0E">
            <w:pPr>
              <w:spacing w:beforeLines="0" w:afterLines="0"/>
              <w:jc w:val="left"/>
              <w:rPr>
                <w:rFonts w:hint="default"/>
                <w:sz w:val="24"/>
              </w:rPr>
            </w:pPr>
          </w:p>
        </w:tc>
        <w:tc>
          <w:tcPr>
            <w:tcW w:w="1323" w:type="dxa"/>
            <w:tcBorders>
              <w:tl2br w:val="nil"/>
              <w:tr2bl w:val="nil"/>
            </w:tcBorders>
            <w:noWrap w:val="0"/>
            <w:vAlign w:val="center"/>
          </w:tcPr>
          <w:p w14:paraId="4CFEBD7D">
            <w:pPr>
              <w:spacing w:beforeLines="0" w:afterLines="0"/>
              <w:jc w:val="left"/>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14:00~15:00 </w:t>
            </w:r>
          </w:p>
        </w:tc>
        <w:tc>
          <w:tcPr>
            <w:tcW w:w="1430" w:type="dxa"/>
            <w:tcBorders>
              <w:tl2br w:val="nil"/>
              <w:tr2bl w:val="nil"/>
            </w:tcBorders>
            <w:noWrap w:val="0"/>
            <w:vAlign w:val="center"/>
          </w:tcPr>
          <w:p w14:paraId="43897064">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1.05 </w:t>
            </w:r>
          </w:p>
        </w:tc>
        <w:tc>
          <w:tcPr>
            <w:tcW w:w="1520" w:type="dxa"/>
            <w:tcBorders>
              <w:tl2br w:val="nil"/>
              <w:tr2bl w:val="nil"/>
            </w:tcBorders>
            <w:noWrap w:val="0"/>
            <w:vAlign w:val="center"/>
          </w:tcPr>
          <w:p w14:paraId="1B5F7F1E">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45 </w:t>
            </w:r>
          </w:p>
        </w:tc>
        <w:tc>
          <w:tcPr>
            <w:tcW w:w="1438" w:type="dxa"/>
            <w:tcBorders>
              <w:tl2br w:val="nil"/>
              <w:tr2bl w:val="nil"/>
            </w:tcBorders>
            <w:noWrap w:val="0"/>
            <w:vAlign w:val="center"/>
          </w:tcPr>
          <w:p w14:paraId="1D825C4A">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0.0498 </w:t>
            </w:r>
          </w:p>
        </w:tc>
        <w:tc>
          <w:tcPr>
            <w:tcW w:w="1448" w:type="dxa"/>
            <w:tcBorders>
              <w:tl2br w:val="nil"/>
              <w:tr2bl w:val="nil"/>
            </w:tcBorders>
            <w:noWrap w:val="0"/>
            <w:vAlign w:val="center"/>
          </w:tcPr>
          <w:p w14:paraId="274E3849">
            <w:pPr>
              <w:spacing w:beforeLines="0" w:afterLines="0"/>
              <w:jc w:val="center"/>
              <w:rPr>
                <w:rFonts w:hint="eastAsia" w:ascii="Times New Roman" w:hAnsi="Times New Roman" w:eastAsia="Times New Roman"/>
                <w:color w:val="000000"/>
                <w:sz w:val="21"/>
              </w:rPr>
            </w:pPr>
            <w:r>
              <w:rPr>
                <w:rFonts w:hint="eastAsia" w:ascii="Times New Roman" w:hAnsi="Times New Roman" w:eastAsia="Times New Roman"/>
                <w:color w:val="000000"/>
                <w:sz w:val="21"/>
              </w:rPr>
              <w:t xml:space="preserve">0.011 </w:t>
            </w:r>
          </w:p>
        </w:tc>
      </w:tr>
    </w:tbl>
    <w:p w14:paraId="1E883F4C">
      <w:pPr>
        <w:autoSpaceDE w:val="0"/>
        <w:autoSpaceDN w:val="0"/>
        <w:adjustRightInd w:val="0"/>
        <w:snapToGrid w:val="0"/>
        <w:spacing w:line="360" w:lineRule="auto"/>
        <w:jc w:val="left"/>
        <w:rPr>
          <w:rFonts w:hint="eastAsia" w:ascii="仿宋_GB2312" w:eastAsia="仿宋_GB2312"/>
          <w:color w:val="000000"/>
          <w:sz w:val="28"/>
          <w:szCs w:val="28"/>
        </w:rPr>
      </w:pPr>
      <w:r>
        <w:rPr>
          <w:rFonts w:hint="eastAsia" w:ascii="仿宋_GB2312" w:eastAsia="仿宋_GB2312"/>
          <w:color w:val="000000"/>
          <w:sz w:val="28"/>
          <w:szCs w:val="28"/>
        </w:rPr>
        <w:t>检测结果显示，项目区</w:t>
      </w:r>
      <w:r>
        <w:rPr>
          <w:rFonts w:hint="eastAsia" w:ascii="仿宋_GB2312" w:eastAsia="仿宋_GB2312"/>
          <w:color w:val="000000"/>
          <w:sz w:val="28"/>
          <w:szCs w:val="28"/>
          <w:lang w:eastAsia="zh-CN"/>
        </w:rPr>
        <w:t>无组织排放废气</w:t>
      </w:r>
      <w:r>
        <w:rPr>
          <w:rFonts w:hint="eastAsia" w:ascii="仿宋_GB2312" w:eastAsia="仿宋_GB2312"/>
          <w:color w:val="000000"/>
          <w:sz w:val="28"/>
          <w:szCs w:val="28"/>
        </w:rPr>
        <w:t>现状</w:t>
      </w:r>
      <w:r>
        <w:rPr>
          <w:rFonts w:hint="eastAsia" w:ascii="仿宋_GB2312" w:eastAsia="仿宋_GB2312"/>
          <w:color w:val="000000"/>
          <w:sz w:val="28"/>
          <w:szCs w:val="28"/>
          <w:lang w:eastAsia="zh-CN"/>
        </w:rPr>
        <w:t>满足</w:t>
      </w:r>
      <w:r>
        <w:rPr>
          <w:rFonts w:hint="eastAsia" w:ascii="仿宋_GB2312" w:eastAsia="仿宋_GB2312"/>
          <w:color w:val="000000"/>
          <w:sz w:val="28"/>
          <w:szCs w:val="28"/>
        </w:rPr>
        <w:t>《</w:t>
      </w:r>
      <w:r>
        <w:rPr>
          <w:rFonts w:hint="eastAsia" w:ascii="仿宋_GB2312" w:eastAsia="仿宋_GB2312"/>
          <w:color w:val="000000"/>
          <w:sz w:val="28"/>
          <w:szCs w:val="28"/>
          <w:lang w:eastAsia="zh-CN"/>
        </w:rPr>
        <w:t>大气污染物综合排放</w:t>
      </w:r>
      <w:r>
        <w:rPr>
          <w:rFonts w:hint="eastAsia" w:ascii="仿宋_GB2312" w:eastAsia="仿宋_GB2312"/>
          <w:color w:val="000000"/>
          <w:sz w:val="28"/>
          <w:szCs w:val="28"/>
        </w:rPr>
        <w:t>标准》（GB</w:t>
      </w:r>
      <w:r>
        <w:rPr>
          <w:rFonts w:hint="eastAsia" w:ascii="仿宋_GB2312" w:eastAsia="仿宋_GB2312"/>
          <w:color w:val="000000"/>
          <w:sz w:val="28"/>
          <w:szCs w:val="28"/>
          <w:lang w:val="en-US" w:eastAsia="zh-CN"/>
        </w:rPr>
        <w:t>16297</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1996</w:t>
      </w:r>
      <w:r>
        <w:rPr>
          <w:rFonts w:hint="eastAsia" w:ascii="仿宋_GB2312" w:eastAsia="仿宋_GB2312"/>
          <w:color w:val="000000"/>
          <w:sz w:val="28"/>
          <w:szCs w:val="28"/>
        </w:rPr>
        <w:t>）</w:t>
      </w:r>
      <w:r>
        <w:rPr>
          <w:rFonts w:hint="eastAsia" w:ascii="仿宋_GB2312" w:eastAsia="仿宋_GB2312"/>
          <w:color w:val="000000"/>
          <w:sz w:val="28"/>
          <w:szCs w:val="28"/>
          <w:lang w:eastAsia="zh-CN"/>
        </w:rPr>
        <w:t>表</w:t>
      </w:r>
      <w:r>
        <w:rPr>
          <w:rFonts w:hint="eastAsia" w:ascii="仿宋_GB2312" w:eastAsia="仿宋_GB2312"/>
          <w:color w:val="000000"/>
          <w:sz w:val="28"/>
          <w:szCs w:val="28"/>
          <w:lang w:val="en-US" w:eastAsia="zh-CN"/>
        </w:rPr>
        <w:t>2限制要求</w:t>
      </w:r>
      <w:r>
        <w:rPr>
          <w:rFonts w:hint="eastAsia" w:ascii="仿宋_GB2312" w:eastAsia="仿宋_GB2312"/>
          <w:color w:val="000000"/>
          <w:sz w:val="28"/>
          <w:szCs w:val="28"/>
        </w:rPr>
        <w:t>。</w:t>
      </w:r>
    </w:p>
    <w:p w14:paraId="00390591">
      <w:pPr>
        <w:jc w:val="center"/>
        <w:rPr>
          <w:rFonts w:ascii="仿宋" w:hAnsi="仿宋" w:eastAsia="仿宋" w:cs="仿宋"/>
          <w:b/>
          <w:bCs/>
          <w:sz w:val="24"/>
          <w:szCs w:val="24"/>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6</w:t>
      </w:r>
      <w:r>
        <w:rPr>
          <w:rFonts w:hint="eastAsia" w:ascii="仿宋" w:hAnsi="仿宋" w:eastAsia="仿宋" w:cs="仿宋"/>
          <w:b/>
          <w:bCs/>
          <w:sz w:val="24"/>
          <w:szCs w:val="24"/>
          <w:lang w:eastAsia="zh-CN"/>
        </w:rPr>
        <w:t>厂界噪声</w:t>
      </w:r>
      <w:r>
        <w:rPr>
          <w:rFonts w:hint="eastAsia" w:ascii="仿宋" w:hAnsi="仿宋" w:eastAsia="仿宋" w:cs="仿宋"/>
          <w:b/>
          <w:sz w:val="24"/>
          <w:szCs w:val="24"/>
        </w:rPr>
        <w:t>检测结果一览表</w:t>
      </w:r>
    </w:p>
    <w:tbl>
      <w:tblPr>
        <w:tblStyle w:val="8"/>
        <w:tblW w:w="0" w:type="auto"/>
        <w:tblInd w:w="0" w:type="dxa"/>
        <w:tblLayout w:type="fixed"/>
        <w:tblCellMar>
          <w:top w:w="0" w:type="dxa"/>
          <w:left w:w="10" w:type="dxa"/>
          <w:bottom w:w="0" w:type="dxa"/>
          <w:right w:w="10" w:type="dxa"/>
        </w:tblCellMar>
      </w:tblPr>
      <w:tblGrid>
        <w:gridCol w:w="864"/>
        <w:gridCol w:w="1291"/>
        <w:gridCol w:w="1522"/>
        <w:gridCol w:w="1574"/>
        <w:gridCol w:w="2054"/>
        <w:gridCol w:w="1286"/>
      </w:tblGrid>
      <w:tr w14:paraId="00DBB627">
        <w:tblPrEx>
          <w:tblCellMar>
            <w:top w:w="0" w:type="dxa"/>
            <w:left w:w="10" w:type="dxa"/>
            <w:bottom w:w="0" w:type="dxa"/>
            <w:right w:w="10" w:type="dxa"/>
          </w:tblCellMar>
        </w:tblPrEx>
        <w:trPr>
          <w:trHeight w:val="374" w:hRule="exact"/>
        </w:trPr>
        <w:tc>
          <w:tcPr>
            <w:vMerge w:val="restart"/>
            <w:tcBorders>
              <w:top w:val="single" w:color="auto" w:sz="4" w:space="0"/>
              <w:left w:val="single" w:color="auto" w:sz="4" w:space="0"/>
            </w:tcBorders>
            <w:shd w:val="clear" w:color="auto" w:fill="FFFFFF"/>
            <w:vAlign w:val="bottom"/>
          </w:tcPr>
          <w:p w14:paraId="0FF823B3">
            <w:pPr>
              <w:pStyle w:val="12"/>
              <w:keepNext w:val="0"/>
              <w:keepLines w:val="0"/>
              <w:widowControl w:val="0"/>
              <w:shd w:val="clear" w:color="auto" w:fill="auto"/>
              <w:bidi w:val="0"/>
              <w:spacing w:before="0" w:after="0" w:line="329" w:lineRule="exact"/>
              <w:ind w:left="0" w:right="0" w:firstLine="0"/>
              <w:jc w:val="center"/>
            </w:pPr>
            <w:r>
              <w:rPr>
                <w:rFonts w:ascii="宋体" w:hAnsi="宋体" w:eastAsia="宋体" w:cs="宋体"/>
                <w:color w:val="000000"/>
                <w:spacing w:val="0"/>
                <w:w w:val="100"/>
                <w:position w:val="0"/>
              </w:rPr>
              <w:t>测点 编号</w:t>
            </w:r>
          </w:p>
        </w:tc>
        <w:tc>
          <w:tcPr>
            <w:vMerge w:val="restart"/>
            <w:tcBorders>
              <w:top w:val="single" w:color="auto" w:sz="4" w:space="0"/>
              <w:left w:val="single" w:color="auto" w:sz="4" w:space="0"/>
            </w:tcBorders>
            <w:shd w:val="clear" w:color="auto" w:fill="FFFFFF"/>
            <w:vAlign w:val="center"/>
          </w:tcPr>
          <w:p w14:paraId="725FEA53">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检测日期</w:t>
            </w:r>
          </w:p>
        </w:tc>
        <w:tc>
          <w:tcPr>
            <w:vMerge w:val="restart"/>
            <w:tcBorders>
              <w:top w:val="single" w:color="auto" w:sz="4" w:space="0"/>
              <w:left w:val="single" w:color="auto" w:sz="4" w:space="0"/>
            </w:tcBorders>
            <w:shd w:val="clear" w:color="auto" w:fill="FFFFFF"/>
            <w:vAlign w:val="bottom"/>
          </w:tcPr>
          <w:p w14:paraId="3B7DCD9C">
            <w:pPr>
              <w:pStyle w:val="12"/>
              <w:keepNext w:val="0"/>
              <w:keepLines w:val="0"/>
              <w:widowControl w:val="0"/>
              <w:shd w:val="clear" w:color="auto" w:fill="auto"/>
              <w:bidi w:val="0"/>
              <w:spacing w:before="0" w:after="0" w:line="326" w:lineRule="exact"/>
              <w:ind w:left="0" w:right="0" w:firstLine="0"/>
              <w:jc w:val="center"/>
            </w:pPr>
            <w:r>
              <w:rPr>
                <w:rFonts w:ascii="宋体" w:hAnsi="宋体" w:eastAsia="宋体" w:cs="宋体"/>
                <w:color w:val="000000"/>
                <w:spacing w:val="0"/>
                <w:w w:val="100"/>
                <w:position w:val="0"/>
              </w:rPr>
              <w:t>检测点 位置</w:t>
            </w:r>
          </w:p>
        </w:tc>
        <w:tc>
          <w:tcPr>
            <w:vMerge w:val="restart"/>
            <w:tcBorders>
              <w:top w:val="single" w:color="auto" w:sz="4" w:space="0"/>
              <w:left w:val="single" w:color="auto" w:sz="4" w:space="0"/>
            </w:tcBorders>
            <w:shd w:val="clear" w:color="auto" w:fill="FFFFFF"/>
            <w:vAlign w:val="center"/>
          </w:tcPr>
          <w:p w14:paraId="6381A708">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主要声源</w:t>
            </w:r>
          </w:p>
        </w:tc>
        <w:tc>
          <w:tcPr>
            <w:vMerge w:val="restart"/>
            <w:tcBorders>
              <w:top w:val="single" w:color="auto" w:sz="4" w:space="0"/>
              <w:left w:val="single" w:color="auto" w:sz="4" w:space="0"/>
            </w:tcBorders>
            <w:shd w:val="clear" w:color="auto" w:fill="FFFFFF"/>
            <w:vAlign w:val="center"/>
          </w:tcPr>
          <w:p w14:paraId="36FA9D0F">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检测时间</w:t>
            </w:r>
          </w:p>
        </w:tc>
        <w:tc>
          <w:tcPr>
            <w:tcBorders>
              <w:top w:val="single" w:color="auto" w:sz="4" w:space="0"/>
              <w:left w:val="single" w:color="auto" w:sz="4" w:space="0"/>
              <w:right w:val="single" w:color="auto" w:sz="4" w:space="0"/>
            </w:tcBorders>
            <w:shd w:val="clear" w:color="auto" w:fill="FFFFFF"/>
            <w:vAlign w:val="bottom"/>
          </w:tcPr>
          <w:p w14:paraId="32C29F26">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结果</w:t>
            </w:r>
          </w:p>
        </w:tc>
      </w:tr>
      <w:tr w14:paraId="523B6F06">
        <w:tblPrEx>
          <w:tblCellMar>
            <w:top w:w="0" w:type="dxa"/>
            <w:left w:w="10" w:type="dxa"/>
            <w:bottom w:w="0" w:type="dxa"/>
            <w:right w:w="10" w:type="dxa"/>
          </w:tblCellMar>
        </w:tblPrEx>
        <w:trPr>
          <w:trHeight w:val="341" w:hRule="exact"/>
        </w:trPr>
        <w:tc>
          <w:tcPr>
            <w:vMerge w:val="continue"/>
            <w:tcBorders>
              <w:left w:val="single" w:color="auto" w:sz="4" w:space="0"/>
            </w:tcBorders>
            <w:shd w:val="clear" w:color="auto" w:fill="FFFFFF"/>
            <w:vAlign w:val="bottom"/>
          </w:tcPr>
          <w:p w14:paraId="6D4365A6"/>
        </w:tc>
        <w:tc>
          <w:tcPr>
            <w:vMerge w:val="continue"/>
            <w:tcBorders>
              <w:left w:val="single" w:color="auto" w:sz="4" w:space="0"/>
            </w:tcBorders>
            <w:shd w:val="clear" w:color="auto" w:fill="FFFFFF"/>
            <w:vAlign w:val="center"/>
          </w:tcPr>
          <w:p w14:paraId="6B0F8918"/>
        </w:tc>
        <w:tc>
          <w:tcPr>
            <w:vMerge w:val="continue"/>
            <w:tcBorders>
              <w:left w:val="single" w:color="auto" w:sz="4" w:space="0"/>
            </w:tcBorders>
            <w:shd w:val="clear" w:color="auto" w:fill="FFFFFF"/>
            <w:vAlign w:val="bottom"/>
          </w:tcPr>
          <w:p w14:paraId="6155E793"/>
        </w:tc>
        <w:tc>
          <w:tcPr>
            <w:vMerge w:val="continue"/>
            <w:tcBorders>
              <w:left w:val="single" w:color="auto" w:sz="4" w:space="0"/>
            </w:tcBorders>
            <w:shd w:val="clear" w:color="auto" w:fill="FFFFFF"/>
            <w:vAlign w:val="center"/>
          </w:tcPr>
          <w:p w14:paraId="26FAD064"/>
        </w:tc>
        <w:tc>
          <w:tcPr>
            <w:vMerge w:val="continue"/>
            <w:tcBorders>
              <w:left w:val="single" w:color="auto" w:sz="4" w:space="0"/>
            </w:tcBorders>
            <w:shd w:val="clear" w:color="auto" w:fill="FFFFFF"/>
            <w:vAlign w:val="center"/>
          </w:tcPr>
          <w:p w14:paraId="5E86C2AF"/>
        </w:tc>
        <w:tc>
          <w:tcPr>
            <w:tcBorders>
              <w:top w:val="single" w:color="auto" w:sz="4" w:space="0"/>
              <w:left w:val="single" w:color="auto" w:sz="4" w:space="0"/>
              <w:right w:val="single" w:color="auto" w:sz="4" w:space="0"/>
            </w:tcBorders>
            <w:shd w:val="clear" w:color="auto" w:fill="FFFFFF"/>
            <w:vAlign w:val="bottom"/>
          </w:tcPr>
          <w:p w14:paraId="7185EE3D">
            <w:pPr>
              <w:pStyle w:val="1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Leq</w:t>
            </w:r>
          </w:p>
        </w:tc>
      </w:tr>
      <w:tr w14:paraId="3DB20C8C">
        <w:tblPrEx>
          <w:tblCellMar>
            <w:top w:w="0" w:type="dxa"/>
            <w:left w:w="10" w:type="dxa"/>
            <w:bottom w:w="0" w:type="dxa"/>
            <w:right w:w="10" w:type="dxa"/>
          </w:tblCellMar>
        </w:tblPrEx>
        <w:trPr>
          <w:trHeight w:val="437" w:hRule="exact"/>
        </w:trPr>
        <w:tc>
          <w:tcPr>
            <w:vMerge w:val="restart"/>
            <w:tcBorders>
              <w:top w:val="single" w:color="auto" w:sz="4" w:space="0"/>
              <w:left w:val="single" w:color="auto" w:sz="4" w:space="0"/>
            </w:tcBorders>
            <w:shd w:val="clear" w:color="auto" w:fill="FFFFFF"/>
            <w:vAlign w:val="center"/>
          </w:tcPr>
          <w:p w14:paraId="08921A6D">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1#</w:t>
            </w:r>
          </w:p>
        </w:tc>
        <w:tc>
          <w:tcPr>
            <w:vMerge w:val="restart"/>
            <w:tcBorders>
              <w:top w:val="single" w:color="auto" w:sz="4" w:space="0"/>
              <w:left w:val="single" w:color="auto" w:sz="4" w:space="0"/>
            </w:tcBorders>
            <w:shd w:val="clear" w:color="auto" w:fill="FFFFFF"/>
            <w:vAlign w:val="center"/>
          </w:tcPr>
          <w:p w14:paraId="7679777B">
            <w:pPr>
              <w:pStyle w:val="1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2020.03.03</w:t>
            </w:r>
          </w:p>
        </w:tc>
        <w:tc>
          <w:tcPr>
            <w:vMerge w:val="restart"/>
            <w:tcBorders>
              <w:top w:val="single" w:color="auto" w:sz="4" w:space="0"/>
              <w:left w:val="single" w:color="auto" w:sz="4" w:space="0"/>
            </w:tcBorders>
            <w:shd w:val="clear" w:color="auto" w:fill="FFFFFF"/>
            <w:vAlign w:val="center"/>
          </w:tcPr>
          <w:p w14:paraId="66F441EB">
            <w:pPr>
              <w:pStyle w:val="12"/>
              <w:keepNext w:val="0"/>
              <w:keepLines w:val="0"/>
              <w:widowControl w:val="0"/>
              <w:shd w:val="clear" w:color="auto" w:fill="auto"/>
              <w:bidi w:val="0"/>
              <w:spacing w:before="0" w:after="0" w:line="312" w:lineRule="exact"/>
              <w:ind w:left="0" w:right="0" w:firstLine="0"/>
              <w:jc w:val="center"/>
            </w:pPr>
            <w:r>
              <w:rPr>
                <w:rFonts w:ascii="宋体" w:hAnsi="宋体" w:eastAsia="宋体" w:cs="宋体"/>
                <w:color w:val="000000"/>
                <w:spacing w:val="0"/>
                <w:w w:val="100"/>
                <w:position w:val="0"/>
              </w:rPr>
              <w:t>项目区东侧厂 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5B6AF29C">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0BE7F7AB">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13:02</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13:12)</w:t>
            </w:r>
          </w:p>
        </w:tc>
        <w:tc>
          <w:tcPr>
            <w:tcBorders>
              <w:top w:val="single" w:color="auto" w:sz="4" w:space="0"/>
              <w:left w:val="single" w:color="auto" w:sz="4" w:space="0"/>
              <w:right w:val="single" w:color="auto" w:sz="4" w:space="0"/>
            </w:tcBorders>
            <w:shd w:val="clear" w:color="auto" w:fill="FFFFFF"/>
            <w:vAlign w:val="center"/>
          </w:tcPr>
          <w:p w14:paraId="31E52330">
            <w:pPr>
              <w:pStyle w:val="1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56.3</w:t>
            </w:r>
          </w:p>
        </w:tc>
      </w:tr>
      <w:tr w14:paraId="2B644D62">
        <w:tblPrEx>
          <w:tblCellMar>
            <w:top w:w="0" w:type="dxa"/>
            <w:left w:w="10" w:type="dxa"/>
            <w:bottom w:w="0" w:type="dxa"/>
            <w:right w:w="10" w:type="dxa"/>
          </w:tblCellMar>
        </w:tblPrEx>
        <w:trPr>
          <w:trHeight w:val="437" w:hRule="exact"/>
        </w:trPr>
        <w:tc>
          <w:tcPr>
            <w:vMerge w:val="continue"/>
            <w:tcBorders>
              <w:left w:val="single" w:color="auto" w:sz="4" w:space="0"/>
            </w:tcBorders>
            <w:shd w:val="clear" w:color="auto" w:fill="FFFFFF"/>
            <w:vAlign w:val="center"/>
          </w:tcPr>
          <w:p w14:paraId="390D7A35"/>
        </w:tc>
        <w:tc>
          <w:tcPr>
            <w:vMerge w:val="continue"/>
            <w:tcBorders>
              <w:left w:val="single" w:color="auto" w:sz="4" w:space="0"/>
            </w:tcBorders>
            <w:shd w:val="clear" w:color="auto" w:fill="FFFFFF"/>
            <w:vAlign w:val="center"/>
          </w:tcPr>
          <w:p w14:paraId="1B0778FC"/>
        </w:tc>
        <w:tc>
          <w:tcPr>
            <w:vMerge w:val="continue"/>
            <w:tcBorders>
              <w:left w:val="single" w:color="auto" w:sz="4" w:space="0"/>
            </w:tcBorders>
            <w:shd w:val="clear" w:color="auto" w:fill="FFFFFF"/>
            <w:vAlign w:val="center"/>
          </w:tcPr>
          <w:p w14:paraId="47401411"/>
        </w:tc>
        <w:tc>
          <w:tcPr>
            <w:tcBorders>
              <w:top w:val="single" w:color="auto" w:sz="4" w:space="0"/>
              <w:left w:val="single" w:color="auto" w:sz="4" w:space="0"/>
            </w:tcBorders>
            <w:shd w:val="clear" w:color="auto" w:fill="FFFFFF"/>
            <w:vAlign w:val="center"/>
          </w:tcPr>
          <w:p w14:paraId="06208945">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529FE31D">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(22:53</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23:03)</w:t>
            </w:r>
          </w:p>
        </w:tc>
        <w:tc>
          <w:tcPr>
            <w:tcBorders>
              <w:top w:val="single" w:color="auto" w:sz="4" w:space="0"/>
              <w:left w:val="single" w:color="auto" w:sz="4" w:space="0"/>
              <w:right w:val="single" w:color="auto" w:sz="4" w:space="0"/>
            </w:tcBorders>
            <w:shd w:val="clear" w:color="auto" w:fill="FFFFFF"/>
            <w:vAlign w:val="center"/>
          </w:tcPr>
          <w:p w14:paraId="76609433">
            <w:pPr>
              <w:pStyle w:val="1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47.8</w:t>
            </w:r>
          </w:p>
        </w:tc>
      </w:tr>
      <w:tr w14:paraId="42D03D90">
        <w:tblPrEx>
          <w:tblCellMar>
            <w:top w:w="0" w:type="dxa"/>
            <w:left w:w="10" w:type="dxa"/>
            <w:bottom w:w="0" w:type="dxa"/>
            <w:right w:w="10" w:type="dxa"/>
          </w:tblCellMar>
        </w:tblPrEx>
        <w:trPr>
          <w:trHeight w:val="437" w:hRule="exact"/>
        </w:trPr>
        <w:tc>
          <w:tcPr>
            <w:vMerge w:val="restart"/>
            <w:tcBorders>
              <w:top w:val="single" w:color="auto" w:sz="4" w:space="0"/>
              <w:left w:val="single" w:color="auto" w:sz="4" w:space="0"/>
            </w:tcBorders>
            <w:shd w:val="clear" w:color="auto" w:fill="FFFFFF"/>
            <w:vAlign w:val="center"/>
          </w:tcPr>
          <w:p w14:paraId="232ED6E2">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2#</w:t>
            </w:r>
          </w:p>
        </w:tc>
        <w:tc>
          <w:tcPr>
            <w:vMerge w:val="continue"/>
            <w:tcBorders>
              <w:left w:val="single" w:color="auto" w:sz="4" w:space="0"/>
            </w:tcBorders>
            <w:shd w:val="clear" w:color="auto" w:fill="FFFFFF"/>
            <w:vAlign w:val="center"/>
          </w:tcPr>
          <w:p w14:paraId="1F8F8982"/>
        </w:tc>
        <w:tc>
          <w:tcPr>
            <w:vMerge w:val="restart"/>
            <w:tcBorders>
              <w:top w:val="single" w:color="auto" w:sz="4" w:space="0"/>
              <w:left w:val="single" w:color="auto" w:sz="4" w:space="0"/>
            </w:tcBorders>
            <w:shd w:val="clear" w:color="auto" w:fill="FFFFFF"/>
            <w:vAlign w:val="center"/>
          </w:tcPr>
          <w:p w14:paraId="4967BA4F">
            <w:pPr>
              <w:pStyle w:val="12"/>
              <w:keepNext w:val="0"/>
              <w:keepLines w:val="0"/>
              <w:widowControl w:val="0"/>
              <w:shd w:val="clear" w:color="auto" w:fill="auto"/>
              <w:bidi w:val="0"/>
              <w:spacing w:before="0" w:after="0" w:line="310" w:lineRule="exact"/>
              <w:ind w:left="0" w:right="0" w:firstLine="0"/>
              <w:jc w:val="center"/>
            </w:pPr>
            <w:r>
              <w:rPr>
                <w:rFonts w:ascii="宋体" w:hAnsi="宋体" w:eastAsia="宋体" w:cs="宋体"/>
                <w:color w:val="000000"/>
                <w:spacing w:val="0"/>
                <w:w w:val="100"/>
                <w:position w:val="0"/>
              </w:rPr>
              <w:t>项目区南侧厂 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26E530DB">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5F00CEC8">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13:17</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13:27)</w:t>
            </w:r>
          </w:p>
        </w:tc>
        <w:tc>
          <w:tcPr>
            <w:tcBorders>
              <w:top w:val="single" w:color="auto" w:sz="4" w:space="0"/>
              <w:left w:val="single" w:color="auto" w:sz="4" w:space="0"/>
              <w:right w:val="single" w:color="auto" w:sz="4" w:space="0"/>
            </w:tcBorders>
            <w:shd w:val="clear" w:color="auto" w:fill="FFFFFF"/>
            <w:vAlign w:val="center"/>
          </w:tcPr>
          <w:p w14:paraId="7ED96514">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54.1</w:t>
            </w:r>
          </w:p>
        </w:tc>
      </w:tr>
      <w:tr w14:paraId="6398882F">
        <w:tblPrEx>
          <w:tblCellMar>
            <w:top w:w="0" w:type="dxa"/>
            <w:left w:w="10" w:type="dxa"/>
            <w:bottom w:w="0" w:type="dxa"/>
            <w:right w:w="10" w:type="dxa"/>
          </w:tblCellMar>
        </w:tblPrEx>
        <w:trPr>
          <w:trHeight w:val="432" w:hRule="exact"/>
        </w:trPr>
        <w:tc>
          <w:tcPr>
            <w:vMerge w:val="continue"/>
            <w:tcBorders>
              <w:left w:val="single" w:color="auto" w:sz="4" w:space="0"/>
            </w:tcBorders>
            <w:shd w:val="clear" w:color="auto" w:fill="FFFFFF"/>
            <w:vAlign w:val="center"/>
          </w:tcPr>
          <w:p w14:paraId="16D9201F"/>
        </w:tc>
        <w:tc>
          <w:tcPr>
            <w:vMerge w:val="continue"/>
            <w:tcBorders>
              <w:left w:val="single" w:color="auto" w:sz="4" w:space="0"/>
            </w:tcBorders>
            <w:shd w:val="clear" w:color="auto" w:fill="FFFFFF"/>
            <w:vAlign w:val="center"/>
          </w:tcPr>
          <w:p w14:paraId="505DF6F0"/>
        </w:tc>
        <w:tc>
          <w:tcPr>
            <w:vMerge w:val="continue"/>
            <w:tcBorders>
              <w:left w:val="single" w:color="auto" w:sz="4" w:space="0"/>
            </w:tcBorders>
            <w:shd w:val="clear" w:color="auto" w:fill="FFFFFF"/>
            <w:vAlign w:val="center"/>
          </w:tcPr>
          <w:p w14:paraId="13AE7DEF"/>
        </w:tc>
        <w:tc>
          <w:tcPr>
            <w:tcBorders>
              <w:top w:val="single" w:color="auto" w:sz="4" w:space="0"/>
              <w:left w:val="single" w:color="auto" w:sz="4" w:space="0"/>
            </w:tcBorders>
            <w:shd w:val="clear" w:color="auto" w:fill="FFFFFF"/>
            <w:vAlign w:val="center"/>
          </w:tcPr>
          <w:p w14:paraId="1D582B85">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268EAD3D">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(23:09</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23:19)</w:t>
            </w:r>
          </w:p>
        </w:tc>
        <w:tc>
          <w:tcPr>
            <w:tcBorders>
              <w:top w:val="single" w:color="auto" w:sz="4" w:space="0"/>
              <w:left w:val="single" w:color="auto" w:sz="4" w:space="0"/>
              <w:right w:val="single" w:color="auto" w:sz="4" w:space="0"/>
            </w:tcBorders>
            <w:shd w:val="clear" w:color="auto" w:fill="FFFFFF"/>
            <w:vAlign w:val="center"/>
          </w:tcPr>
          <w:p w14:paraId="06D71690">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45.9</w:t>
            </w:r>
          </w:p>
        </w:tc>
      </w:tr>
      <w:tr w14:paraId="20351A5C">
        <w:tblPrEx>
          <w:tblCellMar>
            <w:top w:w="0" w:type="dxa"/>
            <w:left w:w="10" w:type="dxa"/>
            <w:bottom w:w="0" w:type="dxa"/>
            <w:right w:w="10" w:type="dxa"/>
          </w:tblCellMar>
        </w:tblPrEx>
        <w:trPr>
          <w:trHeight w:val="442" w:hRule="exact"/>
        </w:trPr>
        <w:tc>
          <w:tcPr>
            <w:vMerge w:val="restart"/>
            <w:tcBorders>
              <w:top w:val="single" w:color="auto" w:sz="4" w:space="0"/>
              <w:left w:val="single" w:color="auto" w:sz="4" w:space="0"/>
            </w:tcBorders>
            <w:shd w:val="clear" w:color="auto" w:fill="FFFFFF"/>
            <w:vAlign w:val="center"/>
          </w:tcPr>
          <w:p w14:paraId="127FF8B1">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3#</w:t>
            </w:r>
          </w:p>
        </w:tc>
        <w:tc>
          <w:tcPr>
            <w:vMerge w:val="continue"/>
            <w:tcBorders>
              <w:left w:val="single" w:color="auto" w:sz="4" w:space="0"/>
            </w:tcBorders>
            <w:shd w:val="clear" w:color="auto" w:fill="FFFFFF"/>
            <w:vAlign w:val="center"/>
          </w:tcPr>
          <w:p w14:paraId="47D70BC8"/>
        </w:tc>
        <w:tc>
          <w:tcPr>
            <w:vMerge w:val="restart"/>
            <w:tcBorders>
              <w:top w:val="single" w:color="auto" w:sz="4" w:space="0"/>
              <w:left w:val="single" w:color="auto" w:sz="4" w:space="0"/>
            </w:tcBorders>
            <w:shd w:val="clear" w:color="auto" w:fill="FFFFFF"/>
            <w:vAlign w:val="center"/>
          </w:tcPr>
          <w:p w14:paraId="66FBEBBA">
            <w:pPr>
              <w:pStyle w:val="12"/>
              <w:keepNext w:val="0"/>
              <w:keepLines w:val="0"/>
              <w:widowControl w:val="0"/>
              <w:shd w:val="clear" w:color="auto" w:fill="auto"/>
              <w:bidi w:val="0"/>
              <w:spacing w:before="0" w:after="80" w:line="240" w:lineRule="auto"/>
              <w:ind w:left="0" w:right="0" w:firstLine="0"/>
              <w:jc w:val="center"/>
            </w:pPr>
            <w:r>
              <w:rPr>
                <w:rFonts w:ascii="宋体" w:hAnsi="宋体" w:eastAsia="宋体" w:cs="宋体"/>
                <w:color w:val="000000"/>
                <w:spacing w:val="0"/>
                <w:w w:val="100"/>
                <w:position w:val="0"/>
              </w:rPr>
              <w:t>项目区西侧厂</w:t>
            </w:r>
          </w:p>
          <w:p w14:paraId="651224D9">
            <w:pPr>
              <w:pStyle w:val="12"/>
              <w:keepNext w:val="0"/>
              <w:keepLines w:val="0"/>
              <w:widowControl w:val="0"/>
              <w:shd w:val="clear" w:color="auto" w:fill="auto"/>
              <w:bidi w:val="0"/>
              <w:spacing w:before="0" w:after="0" w:line="240" w:lineRule="auto"/>
              <w:ind w:left="0" w:right="0" w:firstLine="320"/>
              <w:jc w:val="left"/>
            </w:pPr>
            <w:r>
              <w:rPr>
                <w:rFonts w:ascii="宋体" w:hAnsi="宋体" w:eastAsia="宋体" w:cs="宋体"/>
                <w:color w:val="000000"/>
                <w:spacing w:val="0"/>
                <w:w w:val="100"/>
                <w:position w:val="0"/>
              </w:rPr>
              <w:t>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24300DD8">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2D6B5A95">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 xml:space="preserve">13:31 </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13:41)</w:t>
            </w:r>
          </w:p>
        </w:tc>
        <w:tc>
          <w:tcPr>
            <w:tcBorders>
              <w:top w:val="single" w:color="auto" w:sz="4" w:space="0"/>
              <w:left w:val="single" w:color="auto" w:sz="4" w:space="0"/>
              <w:right w:val="single" w:color="auto" w:sz="4" w:space="0"/>
            </w:tcBorders>
            <w:shd w:val="clear" w:color="auto" w:fill="FFFFFF"/>
            <w:vAlign w:val="center"/>
          </w:tcPr>
          <w:p w14:paraId="102A68C4">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54.2</w:t>
            </w:r>
          </w:p>
        </w:tc>
      </w:tr>
      <w:tr w14:paraId="0A2378E0">
        <w:tblPrEx>
          <w:tblCellMar>
            <w:top w:w="0" w:type="dxa"/>
            <w:left w:w="10" w:type="dxa"/>
            <w:bottom w:w="0" w:type="dxa"/>
            <w:right w:w="10" w:type="dxa"/>
          </w:tblCellMar>
        </w:tblPrEx>
        <w:trPr>
          <w:trHeight w:val="432" w:hRule="exact"/>
        </w:trPr>
        <w:tc>
          <w:tcPr>
            <w:vMerge w:val="continue"/>
            <w:tcBorders>
              <w:left w:val="single" w:color="auto" w:sz="4" w:space="0"/>
            </w:tcBorders>
            <w:shd w:val="clear" w:color="auto" w:fill="FFFFFF"/>
            <w:vAlign w:val="center"/>
          </w:tcPr>
          <w:p w14:paraId="42CF3B8D"/>
        </w:tc>
        <w:tc>
          <w:tcPr>
            <w:vMerge w:val="continue"/>
            <w:tcBorders>
              <w:left w:val="single" w:color="auto" w:sz="4" w:space="0"/>
            </w:tcBorders>
            <w:shd w:val="clear" w:color="auto" w:fill="FFFFFF"/>
            <w:vAlign w:val="center"/>
          </w:tcPr>
          <w:p w14:paraId="2A11449B"/>
        </w:tc>
        <w:tc>
          <w:tcPr>
            <w:vMerge w:val="continue"/>
            <w:tcBorders>
              <w:left w:val="single" w:color="auto" w:sz="4" w:space="0"/>
            </w:tcBorders>
            <w:shd w:val="clear" w:color="auto" w:fill="FFFFFF"/>
            <w:vAlign w:val="center"/>
          </w:tcPr>
          <w:p w14:paraId="7FBC825D"/>
        </w:tc>
        <w:tc>
          <w:tcPr>
            <w:tcBorders>
              <w:top w:val="single" w:color="auto" w:sz="4" w:space="0"/>
              <w:left w:val="single" w:color="auto" w:sz="4" w:space="0"/>
            </w:tcBorders>
            <w:shd w:val="clear" w:color="auto" w:fill="FFFFFF"/>
            <w:vAlign w:val="center"/>
          </w:tcPr>
          <w:p w14:paraId="68A37A0A">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57E388E8">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(23:20</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23:30)</w:t>
            </w:r>
          </w:p>
        </w:tc>
        <w:tc>
          <w:tcPr>
            <w:tcBorders>
              <w:top w:val="single" w:color="auto" w:sz="4" w:space="0"/>
              <w:left w:val="single" w:color="auto" w:sz="4" w:space="0"/>
              <w:right w:val="single" w:color="auto" w:sz="4" w:space="0"/>
            </w:tcBorders>
            <w:shd w:val="clear" w:color="auto" w:fill="FFFFFF"/>
            <w:vAlign w:val="center"/>
          </w:tcPr>
          <w:p w14:paraId="7DE6D481">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42.9</w:t>
            </w:r>
          </w:p>
        </w:tc>
      </w:tr>
      <w:tr w14:paraId="03BA73DE">
        <w:tblPrEx>
          <w:tblCellMar>
            <w:top w:w="0" w:type="dxa"/>
            <w:left w:w="10" w:type="dxa"/>
            <w:bottom w:w="0" w:type="dxa"/>
            <w:right w:w="10" w:type="dxa"/>
          </w:tblCellMar>
        </w:tblPrEx>
        <w:trPr>
          <w:trHeight w:val="437" w:hRule="exact"/>
        </w:trPr>
        <w:tc>
          <w:tcPr>
            <w:vMerge w:val="restart"/>
            <w:tcBorders>
              <w:top w:val="single" w:color="auto" w:sz="4" w:space="0"/>
              <w:left w:val="single" w:color="auto" w:sz="4" w:space="0"/>
            </w:tcBorders>
            <w:shd w:val="clear" w:color="auto" w:fill="FFFFFF"/>
            <w:vAlign w:val="center"/>
          </w:tcPr>
          <w:p w14:paraId="72AE1835">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w:t>
            </w:r>
          </w:p>
        </w:tc>
        <w:tc>
          <w:tcPr>
            <w:vMerge w:val="continue"/>
            <w:tcBorders>
              <w:left w:val="single" w:color="auto" w:sz="4" w:space="0"/>
            </w:tcBorders>
            <w:shd w:val="clear" w:color="auto" w:fill="FFFFFF"/>
            <w:vAlign w:val="center"/>
          </w:tcPr>
          <w:p w14:paraId="7637831A"/>
        </w:tc>
        <w:tc>
          <w:tcPr>
            <w:vMerge w:val="restart"/>
            <w:tcBorders>
              <w:top w:val="single" w:color="auto" w:sz="4" w:space="0"/>
              <w:left w:val="single" w:color="auto" w:sz="4" w:space="0"/>
            </w:tcBorders>
            <w:shd w:val="clear" w:color="auto" w:fill="FFFFFF"/>
            <w:vAlign w:val="center"/>
          </w:tcPr>
          <w:p w14:paraId="41A4929A">
            <w:pPr>
              <w:pStyle w:val="12"/>
              <w:keepNext w:val="0"/>
              <w:keepLines w:val="0"/>
              <w:widowControl w:val="0"/>
              <w:shd w:val="clear" w:color="auto" w:fill="auto"/>
              <w:bidi w:val="0"/>
              <w:spacing w:before="0" w:after="0" w:line="312" w:lineRule="exact"/>
              <w:ind w:left="0" w:right="0" w:firstLine="0"/>
              <w:jc w:val="center"/>
            </w:pPr>
            <w:r>
              <w:rPr>
                <w:rFonts w:ascii="宋体" w:hAnsi="宋体" w:eastAsia="宋体" w:cs="宋体"/>
                <w:color w:val="000000"/>
                <w:spacing w:val="0"/>
                <w:w w:val="100"/>
                <w:position w:val="0"/>
              </w:rPr>
              <w:t>项目区北侧厂 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4F3F6141">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交通噪声</w:t>
            </w:r>
          </w:p>
        </w:tc>
        <w:tc>
          <w:tcPr>
            <w:tcBorders>
              <w:top w:val="single" w:color="auto" w:sz="4" w:space="0"/>
              <w:left w:val="single" w:color="auto" w:sz="4" w:space="0"/>
            </w:tcBorders>
            <w:shd w:val="clear" w:color="auto" w:fill="FFFFFF"/>
            <w:vAlign w:val="center"/>
          </w:tcPr>
          <w:p w14:paraId="0C106AB3">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(12:17</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12:27)</w:t>
            </w:r>
          </w:p>
        </w:tc>
        <w:tc>
          <w:tcPr>
            <w:tcBorders>
              <w:top w:val="single" w:color="auto" w:sz="4" w:space="0"/>
              <w:left w:val="single" w:color="auto" w:sz="4" w:space="0"/>
              <w:right w:val="single" w:color="auto" w:sz="4" w:space="0"/>
            </w:tcBorders>
            <w:shd w:val="clear" w:color="auto" w:fill="FFFFFF"/>
            <w:vAlign w:val="center"/>
          </w:tcPr>
          <w:p w14:paraId="58826FE5">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58.6</w:t>
            </w:r>
          </w:p>
        </w:tc>
      </w:tr>
      <w:tr w14:paraId="51B5F6F6">
        <w:tblPrEx>
          <w:tblCellMar>
            <w:top w:w="0" w:type="dxa"/>
            <w:left w:w="10" w:type="dxa"/>
            <w:bottom w:w="0" w:type="dxa"/>
            <w:right w:w="10" w:type="dxa"/>
          </w:tblCellMar>
        </w:tblPrEx>
        <w:trPr>
          <w:trHeight w:val="432" w:hRule="exact"/>
        </w:trPr>
        <w:tc>
          <w:tcPr>
            <w:vMerge w:val="continue"/>
            <w:tcBorders>
              <w:left w:val="single" w:color="auto" w:sz="4" w:space="0"/>
            </w:tcBorders>
            <w:shd w:val="clear" w:color="auto" w:fill="FFFFFF"/>
            <w:vAlign w:val="center"/>
          </w:tcPr>
          <w:p w14:paraId="6D1AC00C"/>
        </w:tc>
        <w:tc>
          <w:tcPr>
            <w:vMerge w:val="continue"/>
            <w:tcBorders>
              <w:left w:val="single" w:color="auto" w:sz="4" w:space="0"/>
            </w:tcBorders>
            <w:shd w:val="clear" w:color="auto" w:fill="FFFFFF"/>
            <w:vAlign w:val="center"/>
          </w:tcPr>
          <w:p w14:paraId="196F2463"/>
        </w:tc>
        <w:tc>
          <w:tcPr>
            <w:vMerge w:val="continue"/>
            <w:tcBorders>
              <w:left w:val="single" w:color="auto" w:sz="4" w:space="0"/>
            </w:tcBorders>
            <w:shd w:val="clear" w:color="auto" w:fill="FFFFFF"/>
            <w:vAlign w:val="center"/>
          </w:tcPr>
          <w:p w14:paraId="2B12F3A6"/>
        </w:tc>
        <w:tc>
          <w:tcPr>
            <w:tcBorders>
              <w:top w:val="single" w:color="auto" w:sz="4" w:space="0"/>
              <w:left w:val="single" w:color="auto" w:sz="4" w:space="0"/>
            </w:tcBorders>
            <w:shd w:val="clear" w:color="auto" w:fill="FFFFFF"/>
            <w:vAlign w:val="center"/>
          </w:tcPr>
          <w:p w14:paraId="0B3FAE11">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交通噪声</w:t>
            </w:r>
          </w:p>
        </w:tc>
        <w:tc>
          <w:tcPr>
            <w:tcBorders>
              <w:top w:val="single" w:color="auto" w:sz="4" w:space="0"/>
              <w:left w:val="single" w:color="auto" w:sz="4" w:space="0"/>
            </w:tcBorders>
            <w:shd w:val="clear" w:color="auto" w:fill="FFFFFF"/>
            <w:vAlign w:val="center"/>
          </w:tcPr>
          <w:p w14:paraId="0408AA3E">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(22:42</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22:52)</w:t>
            </w:r>
          </w:p>
        </w:tc>
        <w:tc>
          <w:tcPr>
            <w:tcBorders>
              <w:top w:val="single" w:color="auto" w:sz="4" w:space="0"/>
              <w:left w:val="single" w:color="auto" w:sz="4" w:space="0"/>
              <w:right w:val="single" w:color="auto" w:sz="4" w:space="0"/>
            </w:tcBorders>
            <w:shd w:val="clear" w:color="auto" w:fill="FFFFFF"/>
            <w:vAlign w:val="center"/>
          </w:tcPr>
          <w:p w14:paraId="5D717AA2">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45.0</w:t>
            </w:r>
          </w:p>
        </w:tc>
      </w:tr>
      <w:tr w14:paraId="7FFBC6C0">
        <w:tblPrEx>
          <w:tblCellMar>
            <w:top w:w="0" w:type="dxa"/>
            <w:left w:w="10" w:type="dxa"/>
            <w:bottom w:w="0" w:type="dxa"/>
            <w:right w:w="10" w:type="dxa"/>
          </w:tblCellMar>
        </w:tblPrEx>
        <w:trPr>
          <w:trHeight w:val="437" w:hRule="exact"/>
        </w:trPr>
        <w:tc>
          <w:tcPr>
            <w:vMerge w:val="restart"/>
            <w:tcBorders>
              <w:top w:val="single" w:color="auto" w:sz="4" w:space="0"/>
              <w:left w:val="single" w:color="auto" w:sz="4" w:space="0"/>
            </w:tcBorders>
            <w:shd w:val="clear" w:color="auto" w:fill="FFFFFF"/>
            <w:vAlign w:val="center"/>
          </w:tcPr>
          <w:p w14:paraId="7387F4D6">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1#</w:t>
            </w:r>
          </w:p>
        </w:tc>
        <w:tc>
          <w:tcPr>
            <w:vMerge w:val="restart"/>
            <w:tcBorders>
              <w:top w:val="single" w:color="auto" w:sz="4" w:space="0"/>
              <w:left w:val="single" w:color="auto" w:sz="4" w:space="0"/>
            </w:tcBorders>
            <w:shd w:val="clear" w:color="auto" w:fill="FFFFFF"/>
            <w:vAlign w:val="center"/>
          </w:tcPr>
          <w:p w14:paraId="5022C347">
            <w:pPr>
              <w:pStyle w:val="1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2020.03.04</w:t>
            </w:r>
          </w:p>
        </w:tc>
        <w:tc>
          <w:tcPr>
            <w:vMerge w:val="restart"/>
            <w:tcBorders>
              <w:top w:val="single" w:color="auto" w:sz="4" w:space="0"/>
              <w:left w:val="single" w:color="auto" w:sz="4" w:space="0"/>
            </w:tcBorders>
            <w:shd w:val="clear" w:color="auto" w:fill="FFFFFF"/>
            <w:vAlign w:val="center"/>
          </w:tcPr>
          <w:p w14:paraId="39080310">
            <w:pPr>
              <w:pStyle w:val="12"/>
              <w:keepNext w:val="0"/>
              <w:keepLines w:val="0"/>
              <w:widowControl w:val="0"/>
              <w:shd w:val="clear" w:color="auto" w:fill="auto"/>
              <w:bidi w:val="0"/>
              <w:spacing w:before="0" w:after="80" w:line="240" w:lineRule="auto"/>
              <w:ind w:left="0" w:right="0" w:firstLine="0"/>
              <w:jc w:val="left"/>
            </w:pPr>
            <w:r>
              <w:rPr>
                <w:rFonts w:ascii="宋体" w:hAnsi="宋体" w:eastAsia="宋体" w:cs="宋体"/>
                <w:color w:val="000000"/>
                <w:spacing w:val="0"/>
                <w:w w:val="100"/>
                <w:position w:val="0"/>
              </w:rPr>
              <w:t>项目区东侧厂</w:t>
            </w:r>
          </w:p>
          <w:p w14:paraId="7AA8F442">
            <w:pPr>
              <w:pStyle w:val="12"/>
              <w:keepNext w:val="0"/>
              <w:keepLines w:val="0"/>
              <w:widowControl w:val="0"/>
              <w:shd w:val="clear" w:color="auto" w:fill="auto"/>
              <w:bidi w:val="0"/>
              <w:spacing w:before="0" w:after="0" w:line="240" w:lineRule="auto"/>
              <w:ind w:left="0" w:right="0" w:firstLine="320"/>
              <w:jc w:val="both"/>
            </w:pPr>
            <w:r>
              <w:rPr>
                <w:rFonts w:ascii="宋体" w:hAnsi="宋体" w:eastAsia="宋体" w:cs="宋体"/>
                <w:color w:val="000000"/>
                <w:spacing w:val="0"/>
                <w:w w:val="100"/>
                <w:position w:val="0"/>
              </w:rPr>
              <w:t>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39AF7924">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58F72FDF">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13:02</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13:12)</w:t>
            </w:r>
          </w:p>
        </w:tc>
        <w:tc>
          <w:tcPr>
            <w:tcBorders>
              <w:top w:val="single" w:color="auto" w:sz="4" w:space="0"/>
              <w:left w:val="single" w:color="auto" w:sz="4" w:space="0"/>
              <w:right w:val="single" w:color="auto" w:sz="4" w:space="0"/>
            </w:tcBorders>
            <w:shd w:val="clear" w:color="auto" w:fill="FFFFFF"/>
            <w:vAlign w:val="center"/>
          </w:tcPr>
          <w:p w14:paraId="13AF7383">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56.4</w:t>
            </w:r>
          </w:p>
        </w:tc>
      </w:tr>
      <w:tr w14:paraId="6AADE9F2">
        <w:tblPrEx>
          <w:tblCellMar>
            <w:top w:w="0" w:type="dxa"/>
            <w:left w:w="10" w:type="dxa"/>
            <w:bottom w:w="0" w:type="dxa"/>
            <w:right w:w="10" w:type="dxa"/>
          </w:tblCellMar>
        </w:tblPrEx>
        <w:trPr>
          <w:trHeight w:val="437" w:hRule="exact"/>
        </w:trPr>
        <w:tc>
          <w:tcPr>
            <w:vMerge w:val="continue"/>
            <w:tcBorders>
              <w:left w:val="single" w:color="auto" w:sz="4" w:space="0"/>
            </w:tcBorders>
            <w:shd w:val="clear" w:color="auto" w:fill="FFFFFF"/>
            <w:vAlign w:val="center"/>
          </w:tcPr>
          <w:p w14:paraId="235E3E95"/>
        </w:tc>
        <w:tc>
          <w:tcPr>
            <w:vMerge w:val="continue"/>
            <w:tcBorders>
              <w:left w:val="single" w:color="auto" w:sz="4" w:space="0"/>
            </w:tcBorders>
            <w:shd w:val="clear" w:color="auto" w:fill="FFFFFF"/>
            <w:vAlign w:val="center"/>
          </w:tcPr>
          <w:p w14:paraId="0AC43568"/>
        </w:tc>
        <w:tc>
          <w:tcPr>
            <w:vMerge w:val="continue"/>
            <w:tcBorders>
              <w:left w:val="single" w:color="auto" w:sz="4" w:space="0"/>
            </w:tcBorders>
            <w:shd w:val="clear" w:color="auto" w:fill="FFFFFF"/>
            <w:vAlign w:val="center"/>
          </w:tcPr>
          <w:p w14:paraId="501F8E07"/>
        </w:tc>
        <w:tc>
          <w:tcPr>
            <w:tcBorders>
              <w:top w:val="single" w:color="auto" w:sz="4" w:space="0"/>
              <w:left w:val="single" w:color="auto" w:sz="4" w:space="0"/>
            </w:tcBorders>
            <w:shd w:val="clear" w:color="auto" w:fill="FFFFFF"/>
            <w:vAlign w:val="center"/>
          </w:tcPr>
          <w:p w14:paraId="7C43CDEF">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2CFD55B4">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(22:22</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22:32)</w:t>
            </w:r>
          </w:p>
        </w:tc>
        <w:tc>
          <w:tcPr>
            <w:tcBorders>
              <w:top w:val="single" w:color="auto" w:sz="4" w:space="0"/>
              <w:left w:val="single" w:color="auto" w:sz="4" w:space="0"/>
              <w:right w:val="single" w:color="auto" w:sz="4" w:space="0"/>
            </w:tcBorders>
            <w:shd w:val="clear" w:color="auto" w:fill="FFFFFF"/>
            <w:vAlign w:val="center"/>
          </w:tcPr>
          <w:p w14:paraId="5B2E5A99">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45.1</w:t>
            </w:r>
          </w:p>
        </w:tc>
      </w:tr>
      <w:tr w14:paraId="3D225767">
        <w:tblPrEx>
          <w:tblCellMar>
            <w:top w:w="0" w:type="dxa"/>
            <w:left w:w="10" w:type="dxa"/>
            <w:bottom w:w="0" w:type="dxa"/>
            <w:right w:w="10" w:type="dxa"/>
          </w:tblCellMar>
        </w:tblPrEx>
        <w:trPr>
          <w:trHeight w:val="437" w:hRule="exact"/>
        </w:trPr>
        <w:tc>
          <w:tcPr>
            <w:vMerge w:val="restart"/>
            <w:tcBorders>
              <w:top w:val="single" w:color="auto" w:sz="4" w:space="0"/>
              <w:left w:val="single" w:color="auto" w:sz="4" w:space="0"/>
            </w:tcBorders>
            <w:shd w:val="clear" w:color="auto" w:fill="FFFFFF"/>
            <w:vAlign w:val="center"/>
          </w:tcPr>
          <w:p w14:paraId="495B661F">
            <w:pPr>
              <w:pStyle w:val="12"/>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2#</w:t>
            </w:r>
          </w:p>
        </w:tc>
        <w:tc>
          <w:tcPr>
            <w:vMerge w:val="continue"/>
            <w:tcBorders>
              <w:left w:val="single" w:color="auto" w:sz="4" w:space="0"/>
            </w:tcBorders>
            <w:shd w:val="clear" w:color="auto" w:fill="FFFFFF"/>
            <w:vAlign w:val="center"/>
          </w:tcPr>
          <w:p w14:paraId="21C2CF08"/>
        </w:tc>
        <w:tc>
          <w:tcPr>
            <w:vMerge w:val="restart"/>
            <w:tcBorders>
              <w:top w:val="single" w:color="auto" w:sz="4" w:space="0"/>
              <w:left w:val="single" w:color="auto" w:sz="4" w:space="0"/>
            </w:tcBorders>
            <w:shd w:val="clear" w:color="auto" w:fill="FFFFFF"/>
            <w:vAlign w:val="center"/>
          </w:tcPr>
          <w:p w14:paraId="2BCA81A9">
            <w:pPr>
              <w:pStyle w:val="12"/>
              <w:keepNext w:val="0"/>
              <w:keepLines w:val="0"/>
              <w:widowControl w:val="0"/>
              <w:shd w:val="clear" w:color="auto" w:fill="auto"/>
              <w:bidi w:val="0"/>
              <w:spacing w:before="0" w:after="80" w:line="240" w:lineRule="auto"/>
              <w:ind w:left="0" w:right="0" w:firstLine="0"/>
              <w:jc w:val="left"/>
            </w:pPr>
            <w:r>
              <w:rPr>
                <w:rFonts w:ascii="宋体" w:hAnsi="宋体" w:eastAsia="宋体" w:cs="宋体"/>
                <w:color w:val="000000"/>
                <w:spacing w:val="0"/>
                <w:w w:val="100"/>
                <w:position w:val="0"/>
              </w:rPr>
              <w:t>项目区南侧厂</w:t>
            </w:r>
          </w:p>
          <w:p w14:paraId="014EF444">
            <w:pPr>
              <w:pStyle w:val="12"/>
              <w:keepNext w:val="0"/>
              <w:keepLines w:val="0"/>
              <w:widowControl w:val="0"/>
              <w:shd w:val="clear" w:color="auto" w:fill="auto"/>
              <w:bidi w:val="0"/>
              <w:spacing w:before="0" w:after="0" w:line="240" w:lineRule="auto"/>
              <w:ind w:left="0" w:right="0" w:firstLine="320"/>
              <w:jc w:val="left"/>
            </w:pPr>
            <w:r>
              <w:rPr>
                <w:rFonts w:ascii="宋体" w:hAnsi="宋体" w:eastAsia="宋体" w:cs="宋体"/>
                <w:color w:val="000000"/>
                <w:spacing w:val="0"/>
                <w:w w:val="100"/>
                <w:position w:val="0"/>
              </w:rPr>
              <w:t>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34F1BF8C">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56C83C0E">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13:14</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13:24)</w:t>
            </w:r>
          </w:p>
        </w:tc>
        <w:tc>
          <w:tcPr>
            <w:tcBorders>
              <w:top w:val="single" w:color="auto" w:sz="4" w:space="0"/>
              <w:left w:val="single" w:color="auto" w:sz="4" w:space="0"/>
              <w:right w:val="single" w:color="auto" w:sz="4" w:space="0"/>
            </w:tcBorders>
            <w:shd w:val="clear" w:color="auto" w:fill="FFFFFF"/>
            <w:vAlign w:val="center"/>
          </w:tcPr>
          <w:p w14:paraId="6F84A224">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52.3</w:t>
            </w:r>
          </w:p>
        </w:tc>
      </w:tr>
      <w:tr w14:paraId="648DA426">
        <w:tblPrEx>
          <w:tblCellMar>
            <w:top w:w="0" w:type="dxa"/>
            <w:left w:w="10" w:type="dxa"/>
            <w:bottom w:w="0" w:type="dxa"/>
            <w:right w:w="10" w:type="dxa"/>
          </w:tblCellMar>
        </w:tblPrEx>
        <w:trPr>
          <w:trHeight w:val="432" w:hRule="exact"/>
        </w:trPr>
        <w:tc>
          <w:tcPr>
            <w:vMerge w:val="continue"/>
            <w:tcBorders>
              <w:left w:val="single" w:color="auto" w:sz="4" w:space="0"/>
            </w:tcBorders>
            <w:shd w:val="clear" w:color="auto" w:fill="FFFFFF"/>
            <w:vAlign w:val="center"/>
          </w:tcPr>
          <w:p w14:paraId="70C04FC3"/>
        </w:tc>
        <w:tc>
          <w:tcPr>
            <w:vMerge w:val="continue"/>
            <w:tcBorders>
              <w:left w:val="single" w:color="auto" w:sz="4" w:space="0"/>
            </w:tcBorders>
            <w:shd w:val="clear" w:color="auto" w:fill="FFFFFF"/>
            <w:vAlign w:val="center"/>
          </w:tcPr>
          <w:p w14:paraId="2B25F9BC"/>
        </w:tc>
        <w:tc>
          <w:tcPr>
            <w:vMerge w:val="continue"/>
            <w:tcBorders>
              <w:left w:val="single" w:color="auto" w:sz="4" w:space="0"/>
            </w:tcBorders>
            <w:shd w:val="clear" w:color="auto" w:fill="FFFFFF"/>
            <w:vAlign w:val="center"/>
          </w:tcPr>
          <w:p w14:paraId="3D9CCDA0"/>
        </w:tc>
        <w:tc>
          <w:tcPr>
            <w:tcBorders>
              <w:top w:val="single" w:color="auto" w:sz="4" w:space="0"/>
              <w:left w:val="single" w:color="auto" w:sz="4" w:space="0"/>
            </w:tcBorders>
            <w:shd w:val="clear" w:color="auto" w:fill="FFFFFF"/>
            <w:vAlign w:val="center"/>
          </w:tcPr>
          <w:p w14:paraId="4EBC6548">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2D1827FA">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(22:38</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22:48)</w:t>
            </w:r>
          </w:p>
        </w:tc>
        <w:tc>
          <w:tcPr>
            <w:tcBorders>
              <w:top w:val="single" w:color="auto" w:sz="4" w:space="0"/>
              <w:left w:val="single" w:color="auto" w:sz="4" w:space="0"/>
              <w:right w:val="single" w:color="auto" w:sz="4" w:space="0"/>
            </w:tcBorders>
            <w:shd w:val="clear" w:color="auto" w:fill="FFFFFF"/>
            <w:vAlign w:val="center"/>
          </w:tcPr>
          <w:p w14:paraId="32956DFC">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43.4</w:t>
            </w:r>
          </w:p>
        </w:tc>
      </w:tr>
      <w:tr w14:paraId="3FDB6FA8">
        <w:tblPrEx>
          <w:tblCellMar>
            <w:top w:w="0" w:type="dxa"/>
            <w:left w:w="10" w:type="dxa"/>
            <w:bottom w:w="0" w:type="dxa"/>
            <w:right w:w="10" w:type="dxa"/>
          </w:tblCellMar>
        </w:tblPrEx>
        <w:trPr>
          <w:trHeight w:val="437" w:hRule="exact"/>
        </w:trPr>
        <w:tc>
          <w:tcPr>
            <w:vMerge w:val="restart"/>
            <w:tcBorders>
              <w:top w:val="single" w:color="auto" w:sz="4" w:space="0"/>
              <w:left w:val="single" w:color="auto" w:sz="4" w:space="0"/>
            </w:tcBorders>
            <w:shd w:val="clear" w:color="auto" w:fill="FFFFFF"/>
            <w:vAlign w:val="center"/>
          </w:tcPr>
          <w:p w14:paraId="41741CA7">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3#</w:t>
            </w:r>
          </w:p>
        </w:tc>
        <w:tc>
          <w:tcPr>
            <w:vMerge w:val="continue"/>
            <w:tcBorders>
              <w:left w:val="single" w:color="auto" w:sz="4" w:space="0"/>
            </w:tcBorders>
            <w:shd w:val="clear" w:color="auto" w:fill="FFFFFF"/>
            <w:vAlign w:val="center"/>
          </w:tcPr>
          <w:p w14:paraId="56990854"/>
        </w:tc>
        <w:tc>
          <w:tcPr>
            <w:vMerge w:val="restart"/>
            <w:tcBorders>
              <w:top w:val="single" w:color="auto" w:sz="4" w:space="0"/>
              <w:left w:val="single" w:color="auto" w:sz="4" w:space="0"/>
            </w:tcBorders>
            <w:shd w:val="clear" w:color="auto" w:fill="FFFFFF"/>
            <w:vAlign w:val="center"/>
          </w:tcPr>
          <w:p w14:paraId="1B152306">
            <w:pPr>
              <w:pStyle w:val="12"/>
              <w:keepNext w:val="0"/>
              <w:keepLines w:val="0"/>
              <w:widowControl w:val="0"/>
              <w:shd w:val="clear" w:color="auto" w:fill="auto"/>
              <w:bidi w:val="0"/>
              <w:spacing w:before="0" w:after="80" w:line="240" w:lineRule="auto"/>
              <w:ind w:left="0" w:right="0" w:firstLine="0"/>
              <w:jc w:val="left"/>
            </w:pPr>
            <w:r>
              <w:rPr>
                <w:rFonts w:ascii="宋体" w:hAnsi="宋体" w:eastAsia="宋体" w:cs="宋体"/>
                <w:color w:val="000000"/>
                <w:spacing w:val="0"/>
                <w:w w:val="100"/>
                <w:position w:val="0"/>
              </w:rPr>
              <w:t>项目区西侧厂</w:t>
            </w:r>
          </w:p>
          <w:p w14:paraId="1C2C5828">
            <w:pPr>
              <w:pStyle w:val="12"/>
              <w:keepNext w:val="0"/>
              <w:keepLines w:val="0"/>
              <w:widowControl w:val="0"/>
              <w:shd w:val="clear" w:color="auto" w:fill="auto"/>
              <w:bidi w:val="0"/>
              <w:spacing w:before="0" w:after="0" w:line="240" w:lineRule="auto"/>
              <w:ind w:left="0" w:right="0" w:firstLine="320"/>
              <w:jc w:val="left"/>
            </w:pPr>
            <w:r>
              <w:rPr>
                <w:rFonts w:ascii="宋体" w:hAnsi="宋体" w:eastAsia="宋体" w:cs="宋体"/>
                <w:color w:val="000000"/>
                <w:spacing w:val="0"/>
                <w:w w:val="100"/>
                <w:position w:val="0"/>
              </w:rPr>
              <w:t>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36EEB8BD">
            <w:pPr>
              <w:pStyle w:val="12"/>
              <w:keepNext w:val="0"/>
              <w:keepLines w:val="0"/>
              <w:widowControl w:val="0"/>
              <w:shd w:val="clear" w:color="auto" w:fill="auto"/>
              <w:bidi w:val="0"/>
              <w:spacing w:before="0" w:after="0" w:line="240" w:lineRule="auto"/>
              <w:ind w:left="0" w:right="0" w:firstLine="0"/>
              <w:jc w:val="center"/>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1D078E24">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13:29</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13:39)</w:t>
            </w:r>
          </w:p>
        </w:tc>
        <w:tc>
          <w:tcPr>
            <w:tcBorders>
              <w:top w:val="single" w:color="auto" w:sz="4" w:space="0"/>
              <w:left w:val="single" w:color="auto" w:sz="4" w:space="0"/>
              <w:right w:val="single" w:color="auto" w:sz="4" w:space="0"/>
            </w:tcBorders>
            <w:shd w:val="clear" w:color="auto" w:fill="FFFFFF"/>
            <w:vAlign w:val="center"/>
          </w:tcPr>
          <w:p w14:paraId="38372182">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56.0</w:t>
            </w:r>
          </w:p>
        </w:tc>
      </w:tr>
      <w:tr w14:paraId="7F4AC0D9">
        <w:tblPrEx>
          <w:tblCellMar>
            <w:top w:w="0" w:type="dxa"/>
            <w:left w:w="10" w:type="dxa"/>
            <w:bottom w:w="0" w:type="dxa"/>
            <w:right w:w="10" w:type="dxa"/>
          </w:tblCellMar>
        </w:tblPrEx>
        <w:trPr>
          <w:trHeight w:val="432" w:hRule="exact"/>
        </w:trPr>
        <w:tc>
          <w:tcPr>
            <w:vMerge w:val="continue"/>
            <w:tcBorders>
              <w:left w:val="single" w:color="auto" w:sz="4" w:space="0"/>
            </w:tcBorders>
            <w:shd w:val="clear" w:color="auto" w:fill="FFFFFF"/>
            <w:vAlign w:val="center"/>
          </w:tcPr>
          <w:p w14:paraId="3A1632A5"/>
        </w:tc>
        <w:tc>
          <w:tcPr>
            <w:vMerge w:val="continue"/>
            <w:tcBorders>
              <w:left w:val="single" w:color="auto" w:sz="4" w:space="0"/>
            </w:tcBorders>
            <w:shd w:val="clear" w:color="auto" w:fill="FFFFFF"/>
            <w:vAlign w:val="center"/>
          </w:tcPr>
          <w:p w14:paraId="52862562"/>
        </w:tc>
        <w:tc>
          <w:tcPr>
            <w:vMerge w:val="continue"/>
            <w:tcBorders>
              <w:left w:val="single" w:color="auto" w:sz="4" w:space="0"/>
            </w:tcBorders>
            <w:shd w:val="clear" w:color="auto" w:fill="FFFFFF"/>
            <w:vAlign w:val="center"/>
          </w:tcPr>
          <w:p w14:paraId="63EFC6A1"/>
        </w:tc>
        <w:tc>
          <w:tcPr>
            <w:tcBorders>
              <w:top w:val="single" w:color="auto" w:sz="4" w:space="0"/>
              <w:left w:val="single" w:color="auto" w:sz="4" w:space="0"/>
            </w:tcBorders>
            <w:shd w:val="clear" w:color="auto" w:fill="FFFFFF"/>
            <w:vAlign w:val="center"/>
          </w:tcPr>
          <w:p w14:paraId="04F466C8">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环境噪声</w:t>
            </w:r>
          </w:p>
        </w:tc>
        <w:tc>
          <w:tcPr>
            <w:tcBorders>
              <w:top w:val="single" w:color="auto" w:sz="4" w:space="0"/>
              <w:left w:val="single" w:color="auto" w:sz="4" w:space="0"/>
            </w:tcBorders>
            <w:shd w:val="clear" w:color="auto" w:fill="FFFFFF"/>
            <w:vAlign w:val="center"/>
          </w:tcPr>
          <w:p w14:paraId="324D02CF">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22:52</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23:02)</w:t>
            </w:r>
          </w:p>
        </w:tc>
        <w:tc>
          <w:tcPr>
            <w:tcBorders>
              <w:top w:val="single" w:color="auto" w:sz="4" w:space="0"/>
              <w:left w:val="single" w:color="auto" w:sz="4" w:space="0"/>
              <w:right w:val="single" w:color="auto" w:sz="4" w:space="0"/>
            </w:tcBorders>
            <w:shd w:val="clear" w:color="auto" w:fill="FFFFFF"/>
            <w:vAlign w:val="center"/>
          </w:tcPr>
          <w:p w14:paraId="5E138D2D">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45.8</w:t>
            </w:r>
          </w:p>
        </w:tc>
      </w:tr>
      <w:tr w14:paraId="540AD588">
        <w:tblPrEx>
          <w:tblCellMar>
            <w:top w:w="0" w:type="dxa"/>
            <w:left w:w="10" w:type="dxa"/>
            <w:bottom w:w="0" w:type="dxa"/>
            <w:right w:w="10" w:type="dxa"/>
          </w:tblCellMar>
        </w:tblPrEx>
        <w:trPr>
          <w:trHeight w:val="442" w:hRule="exact"/>
        </w:trPr>
        <w:tc>
          <w:tcPr>
            <w:vMerge w:val="restart"/>
            <w:tcBorders>
              <w:top w:val="single" w:color="auto" w:sz="4" w:space="0"/>
              <w:left w:val="single" w:color="auto" w:sz="4" w:space="0"/>
            </w:tcBorders>
            <w:shd w:val="clear" w:color="auto" w:fill="FFFFFF"/>
            <w:vAlign w:val="center"/>
          </w:tcPr>
          <w:p w14:paraId="4292506F">
            <w:pPr>
              <w:pStyle w:val="12"/>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w:t>
            </w:r>
          </w:p>
        </w:tc>
        <w:tc>
          <w:tcPr>
            <w:vMerge w:val="continue"/>
            <w:tcBorders>
              <w:left w:val="single" w:color="auto" w:sz="4" w:space="0"/>
            </w:tcBorders>
            <w:shd w:val="clear" w:color="auto" w:fill="FFFFFF"/>
            <w:vAlign w:val="center"/>
          </w:tcPr>
          <w:p w14:paraId="1172540F"/>
        </w:tc>
        <w:tc>
          <w:tcPr>
            <w:vMerge w:val="restart"/>
            <w:tcBorders>
              <w:top w:val="single" w:color="auto" w:sz="4" w:space="0"/>
              <w:left w:val="single" w:color="auto" w:sz="4" w:space="0"/>
            </w:tcBorders>
            <w:shd w:val="clear" w:color="auto" w:fill="FFFFFF"/>
            <w:vAlign w:val="center"/>
          </w:tcPr>
          <w:p w14:paraId="2977E66D">
            <w:pPr>
              <w:pStyle w:val="12"/>
              <w:keepNext w:val="0"/>
              <w:keepLines w:val="0"/>
              <w:widowControl w:val="0"/>
              <w:shd w:val="clear" w:color="auto" w:fill="auto"/>
              <w:bidi w:val="0"/>
              <w:spacing w:before="0" w:after="80" w:line="240" w:lineRule="auto"/>
              <w:ind w:left="0" w:right="0" w:firstLine="0"/>
              <w:jc w:val="left"/>
            </w:pPr>
            <w:r>
              <w:rPr>
                <w:rFonts w:ascii="宋体" w:hAnsi="宋体" w:eastAsia="宋体" w:cs="宋体"/>
                <w:color w:val="000000"/>
                <w:spacing w:val="0"/>
                <w:w w:val="100"/>
                <w:position w:val="0"/>
              </w:rPr>
              <w:t>项目区北侧厂</w:t>
            </w:r>
          </w:p>
          <w:p w14:paraId="79ECF055">
            <w:pPr>
              <w:pStyle w:val="12"/>
              <w:keepNext w:val="0"/>
              <w:keepLines w:val="0"/>
              <w:widowControl w:val="0"/>
              <w:shd w:val="clear" w:color="auto" w:fill="auto"/>
              <w:bidi w:val="0"/>
              <w:spacing w:before="0" w:after="0" w:line="240" w:lineRule="auto"/>
              <w:ind w:left="0" w:right="0" w:firstLine="320"/>
              <w:jc w:val="left"/>
            </w:pPr>
            <w:r>
              <w:rPr>
                <w:rFonts w:ascii="宋体" w:hAnsi="宋体" w:eastAsia="宋体" w:cs="宋体"/>
                <w:color w:val="000000"/>
                <w:spacing w:val="0"/>
                <w:w w:val="100"/>
                <w:position w:val="0"/>
              </w:rPr>
              <w:t>界</w:t>
            </w:r>
            <w:r>
              <w:rPr>
                <w:rFonts w:ascii="Times New Roman" w:hAnsi="Times New Roman" w:eastAsia="Times New Roman" w:cs="Times New Roman"/>
                <w:color w:val="000000"/>
                <w:spacing w:val="0"/>
                <w:w w:val="100"/>
                <w:position w:val="0"/>
                <w:lang w:val="en-US" w:eastAsia="en-US" w:bidi="en-US"/>
              </w:rPr>
              <w:t>Im</w:t>
            </w:r>
            <w:r>
              <w:rPr>
                <w:rFonts w:ascii="宋体" w:hAnsi="宋体" w:eastAsia="宋体" w:cs="宋体"/>
                <w:color w:val="000000"/>
                <w:spacing w:val="0"/>
                <w:w w:val="100"/>
                <w:position w:val="0"/>
              </w:rPr>
              <w:t>处</w:t>
            </w:r>
          </w:p>
        </w:tc>
        <w:tc>
          <w:tcPr>
            <w:tcBorders>
              <w:top w:val="single" w:color="auto" w:sz="4" w:space="0"/>
              <w:left w:val="single" w:color="auto" w:sz="4" w:space="0"/>
            </w:tcBorders>
            <w:shd w:val="clear" w:color="auto" w:fill="FFFFFF"/>
            <w:vAlign w:val="center"/>
          </w:tcPr>
          <w:p w14:paraId="59319E18">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交通噪声</w:t>
            </w:r>
          </w:p>
        </w:tc>
        <w:tc>
          <w:tcPr>
            <w:tcBorders>
              <w:top w:val="single" w:color="auto" w:sz="4" w:space="0"/>
              <w:left w:val="single" w:color="auto" w:sz="4" w:space="0"/>
            </w:tcBorders>
            <w:shd w:val="clear" w:color="auto" w:fill="FFFFFF"/>
            <w:vAlign w:val="center"/>
          </w:tcPr>
          <w:p w14:paraId="17960579">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昼间</w:t>
            </w:r>
            <w:r>
              <w:rPr>
                <w:rFonts w:ascii="Times New Roman" w:hAnsi="Times New Roman" w:eastAsia="Times New Roman" w:cs="Times New Roman"/>
                <w:color w:val="000000"/>
                <w:spacing w:val="0"/>
                <w:w w:val="100"/>
                <w:position w:val="0"/>
              </w:rPr>
              <w:t>(12:40</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12:50)</w:t>
            </w:r>
          </w:p>
        </w:tc>
        <w:tc>
          <w:tcPr>
            <w:tcBorders>
              <w:top w:val="single" w:color="auto" w:sz="4" w:space="0"/>
              <w:left w:val="single" w:color="auto" w:sz="4" w:space="0"/>
              <w:right w:val="single" w:color="auto" w:sz="4" w:space="0"/>
            </w:tcBorders>
            <w:shd w:val="clear" w:color="auto" w:fill="FFFFFF"/>
            <w:vAlign w:val="center"/>
          </w:tcPr>
          <w:p w14:paraId="3C3114A8">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53.4</w:t>
            </w:r>
          </w:p>
        </w:tc>
      </w:tr>
      <w:tr w14:paraId="1DCDB11D">
        <w:tblPrEx>
          <w:tblCellMar>
            <w:top w:w="0" w:type="dxa"/>
            <w:left w:w="10" w:type="dxa"/>
            <w:bottom w:w="0" w:type="dxa"/>
            <w:right w:w="10" w:type="dxa"/>
          </w:tblCellMar>
        </w:tblPrEx>
        <w:trPr>
          <w:trHeight w:val="451" w:hRule="exact"/>
        </w:trPr>
        <w:tc>
          <w:tcPr>
            <w:vMerge w:val="continue"/>
            <w:tcBorders>
              <w:left w:val="single" w:color="auto" w:sz="4" w:space="0"/>
              <w:bottom w:val="single" w:color="auto" w:sz="4" w:space="0"/>
            </w:tcBorders>
            <w:shd w:val="clear" w:color="auto" w:fill="FFFFFF"/>
            <w:vAlign w:val="center"/>
          </w:tcPr>
          <w:p w14:paraId="1798AF90"/>
        </w:tc>
        <w:tc>
          <w:tcPr>
            <w:vMerge w:val="continue"/>
            <w:tcBorders>
              <w:left w:val="single" w:color="auto" w:sz="4" w:space="0"/>
              <w:bottom w:val="single" w:color="auto" w:sz="4" w:space="0"/>
            </w:tcBorders>
            <w:shd w:val="clear" w:color="auto" w:fill="FFFFFF"/>
            <w:vAlign w:val="center"/>
          </w:tcPr>
          <w:p w14:paraId="15AE5715"/>
        </w:tc>
        <w:tc>
          <w:tcPr>
            <w:vMerge w:val="continue"/>
            <w:tcBorders>
              <w:left w:val="single" w:color="auto" w:sz="4" w:space="0"/>
              <w:bottom w:val="single" w:color="auto" w:sz="4" w:space="0"/>
            </w:tcBorders>
            <w:shd w:val="clear" w:color="auto" w:fill="FFFFFF"/>
            <w:vAlign w:val="center"/>
          </w:tcPr>
          <w:p w14:paraId="1D8297B5"/>
        </w:tc>
        <w:tc>
          <w:tcPr>
            <w:tcBorders>
              <w:top w:val="single" w:color="auto" w:sz="4" w:space="0"/>
              <w:left w:val="single" w:color="auto" w:sz="4" w:space="0"/>
              <w:bottom w:val="single" w:color="auto" w:sz="4" w:space="0"/>
            </w:tcBorders>
            <w:shd w:val="clear" w:color="auto" w:fill="FFFFFF"/>
            <w:vAlign w:val="center"/>
          </w:tcPr>
          <w:p w14:paraId="5015BD03">
            <w:pPr>
              <w:pStyle w:val="12"/>
              <w:keepNext w:val="0"/>
              <w:keepLines w:val="0"/>
              <w:widowControl w:val="0"/>
              <w:shd w:val="clear" w:color="auto" w:fill="auto"/>
              <w:bidi w:val="0"/>
              <w:spacing w:before="0" w:after="0" w:line="240" w:lineRule="auto"/>
              <w:ind w:left="0" w:right="0" w:firstLine="300"/>
              <w:jc w:val="both"/>
            </w:pPr>
            <w:r>
              <w:rPr>
                <w:rFonts w:ascii="宋体" w:hAnsi="宋体" w:eastAsia="宋体" w:cs="宋体"/>
                <w:color w:val="000000"/>
                <w:spacing w:val="0"/>
                <w:w w:val="100"/>
                <w:position w:val="0"/>
              </w:rPr>
              <w:t>交通噪声</w:t>
            </w:r>
          </w:p>
        </w:tc>
        <w:tc>
          <w:tcPr>
            <w:tcBorders>
              <w:top w:val="single" w:color="auto" w:sz="4" w:space="0"/>
              <w:left w:val="single" w:color="auto" w:sz="4" w:space="0"/>
              <w:bottom w:val="single" w:color="auto" w:sz="4" w:space="0"/>
            </w:tcBorders>
            <w:shd w:val="clear" w:color="auto" w:fill="FFFFFF"/>
            <w:vAlign w:val="center"/>
          </w:tcPr>
          <w:p w14:paraId="7050CAC4">
            <w:pPr>
              <w:pStyle w:val="12"/>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夜间</w:t>
            </w:r>
            <w:r>
              <w:rPr>
                <w:rFonts w:ascii="Times New Roman" w:hAnsi="Times New Roman" w:eastAsia="Times New Roman" w:cs="Times New Roman"/>
                <w:color w:val="000000"/>
                <w:spacing w:val="0"/>
                <w:w w:val="100"/>
                <w:position w:val="0"/>
              </w:rPr>
              <w:t>(22:07</w:t>
            </w:r>
            <w:r>
              <w:rPr>
                <w:rFonts w:ascii="宋体" w:hAnsi="宋体" w:eastAsia="宋体" w:cs="宋体"/>
                <w:color w:val="000000"/>
                <w:spacing w:val="0"/>
                <w:w w:val="100"/>
                <w:position w:val="0"/>
              </w:rPr>
              <w:t>〜</w:t>
            </w:r>
            <w:r>
              <w:rPr>
                <w:rFonts w:ascii="Times New Roman" w:hAnsi="Times New Roman" w:eastAsia="Times New Roman" w:cs="Times New Roman"/>
                <w:color w:val="000000"/>
                <w:spacing w:val="0"/>
                <w:w w:val="100"/>
                <w:position w:val="0"/>
              </w:rPr>
              <w:t>22:17)</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5212EB4B">
            <w:pPr>
              <w:pStyle w:val="12"/>
              <w:keepNext w:val="0"/>
              <w:keepLines w:val="0"/>
              <w:widowControl w:val="0"/>
              <w:shd w:val="clear" w:color="auto" w:fill="auto"/>
              <w:bidi w:val="0"/>
              <w:spacing w:before="0" w:after="0" w:line="240" w:lineRule="auto"/>
              <w:ind w:left="0" w:right="0" w:firstLine="380"/>
              <w:jc w:val="left"/>
            </w:pPr>
            <w:r>
              <w:rPr>
                <w:rFonts w:ascii="Times New Roman" w:hAnsi="Times New Roman" w:eastAsia="Times New Roman" w:cs="Times New Roman"/>
                <w:color w:val="000000"/>
                <w:spacing w:val="0"/>
                <w:w w:val="100"/>
                <w:position w:val="0"/>
                <w:lang w:val="en-US" w:eastAsia="en-US" w:bidi="en-US"/>
              </w:rPr>
              <w:t>44.4</w:t>
            </w:r>
          </w:p>
        </w:tc>
      </w:tr>
    </w:tbl>
    <w:p w14:paraId="182D2CF2">
      <w:pPr>
        <w:autoSpaceDE w:val="0"/>
        <w:autoSpaceDN w:val="0"/>
        <w:adjustRightInd w:val="0"/>
        <w:snapToGrid w:val="0"/>
        <w:spacing w:line="360" w:lineRule="auto"/>
        <w:jc w:val="left"/>
        <w:rPr>
          <w:rFonts w:hint="eastAsia" w:ascii="仿宋_GB2312" w:eastAsia="仿宋_GB2312"/>
          <w:color w:val="000000"/>
          <w:sz w:val="28"/>
          <w:szCs w:val="28"/>
        </w:rPr>
      </w:pPr>
    </w:p>
    <w:p w14:paraId="6C56E7CC">
      <w:pPr>
        <w:autoSpaceDE w:val="0"/>
        <w:autoSpaceDN w:val="0"/>
        <w:adjustRightInd w:val="0"/>
        <w:snapToGrid w:val="0"/>
        <w:spacing w:line="360" w:lineRule="auto"/>
        <w:jc w:val="left"/>
      </w:pPr>
      <w:r>
        <w:rPr>
          <w:rFonts w:hint="eastAsia" w:ascii="仿宋_GB2312" w:eastAsia="仿宋_GB2312"/>
          <w:color w:val="000000"/>
          <w:sz w:val="28"/>
          <w:szCs w:val="28"/>
        </w:rPr>
        <w:t>检测结果显示，项目区</w:t>
      </w:r>
      <w:r>
        <w:rPr>
          <w:rFonts w:hint="eastAsia" w:ascii="仿宋_GB2312" w:eastAsia="仿宋_GB2312"/>
          <w:color w:val="000000"/>
          <w:sz w:val="28"/>
          <w:szCs w:val="28"/>
          <w:lang w:eastAsia="zh-CN"/>
        </w:rPr>
        <w:t>临近杭瑞高速一侧噪声</w:t>
      </w:r>
      <w:r>
        <w:rPr>
          <w:rFonts w:hint="eastAsia" w:ascii="仿宋_GB2312" w:eastAsia="仿宋_GB2312"/>
          <w:color w:val="000000"/>
          <w:sz w:val="28"/>
          <w:szCs w:val="28"/>
        </w:rPr>
        <w:t>现状</w:t>
      </w:r>
      <w:r>
        <w:rPr>
          <w:rFonts w:hint="eastAsia" w:ascii="仿宋_GB2312" w:eastAsia="仿宋_GB2312"/>
          <w:color w:val="000000"/>
          <w:sz w:val="28"/>
          <w:szCs w:val="28"/>
          <w:lang w:eastAsia="zh-CN"/>
        </w:rPr>
        <w:t>满足</w:t>
      </w:r>
      <w:r>
        <w:rPr>
          <w:rFonts w:hint="eastAsia" w:ascii="仿宋_GB2312" w:eastAsia="仿宋_GB2312"/>
          <w:color w:val="000000"/>
          <w:sz w:val="28"/>
          <w:szCs w:val="28"/>
        </w:rPr>
        <w:t>《</w:t>
      </w:r>
      <w:r>
        <w:rPr>
          <w:rFonts w:hint="eastAsia" w:ascii="仿宋_GB2312" w:eastAsia="仿宋_GB2312"/>
          <w:color w:val="000000"/>
          <w:sz w:val="28"/>
          <w:szCs w:val="28"/>
          <w:lang w:eastAsia="zh-CN"/>
        </w:rPr>
        <w:t>工业企业厂界环境噪声排放</w:t>
      </w:r>
      <w:r>
        <w:rPr>
          <w:rFonts w:hint="eastAsia" w:ascii="仿宋_GB2312" w:eastAsia="仿宋_GB2312"/>
          <w:color w:val="000000"/>
          <w:sz w:val="28"/>
          <w:szCs w:val="28"/>
        </w:rPr>
        <w:t>标准》（GB</w:t>
      </w:r>
      <w:r>
        <w:rPr>
          <w:rFonts w:hint="eastAsia" w:ascii="仿宋_GB2312" w:eastAsia="仿宋_GB2312"/>
          <w:color w:val="000000"/>
          <w:sz w:val="28"/>
          <w:szCs w:val="28"/>
          <w:lang w:val="en-US" w:eastAsia="zh-CN"/>
        </w:rPr>
        <w:t>12348</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2008</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4类区标准，其余区域噪声执行</w:t>
      </w:r>
      <w:r>
        <w:rPr>
          <w:rFonts w:hint="eastAsia" w:ascii="仿宋_GB2312" w:eastAsia="仿宋_GB2312"/>
          <w:color w:val="000000"/>
          <w:sz w:val="28"/>
          <w:szCs w:val="28"/>
        </w:rPr>
        <w:t>《</w:t>
      </w:r>
      <w:r>
        <w:rPr>
          <w:rFonts w:hint="eastAsia" w:ascii="仿宋_GB2312" w:eastAsia="仿宋_GB2312"/>
          <w:color w:val="000000"/>
          <w:sz w:val="28"/>
          <w:szCs w:val="28"/>
          <w:lang w:eastAsia="zh-CN"/>
        </w:rPr>
        <w:t>工业企业厂界环境噪声排放</w:t>
      </w:r>
      <w:r>
        <w:rPr>
          <w:rFonts w:hint="eastAsia" w:ascii="仿宋_GB2312" w:eastAsia="仿宋_GB2312"/>
          <w:color w:val="000000"/>
          <w:sz w:val="28"/>
          <w:szCs w:val="28"/>
        </w:rPr>
        <w:t>标准》（GB</w:t>
      </w:r>
      <w:r>
        <w:rPr>
          <w:rFonts w:hint="eastAsia" w:ascii="仿宋_GB2312" w:eastAsia="仿宋_GB2312"/>
          <w:color w:val="000000"/>
          <w:sz w:val="28"/>
          <w:szCs w:val="28"/>
          <w:lang w:val="en-US" w:eastAsia="zh-CN"/>
        </w:rPr>
        <w:t>12348</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2008</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2类区标准</w:t>
      </w:r>
      <w:r>
        <w:rPr>
          <w:rFonts w:hint="eastAsia" w:ascii="仿宋_GB2312" w:eastAsia="仿宋_GB2312"/>
          <w:color w:val="000000"/>
          <w:sz w:val="28"/>
          <w:szCs w:val="28"/>
        </w:rPr>
        <w:t>。</w:t>
      </w:r>
    </w:p>
    <w:p w14:paraId="4C8CC0B9">
      <w:pPr>
        <w:autoSpaceDE w:val="0"/>
        <w:autoSpaceDN w:val="0"/>
        <w:adjustRightInd w:val="0"/>
        <w:snapToGrid w:val="0"/>
        <w:spacing w:line="365" w:lineRule="auto"/>
        <w:ind w:firstLine="600" w:firstLineChars="200"/>
        <w:rPr>
          <w:rFonts w:ascii="仿宋_GB2312" w:eastAsia="仿宋_GB2312"/>
          <w:color w:val="000000"/>
          <w:sz w:val="30"/>
        </w:rPr>
      </w:pPr>
      <w:r>
        <w:rPr>
          <w:rFonts w:hint="eastAsia" w:ascii="仿宋_GB2312" w:eastAsia="仿宋_GB2312"/>
          <w:color w:val="000000"/>
          <w:sz w:val="30"/>
          <w:lang w:eastAsia="zh-CN"/>
        </w:rPr>
        <w:t>综上所述，现状监测结果未超标，对照本底监测排污量未增加。</w:t>
      </w:r>
    </w:p>
    <w:p w14:paraId="76583829">
      <w:pPr>
        <w:pageBreakBefore/>
        <w:numPr>
          <w:ilvl w:val="0"/>
          <w:numId w:val="1"/>
        </w:numPr>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周围1公里范围内居民及周边土地使用情况</w:t>
      </w:r>
    </w:p>
    <w:tbl>
      <w:tblPr>
        <w:tblStyle w:val="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3787"/>
      </w:tblGrid>
      <w:tr w14:paraId="7A32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vAlign w:val="center"/>
          </w:tcPr>
          <w:p w14:paraId="0F8C2457">
            <w:pPr>
              <w:pStyle w:val="4"/>
              <w:adjustRightInd w:val="0"/>
              <w:snapToGrid w:val="0"/>
              <w:rPr>
                <w:rFonts w:ascii="仿宋" w:hAnsi="仿宋" w:eastAsia="仿宋" w:cs="仿宋"/>
                <w:szCs w:val="24"/>
              </w:rPr>
            </w:pPr>
            <w:r>
              <w:rPr>
                <w:rFonts w:hint="eastAsia" w:ascii="仿宋" w:hAnsi="仿宋" w:eastAsia="仿宋" w:cs="仿宋"/>
                <w:szCs w:val="24"/>
              </w:rPr>
              <w:t>序号</w:t>
            </w:r>
          </w:p>
        </w:tc>
        <w:tc>
          <w:tcPr>
            <w:tcW w:w="1287" w:type="dxa"/>
            <w:vAlign w:val="center"/>
          </w:tcPr>
          <w:p w14:paraId="3A1F3F71">
            <w:pPr>
              <w:pStyle w:val="4"/>
              <w:adjustRightInd w:val="0"/>
              <w:snapToGrid w:val="0"/>
              <w:rPr>
                <w:rFonts w:ascii="仿宋" w:hAnsi="仿宋" w:eastAsia="仿宋" w:cs="仿宋"/>
                <w:szCs w:val="24"/>
              </w:rPr>
            </w:pPr>
            <w:r>
              <w:rPr>
                <w:rFonts w:hint="eastAsia" w:ascii="仿宋" w:hAnsi="仿宋" w:eastAsia="仿宋" w:cs="仿宋"/>
                <w:szCs w:val="24"/>
              </w:rPr>
              <w:t>居民点</w:t>
            </w:r>
          </w:p>
        </w:tc>
        <w:tc>
          <w:tcPr>
            <w:tcW w:w="1578" w:type="dxa"/>
            <w:vAlign w:val="center"/>
          </w:tcPr>
          <w:p w14:paraId="47F72B01">
            <w:pPr>
              <w:pStyle w:val="4"/>
              <w:adjustRightInd w:val="0"/>
              <w:snapToGrid w:val="0"/>
              <w:rPr>
                <w:rFonts w:ascii="仿宋" w:hAnsi="仿宋" w:eastAsia="仿宋" w:cs="仿宋"/>
                <w:szCs w:val="24"/>
              </w:rPr>
            </w:pPr>
            <w:r>
              <w:rPr>
                <w:rFonts w:hint="eastAsia" w:ascii="仿宋" w:hAnsi="仿宋" w:eastAsia="仿宋" w:cs="仿宋"/>
                <w:szCs w:val="24"/>
              </w:rPr>
              <w:t>位置距离</w:t>
            </w:r>
          </w:p>
        </w:tc>
        <w:tc>
          <w:tcPr>
            <w:tcW w:w="967" w:type="dxa"/>
            <w:vAlign w:val="center"/>
          </w:tcPr>
          <w:p w14:paraId="4184E323">
            <w:pPr>
              <w:pStyle w:val="4"/>
              <w:adjustRightInd w:val="0"/>
              <w:snapToGrid w:val="0"/>
              <w:rPr>
                <w:rFonts w:ascii="仿宋" w:hAnsi="仿宋" w:eastAsia="仿宋" w:cs="仿宋"/>
                <w:szCs w:val="24"/>
              </w:rPr>
            </w:pPr>
            <w:r>
              <w:rPr>
                <w:rFonts w:hint="eastAsia" w:ascii="仿宋" w:hAnsi="仿宋" w:eastAsia="仿宋" w:cs="仿宋"/>
                <w:szCs w:val="24"/>
              </w:rPr>
              <w:t>人数</w:t>
            </w:r>
          </w:p>
        </w:tc>
        <w:tc>
          <w:tcPr>
            <w:tcW w:w="3787" w:type="dxa"/>
            <w:vAlign w:val="center"/>
          </w:tcPr>
          <w:p w14:paraId="13BF9E99">
            <w:pPr>
              <w:pStyle w:val="4"/>
              <w:adjustRightInd w:val="0"/>
              <w:snapToGrid w:val="0"/>
              <w:rPr>
                <w:rFonts w:ascii="仿宋" w:hAnsi="仿宋" w:eastAsia="仿宋" w:cs="仿宋"/>
                <w:szCs w:val="24"/>
              </w:rPr>
            </w:pPr>
            <w:r>
              <w:rPr>
                <w:rFonts w:hint="eastAsia" w:ascii="仿宋" w:hAnsi="仿宋" w:eastAsia="仿宋" w:cs="仿宋"/>
                <w:szCs w:val="24"/>
              </w:rPr>
              <w:t>周边土地使用情况</w:t>
            </w:r>
          </w:p>
        </w:tc>
      </w:tr>
      <w:tr w14:paraId="5458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Align w:val="center"/>
          </w:tcPr>
          <w:p w14:paraId="37B3FCB6">
            <w:pPr>
              <w:pStyle w:val="4"/>
              <w:adjustRightInd w:val="0"/>
              <w:snapToGrid w:val="0"/>
              <w:rPr>
                <w:rFonts w:ascii="仿宋" w:hAnsi="仿宋" w:eastAsia="仿宋" w:cs="仿宋"/>
                <w:szCs w:val="24"/>
              </w:rPr>
            </w:pPr>
            <w:r>
              <w:rPr>
                <w:rFonts w:hint="eastAsia" w:ascii="仿宋" w:hAnsi="仿宋" w:eastAsia="仿宋" w:cs="仿宋"/>
                <w:szCs w:val="24"/>
              </w:rPr>
              <w:t>1</w:t>
            </w:r>
          </w:p>
        </w:tc>
        <w:tc>
          <w:tcPr>
            <w:tcW w:w="1287" w:type="dxa"/>
            <w:vAlign w:val="center"/>
          </w:tcPr>
          <w:p w14:paraId="369ABE0A">
            <w:pPr>
              <w:jc w:val="center"/>
              <w:rPr>
                <w:rFonts w:ascii="仿宋" w:hAnsi="仿宋" w:eastAsia="仿宋" w:cs="仿宋"/>
                <w:sz w:val="24"/>
                <w:szCs w:val="24"/>
              </w:rPr>
            </w:pPr>
            <w:r>
              <w:rPr>
                <w:rFonts w:hint="eastAsia" w:ascii="仿宋" w:hAnsi="仿宋" w:eastAsia="仿宋" w:cs="仿宋"/>
                <w:sz w:val="24"/>
                <w:szCs w:val="24"/>
              </w:rPr>
              <w:t>帕峦村</w:t>
            </w:r>
          </w:p>
        </w:tc>
        <w:tc>
          <w:tcPr>
            <w:tcW w:w="1578" w:type="dxa"/>
            <w:vAlign w:val="center"/>
          </w:tcPr>
          <w:p w14:paraId="54905EEC">
            <w:pPr>
              <w:adjustRightInd w:val="0"/>
              <w:snapToGrid w:val="0"/>
              <w:jc w:val="center"/>
              <w:rPr>
                <w:rFonts w:ascii="仿宋" w:hAnsi="仿宋" w:eastAsia="仿宋" w:cs="仿宋"/>
                <w:sz w:val="24"/>
                <w:szCs w:val="24"/>
              </w:rPr>
            </w:pPr>
            <w:r>
              <w:rPr>
                <w:rFonts w:hint="eastAsia" w:ascii="仿宋" w:hAnsi="仿宋" w:eastAsia="仿宋" w:cs="仿宋"/>
                <w:sz w:val="24"/>
                <w:szCs w:val="24"/>
              </w:rPr>
              <w:t>北侧600m</w:t>
            </w:r>
          </w:p>
        </w:tc>
        <w:tc>
          <w:tcPr>
            <w:tcW w:w="967" w:type="dxa"/>
            <w:vAlign w:val="center"/>
          </w:tcPr>
          <w:p w14:paraId="18E1A9AC">
            <w:pPr>
              <w:adjustRightInd w:val="0"/>
              <w:snapToGrid w:val="0"/>
              <w:jc w:val="center"/>
              <w:rPr>
                <w:rFonts w:ascii="仿宋" w:hAnsi="仿宋" w:eastAsia="仿宋" w:cs="仿宋"/>
                <w:sz w:val="24"/>
                <w:szCs w:val="24"/>
              </w:rPr>
            </w:pPr>
            <w:r>
              <w:rPr>
                <w:rFonts w:hint="eastAsia" w:ascii="仿宋" w:hAnsi="仿宋" w:eastAsia="仿宋" w:cs="仿宋"/>
                <w:sz w:val="24"/>
                <w:szCs w:val="24"/>
              </w:rPr>
              <w:t>190人</w:t>
            </w:r>
          </w:p>
        </w:tc>
        <w:tc>
          <w:tcPr>
            <w:tcW w:w="3787" w:type="dxa"/>
            <w:vAlign w:val="center"/>
          </w:tcPr>
          <w:p w14:paraId="22E95FE9">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w:t>
            </w:r>
          </w:p>
        </w:tc>
      </w:tr>
      <w:tr w14:paraId="4E19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39AB357">
            <w:pPr>
              <w:pStyle w:val="4"/>
              <w:adjustRightInd w:val="0"/>
              <w:snapToGrid w:val="0"/>
              <w:rPr>
                <w:rFonts w:ascii="仿宋" w:hAnsi="仿宋" w:eastAsia="仿宋" w:cs="仿宋"/>
                <w:szCs w:val="24"/>
              </w:rPr>
            </w:pPr>
            <w:r>
              <w:rPr>
                <w:rFonts w:hint="eastAsia" w:ascii="仿宋" w:hAnsi="仿宋" w:eastAsia="仿宋" w:cs="仿宋"/>
                <w:szCs w:val="24"/>
              </w:rPr>
              <w:t>2</w:t>
            </w:r>
          </w:p>
        </w:tc>
        <w:tc>
          <w:tcPr>
            <w:tcW w:w="1287" w:type="dxa"/>
            <w:vAlign w:val="center"/>
          </w:tcPr>
          <w:p w14:paraId="36FC502B">
            <w:pPr>
              <w:rPr>
                <w:rFonts w:ascii="仿宋" w:hAnsi="仿宋" w:eastAsia="仿宋" w:cs="仿宋"/>
                <w:sz w:val="24"/>
                <w:szCs w:val="24"/>
              </w:rPr>
            </w:pPr>
            <w:r>
              <w:rPr>
                <w:rFonts w:hint="eastAsia" w:ascii="仿宋" w:hAnsi="仿宋" w:eastAsia="仿宋" w:cs="仿宋"/>
                <w:sz w:val="24"/>
                <w:szCs w:val="24"/>
              </w:rPr>
              <w:t>广撒村</w:t>
            </w:r>
          </w:p>
        </w:tc>
        <w:tc>
          <w:tcPr>
            <w:tcW w:w="1578" w:type="dxa"/>
            <w:vAlign w:val="center"/>
          </w:tcPr>
          <w:p w14:paraId="06B3919D">
            <w:pPr>
              <w:adjustRightInd w:val="0"/>
              <w:snapToGrid w:val="0"/>
              <w:jc w:val="center"/>
              <w:rPr>
                <w:rFonts w:ascii="仿宋" w:hAnsi="仿宋" w:eastAsia="仿宋" w:cs="仿宋"/>
                <w:sz w:val="24"/>
                <w:szCs w:val="24"/>
              </w:rPr>
            </w:pPr>
            <w:r>
              <w:rPr>
                <w:rFonts w:hint="eastAsia" w:ascii="仿宋" w:hAnsi="仿宋" w:eastAsia="仿宋" w:cs="仿宋"/>
                <w:sz w:val="24"/>
                <w:szCs w:val="24"/>
              </w:rPr>
              <w:t>东侧1Km</w:t>
            </w:r>
          </w:p>
        </w:tc>
        <w:tc>
          <w:tcPr>
            <w:tcW w:w="967" w:type="dxa"/>
            <w:vAlign w:val="center"/>
          </w:tcPr>
          <w:p w14:paraId="10929EA6">
            <w:pPr>
              <w:adjustRightInd w:val="0"/>
              <w:snapToGrid w:val="0"/>
              <w:jc w:val="center"/>
              <w:rPr>
                <w:rFonts w:ascii="仿宋" w:hAnsi="仿宋" w:eastAsia="仿宋" w:cs="仿宋"/>
                <w:sz w:val="24"/>
                <w:szCs w:val="24"/>
              </w:rPr>
            </w:pPr>
            <w:r>
              <w:rPr>
                <w:rFonts w:hint="eastAsia" w:ascii="仿宋" w:hAnsi="仿宋" w:eastAsia="仿宋" w:cs="仿宋"/>
                <w:sz w:val="24"/>
                <w:szCs w:val="24"/>
              </w:rPr>
              <w:t>170人</w:t>
            </w:r>
          </w:p>
        </w:tc>
        <w:tc>
          <w:tcPr>
            <w:tcW w:w="3787" w:type="dxa"/>
            <w:vAlign w:val="center"/>
          </w:tcPr>
          <w:p w14:paraId="61C3897C">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  </w:t>
            </w:r>
          </w:p>
        </w:tc>
      </w:tr>
      <w:tr w14:paraId="33F8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724A214">
            <w:pPr>
              <w:pStyle w:val="4"/>
              <w:adjustRightInd w:val="0"/>
              <w:snapToGrid w:val="0"/>
              <w:rPr>
                <w:rFonts w:ascii="仿宋" w:hAnsi="仿宋" w:eastAsia="仿宋" w:cs="仿宋"/>
                <w:szCs w:val="24"/>
              </w:rPr>
            </w:pPr>
            <w:r>
              <w:rPr>
                <w:rFonts w:hint="eastAsia" w:ascii="仿宋" w:hAnsi="仿宋" w:eastAsia="仿宋" w:cs="仿宋"/>
                <w:szCs w:val="24"/>
              </w:rPr>
              <w:t>3</w:t>
            </w:r>
          </w:p>
        </w:tc>
        <w:tc>
          <w:tcPr>
            <w:tcW w:w="1287" w:type="dxa"/>
            <w:vAlign w:val="center"/>
          </w:tcPr>
          <w:p w14:paraId="73C43B5D">
            <w:pPr>
              <w:widowControl/>
              <w:jc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南</w:t>
            </w:r>
            <w:r>
              <w:rPr>
                <w:rFonts w:hint="eastAsia" w:ascii="仿宋" w:hAnsi="仿宋" w:eastAsia="仿宋" w:cs="仿宋"/>
                <w:color w:val="000000" w:themeColor="text1"/>
                <w:kern w:val="0"/>
                <w:sz w:val="24"/>
                <w:szCs w:val="24"/>
                <w14:textFill>
                  <w14:solidFill>
                    <w14:schemeClr w14:val="tx1"/>
                  </w14:solidFill>
                </w14:textFill>
              </w:rPr>
              <w:t>蚌</w:t>
            </w:r>
            <w:r>
              <w:rPr>
                <w:rFonts w:hint="eastAsia" w:ascii="仿宋" w:hAnsi="仿宋" w:eastAsia="仿宋" w:cs="仿宋"/>
                <w:color w:val="000000" w:themeColor="text1"/>
                <w:sz w:val="24"/>
                <w:szCs w:val="24"/>
                <w14:textFill>
                  <w14:solidFill>
                    <w14:schemeClr w14:val="tx1"/>
                  </w14:solidFill>
                </w14:textFill>
              </w:rPr>
              <w:t>村</w:t>
            </w:r>
          </w:p>
        </w:tc>
        <w:tc>
          <w:tcPr>
            <w:tcW w:w="1578" w:type="dxa"/>
            <w:vAlign w:val="center"/>
          </w:tcPr>
          <w:p w14:paraId="6CF83457">
            <w:pPr>
              <w:adjustRightInd w:val="0"/>
              <w:snapToGrid w:val="0"/>
              <w:jc w:val="center"/>
              <w:rPr>
                <w:rFonts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西侧1.5Km</w:t>
            </w:r>
          </w:p>
        </w:tc>
        <w:tc>
          <w:tcPr>
            <w:tcW w:w="967" w:type="dxa"/>
            <w:vAlign w:val="center"/>
          </w:tcPr>
          <w:p w14:paraId="563E4750">
            <w:pPr>
              <w:adjustRightInd w:val="0"/>
              <w:snapToGrid w:val="0"/>
              <w:jc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250人</w:t>
            </w:r>
          </w:p>
        </w:tc>
        <w:tc>
          <w:tcPr>
            <w:tcW w:w="3787" w:type="dxa"/>
            <w:vAlign w:val="center"/>
          </w:tcPr>
          <w:p w14:paraId="0D66450B">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w:t>
            </w:r>
          </w:p>
        </w:tc>
      </w:tr>
      <w:tr w14:paraId="24E6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6953EF2D">
            <w:pPr>
              <w:pStyle w:val="4"/>
              <w:adjustRightInd w:val="0"/>
              <w:snapToGrid w:val="0"/>
              <w:rPr>
                <w:rFonts w:ascii="仿宋" w:hAnsi="仿宋" w:eastAsia="仿宋" w:cs="仿宋"/>
                <w:szCs w:val="24"/>
              </w:rPr>
            </w:pPr>
            <w:r>
              <w:rPr>
                <w:rFonts w:hint="eastAsia" w:ascii="仿宋" w:hAnsi="仿宋" w:eastAsia="仿宋" w:cs="仿宋"/>
                <w:szCs w:val="24"/>
              </w:rPr>
              <w:t>4</w:t>
            </w:r>
          </w:p>
        </w:tc>
        <w:tc>
          <w:tcPr>
            <w:tcW w:w="1287" w:type="dxa"/>
            <w:vAlign w:val="center"/>
          </w:tcPr>
          <w:p w14:paraId="70BFC84B">
            <w:pPr>
              <w:widowControl/>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团坡</w:t>
            </w:r>
          </w:p>
        </w:tc>
        <w:tc>
          <w:tcPr>
            <w:tcW w:w="1578" w:type="dxa"/>
            <w:vAlign w:val="center"/>
          </w:tcPr>
          <w:p w14:paraId="11DB16FF">
            <w:pPr>
              <w:adjustRightInd w:val="0"/>
              <w:snapToGrid w:val="0"/>
              <w:jc w:val="center"/>
              <w:rPr>
                <w:rFonts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南侧2.6Km</w:t>
            </w:r>
          </w:p>
        </w:tc>
        <w:tc>
          <w:tcPr>
            <w:tcW w:w="967" w:type="dxa"/>
            <w:vAlign w:val="center"/>
          </w:tcPr>
          <w:p w14:paraId="224F8CE0">
            <w:pPr>
              <w:adjustRightInd w:val="0"/>
              <w:snapToGrid w:val="0"/>
              <w:jc w:val="center"/>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140人</w:t>
            </w:r>
          </w:p>
        </w:tc>
        <w:tc>
          <w:tcPr>
            <w:tcW w:w="3787" w:type="dxa"/>
            <w:vAlign w:val="center"/>
          </w:tcPr>
          <w:p w14:paraId="70922EBF">
            <w:pPr>
              <w:pStyle w:val="4"/>
              <w:adjustRightInd w:val="0"/>
              <w:snapToGrid w:val="0"/>
              <w:jc w:val="both"/>
              <w:rPr>
                <w:rFonts w:ascii="仿宋" w:hAnsi="仿宋" w:eastAsia="仿宋" w:cs="仿宋"/>
                <w:szCs w:val="24"/>
              </w:rPr>
            </w:pPr>
            <w:r>
              <w:rPr>
                <w:rFonts w:hint="eastAsia" w:ascii="仿宋" w:hAnsi="仿宋" w:eastAsia="仿宋" w:cs="仿宋"/>
                <w:szCs w:val="24"/>
              </w:rPr>
              <w:t xml:space="preserve">     耕地  </w:t>
            </w:r>
          </w:p>
        </w:tc>
      </w:tr>
    </w:tbl>
    <w:p w14:paraId="786159D8">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775D3B4F">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63500924">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4056F017">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3D0DE6C2">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79D3FCDA">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四、厂房面积：单位（m</w:t>
      </w:r>
      <w:r>
        <w:rPr>
          <w:rFonts w:hint="eastAsia" w:ascii="黑体" w:eastAsia="黑体"/>
          <w:color w:val="000000"/>
          <w:sz w:val="30"/>
          <w:vertAlign w:val="superscript"/>
        </w:rPr>
        <w:t>2</w:t>
      </w:r>
      <w:r>
        <w:rPr>
          <w:rFonts w:hint="eastAsia" w:ascii="黑体" w:eastAsia="黑体"/>
          <w:color w:val="000000"/>
          <w:sz w:val="30"/>
        </w:rPr>
        <w:t>）</w:t>
      </w:r>
    </w:p>
    <w:tbl>
      <w:tblPr>
        <w:tblStyle w:val="8"/>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07"/>
        <w:gridCol w:w="1093"/>
        <w:gridCol w:w="1086"/>
        <w:gridCol w:w="1379"/>
        <w:gridCol w:w="1084"/>
        <w:gridCol w:w="1118"/>
        <w:gridCol w:w="1112"/>
      </w:tblGrid>
      <w:tr w14:paraId="50DBB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14:paraId="214E3CA5">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总面积</w:t>
            </w:r>
          </w:p>
        </w:tc>
        <w:tc>
          <w:tcPr>
            <w:tcW w:w="1007" w:type="dxa"/>
            <w:vAlign w:val="center"/>
          </w:tcPr>
          <w:p w14:paraId="18B2588C">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仓库</w:t>
            </w:r>
          </w:p>
        </w:tc>
        <w:tc>
          <w:tcPr>
            <w:tcW w:w="1093" w:type="dxa"/>
            <w:vAlign w:val="center"/>
          </w:tcPr>
          <w:p w14:paraId="08A6EFEF">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填埋场</w:t>
            </w:r>
          </w:p>
        </w:tc>
        <w:tc>
          <w:tcPr>
            <w:tcW w:w="1086" w:type="dxa"/>
            <w:vAlign w:val="center"/>
          </w:tcPr>
          <w:p w14:paraId="3122B822">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焚烧厂</w:t>
            </w:r>
          </w:p>
        </w:tc>
        <w:tc>
          <w:tcPr>
            <w:tcW w:w="1379" w:type="dxa"/>
            <w:vAlign w:val="center"/>
          </w:tcPr>
          <w:p w14:paraId="57091B6F">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预处理厂</w:t>
            </w:r>
          </w:p>
        </w:tc>
        <w:tc>
          <w:tcPr>
            <w:tcW w:w="1084" w:type="dxa"/>
            <w:vAlign w:val="center"/>
          </w:tcPr>
          <w:p w14:paraId="0C150E22">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综合</w:t>
            </w:r>
          </w:p>
          <w:p w14:paraId="0BF98813">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利用厂</w:t>
            </w:r>
          </w:p>
        </w:tc>
        <w:tc>
          <w:tcPr>
            <w:tcW w:w="1118" w:type="dxa"/>
            <w:vAlign w:val="center"/>
          </w:tcPr>
          <w:p w14:paraId="4F6FCE67">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车 库</w:t>
            </w:r>
          </w:p>
        </w:tc>
        <w:tc>
          <w:tcPr>
            <w:tcW w:w="1112" w:type="dxa"/>
            <w:vAlign w:val="center"/>
          </w:tcPr>
          <w:p w14:paraId="381BBBF4">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绿化</w:t>
            </w:r>
          </w:p>
          <w:p w14:paraId="1FCE4DA5">
            <w:pPr>
              <w:autoSpaceDE w:val="0"/>
              <w:autoSpaceDN w:val="0"/>
              <w:adjustRightInd w:val="0"/>
              <w:snapToGrid w:val="0"/>
              <w:jc w:val="center"/>
              <w:rPr>
                <w:rFonts w:ascii="黑体" w:hAnsi="宋体" w:eastAsia="黑体"/>
                <w:color w:val="000000"/>
                <w:kern w:val="0"/>
              </w:rPr>
            </w:pPr>
            <w:r>
              <w:rPr>
                <w:rFonts w:hint="eastAsia" w:ascii="黑体" w:hAnsi="宋体" w:eastAsia="黑体"/>
                <w:color w:val="000000"/>
                <w:kern w:val="0"/>
              </w:rPr>
              <w:t>面积</w:t>
            </w:r>
          </w:p>
        </w:tc>
      </w:tr>
      <w:tr w14:paraId="13D09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1" w:type="dxa"/>
            <w:vAlign w:val="center"/>
          </w:tcPr>
          <w:p w14:paraId="3F6BE9BF">
            <w:pPr>
              <w:autoSpaceDE w:val="0"/>
              <w:autoSpaceDN w:val="0"/>
              <w:adjustRightInd w:val="0"/>
              <w:snapToGrid w:val="0"/>
              <w:jc w:val="center"/>
              <w:rPr>
                <w:rFonts w:ascii="宋体" w:hAnsi="宋体"/>
                <w:color w:val="000000"/>
                <w:kern w:val="0"/>
              </w:rPr>
            </w:pPr>
            <w:r>
              <w:rPr>
                <w:rFonts w:hint="eastAsia" w:ascii="宋体" w:hAnsi="宋体"/>
                <w:color w:val="000000"/>
                <w:kern w:val="0"/>
              </w:rPr>
              <w:t>2400平米</w:t>
            </w:r>
          </w:p>
        </w:tc>
        <w:tc>
          <w:tcPr>
            <w:tcW w:w="1007" w:type="dxa"/>
            <w:vAlign w:val="center"/>
          </w:tcPr>
          <w:p w14:paraId="6BB45AFB">
            <w:pPr>
              <w:autoSpaceDE w:val="0"/>
              <w:autoSpaceDN w:val="0"/>
              <w:adjustRightInd w:val="0"/>
              <w:snapToGrid w:val="0"/>
              <w:jc w:val="center"/>
              <w:rPr>
                <w:rFonts w:ascii="宋体" w:hAnsi="宋体"/>
                <w:color w:val="000000"/>
                <w:kern w:val="0"/>
              </w:rPr>
            </w:pPr>
            <w:r>
              <w:rPr>
                <w:rFonts w:hint="eastAsia" w:ascii="宋体" w:hAnsi="宋体"/>
                <w:color w:val="000000"/>
                <w:kern w:val="0"/>
              </w:rPr>
              <w:t>800平米</w:t>
            </w:r>
          </w:p>
        </w:tc>
        <w:tc>
          <w:tcPr>
            <w:tcW w:w="1093" w:type="dxa"/>
            <w:vAlign w:val="center"/>
          </w:tcPr>
          <w:p w14:paraId="173028A1">
            <w:pPr>
              <w:autoSpaceDE w:val="0"/>
              <w:autoSpaceDN w:val="0"/>
              <w:adjustRightInd w:val="0"/>
              <w:snapToGrid w:val="0"/>
              <w:jc w:val="center"/>
              <w:rPr>
                <w:rFonts w:ascii="宋体" w:hAnsi="宋体"/>
                <w:color w:val="000000"/>
                <w:kern w:val="0"/>
              </w:rPr>
            </w:pPr>
            <w:r>
              <w:rPr>
                <w:rFonts w:hint="eastAsia" w:ascii="宋体" w:hAnsi="宋体"/>
                <w:color w:val="000000"/>
                <w:kern w:val="0"/>
              </w:rPr>
              <w:t>0</w:t>
            </w:r>
          </w:p>
        </w:tc>
        <w:tc>
          <w:tcPr>
            <w:tcW w:w="1086" w:type="dxa"/>
            <w:vAlign w:val="center"/>
          </w:tcPr>
          <w:p w14:paraId="3AAD6143">
            <w:pPr>
              <w:autoSpaceDE w:val="0"/>
              <w:autoSpaceDN w:val="0"/>
              <w:adjustRightInd w:val="0"/>
              <w:snapToGrid w:val="0"/>
              <w:jc w:val="center"/>
              <w:rPr>
                <w:rFonts w:ascii="宋体" w:hAnsi="宋体"/>
                <w:color w:val="000000"/>
                <w:kern w:val="0"/>
              </w:rPr>
            </w:pPr>
            <w:r>
              <w:rPr>
                <w:rFonts w:hint="eastAsia" w:ascii="宋体" w:hAnsi="宋体"/>
                <w:color w:val="000000"/>
                <w:kern w:val="0"/>
              </w:rPr>
              <w:t>0</w:t>
            </w:r>
          </w:p>
        </w:tc>
        <w:tc>
          <w:tcPr>
            <w:tcW w:w="1379" w:type="dxa"/>
            <w:vAlign w:val="center"/>
          </w:tcPr>
          <w:p w14:paraId="4126DBCE">
            <w:pPr>
              <w:autoSpaceDE w:val="0"/>
              <w:autoSpaceDN w:val="0"/>
              <w:adjustRightInd w:val="0"/>
              <w:snapToGrid w:val="0"/>
              <w:jc w:val="center"/>
              <w:rPr>
                <w:rFonts w:ascii="宋体" w:hAnsi="宋体"/>
                <w:color w:val="000000"/>
                <w:kern w:val="0"/>
              </w:rPr>
            </w:pPr>
            <w:r>
              <w:rPr>
                <w:rFonts w:hint="eastAsia" w:ascii="宋体" w:hAnsi="宋体"/>
                <w:color w:val="000000"/>
                <w:kern w:val="0"/>
              </w:rPr>
              <w:t>0</w:t>
            </w:r>
          </w:p>
        </w:tc>
        <w:tc>
          <w:tcPr>
            <w:tcW w:w="1084" w:type="dxa"/>
            <w:vAlign w:val="center"/>
          </w:tcPr>
          <w:p w14:paraId="2DADA313">
            <w:pPr>
              <w:autoSpaceDE w:val="0"/>
              <w:autoSpaceDN w:val="0"/>
              <w:adjustRightInd w:val="0"/>
              <w:snapToGrid w:val="0"/>
              <w:jc w:val="center"/>
              <w:rPr>
                <w:rFonts w:ascii="宋体" w:hAnsi="宋体"/>
                <w:color w:val="000000"/>
                <w:kern w:val="0"/>
              </w:rPr>
            </w:pPr>
            <w:r>
              <w:rPr>
                <w:rFonts w:hint="eastAsia" w:ascii="宋体" w:hAnsi="宋体"/>
                <w:color w:val="000000"/>
                <w:kern w:val="0"/>
              </w:rPr>
              <w:t>0</w:t>
            </w:r>
          </w:p>
        </w:tc>
        <w:tc>
          <w:tcPr>
            <w:tcW w:w="1118" w:type="dxa"/>
            <w:vAlign w:val="center"/>
          </w:tcPr>
          <w:p w14:paraId="19560747">
            <w:pPr>
              <w:autoSpaceDE w:val="0"/>
              <w:autoSpaceDN w:val="0"/>
              <w:adjustRightInd w:val="0"/>
              <w:snapToGrid w:val="0"/>
              <w:jc w:val="center"/>
              <w:rPr>
                <w:rFonts w:ascii="宋体" w:hAnsi="宋体"/>
                <w:color w:val="000000"/>
                <w:kern w:val="0"/>
              </w:rPr>
            </w:pPr>
            <w:r>
              <w:rPr>
                <w:rFonts w:hint="eastAsia" w:ascii="宋体" w:hAnsi="宋体"/>
                <w:color w:val="000000"/>
                <w:kern w:val="0"/>
              </w:rPr>
              <w:t>2</w:t>
            </w:r>
          </w:p>
        </w:tc>
        <w:tc>
          <w:tcPr>
            <w:tcW w:w="1112" w:type="dxa"/>
            <w:vAlign w:val="center"/>
          </w:tcPr>
          <w:p w14:paraId="097E377E">
            <w:pPr>
              <w:autoSpaceDE w:val="0"/>
              <w:autoSpaceDN w:val="0"/>
              <w:adjustRightInd w:val="0"/>
              <w:snapToGrid w:val="0"/>
              <w:jc w:val="center"/>
              <w:rPr>
                <w:rFonts w:ascii="宋体" w:hAnsi="宋体"/>
                <w:color w:val="000000"/>
                <w:kern w:val="0"/>
              </w:rPr>
            </w:pPr>
            <w:r>
              <w:rPr>
                <w:rFonts w:hint="eastAsia" w:ascii="宋体" w:hAnsi="宋体"/>
                <w:color w:val="000000"/>
                <w:kern w:val="0"/>
              </w:rPr>
              <w:t>60%</w:t>
            </w:r>
          </w:p>
        </w:tc>
      </w:tr>
    </w:tbl>
    <w:p w14:paraId="5DF44006">
      <w:pPr>
        <w:autoSpaceDE w:val="0"/>
        <w:autoSpaceDN w:val="0"/>
        <w:adjustRightInd w:val="0"/>
        <w:snapToGrid w:val="0"/>
        <w:spacing w:line="365" w:lineRule="auto"/>
        <w:ind w:firstLine="600" w:firstLineChars="200"/>
        <w:rPr>
          <w:rFonts w:ascii="仿宋_GB2312" w:hAnsi="宋体" w:eastAsia="仿宋_GB2312"/>
          <w:color w:val="000000"/>
          <w:sz w:val="30"/>
        </w:rPr>
      </w:pPr>
    </w:p>
    <w:p w14:paraId="15529C68">
      <w:pPr>
        <w:pageBreakBefore/>
        <w:adjustRightInd w:val="0"/>
        <w:snapToGrid w:val="0"/>
        <w:spacing w:line="365" w:lineRule="auto"/>
        <w:ind w:firstLine="600" w:firstLineChars="200"/>
        <w:rPr>
          <w:rFonts w:ascii="黑体" w:eastAsia="黑体"/>
          <w:color w:val="000000"/>
          <w:sz w:val="30"/>
        </w:rPr>
      </w:pPr>
      <w:r>
        <w:rPr>
          <w:rFonts w:hint="eastAsia" w:ascii="黑体" w:eastAsia="黑体"/>
          <w:color w:val="000000"/>
          <w:sz w:val="30"/>
        </w:rPr>
        <w:t>五、设施所在地的地质结构</w:t>
      </w:r>
    </w:p>
    <w:tbl>
      <w:tblPr>
        <w:tblStyle w:val="8"/>
        <w:tblpPr w:leftFromText="180" w:rightFromText="180" w:vertAnchor="page" w:horzAnchor="page" w:tblpX="2120" w:tblpY="9449"/>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52"/>
        <w:gridCol w:w="1148"/>
        <w:gridCol w:w="1074"/>
        <w:gridCol w:w="987"/>
        <w:gridCol w:w="2671"/>
      </w:tblGrid>
      <w:tr w14:paraId="16D8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393" w:type="dxa"/>
            <w:vMerge w:val="restart"/>
            <w:vAlign w:val="center"/>
          </w:tcPr>
          <w:p w14:paraId="6ED21A65">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危险废物名称</w:t>
            </w:r>
          </w:p>
        </w:tc>
        <w:tc>
          <w:tcPr>
            <w:tcW w:w="1752" w:type="dxa"/>
            <w:vMerge w:val="restart"/>
            <w:vAlign w:val="center"/>
          </w:tcPr>
          <w:p w14:paraId="728F7E93">
            <w:pPr>
              <w:jc w:val="center"/>
              <w:rPr>
                <w:rFonts w:ascii="仿宋" w:hAnsi="仿宋" w:eastAsia="仿宋" w:cs="仿宋"/>
                <w:sz w:val="24"/>
                <w:szCs w:val="24"/>
              </w:rPr>
            </w:pPr>
            <w:r>
              <w:rPr>
                <w:rFonts w:hint="eastAsia" w:ascii="仿宋" w:hAnsi="仿宋" w:eastAsia="仿宋" w:cs="仿宋"/>
                <w:sz w:val="24"/>
                <w:szCs w:val="24"/>
              </w:rPr>
              <w:t>危险废物编号</w:t>
            </w:r>
          </w:p>
        </w:tc>
        <w:tc>
          <w:tcPr>
            <w:tcW w:w="1148" w:type="dxa"/>
            <w:vMerge w:val="restart"/>
            <w:tcBorders>
              <w:right w:val="single" w:color="auto" w:sz="4" w:space="0"/>
            </w:tcBorders>
            <w:vAlign w:val="center"/>
          </w:tcPr>
          <w:p w14:paraId="67244B12">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收集</w:t>
            </w:r>
          </w:p>
          <w:p w14:paraId="7FF994BB">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规模</w:t>
            </w:r>
          </w:p>
        </w:tc>
        <w:tc>
          <w:tcPr>
            <w:tcW w:w="1074" w:type="dxa"/>
            <w:vMerge w:val="restart"/>
            <w:tcBorders>
              <w:left w:val="single" w:color="auto" w:sz="4" w:space="0"/>
            </w:tcBorders>
            <w:vAlign w:val="center"/>
          </w:tcPr>
          <w:p w14:paraId="23F83849">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贮存</w:t>
            </w:r>
          </w:p>
          <w:p w14:paraId="6BBC3A52">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规模</w:t>
            </w:r>
          </w:p>
        </w:tc>
        <w:tc>
          <w:tcPr>
            <w:tcW w:w="3658" w:type="dxa"/>
            <w:gridSpan w:val="2"/>
            <w:tcBorders>
              <w:bottom w:val="single" w:color="auto" w:sz="4" w:space="0"/>
            </w:tcBorders>
            <w:vAlign w:val="center"/>
          </w:tcPr>
          <w:p w14:paraId="7297B066">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处   置</w:t>
            </w:r>
          </w:p>
        </w:tc>
      </w:tr>
      <w:tr w14:paraId="5462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93" w:type="dxa"/>
            <w:vMerge w:val="continue"/>
            <w:tcBorders>
              <w:bottom w:val="single" w:color="auto" w:sz="4" w:space="0"/>
            </w:tcBorders>
            <w:vAlign w:val="center"/>
          </w:tcPr>
          <w:p w14:paraId="60949A21">
            <w:pPr>
              <w:autoSpaceDE w:val="0"/>
              <w:autoSpaceDN w:val="0"/>
              <w:adjustRightInd w:val="0"/>
              <w:spacing w:line="360" w:lineRule="atLeast"/>
              <w:ind w:left="40" w:right="40"/>
              <w:jc w:val="center"/>
              <w:rPr>
                <w:rFonts w:ascii="仿宋" w:hAnsi="仿宋" w:eastAsia="仿宋" w:cs="仿宋"/>
                <w:sz w:val="24"/>
                <w:szCs w:val="24"/>
              </w:rPr>
            </w:pPr>
          </w:p>
        </w:tc>
        <w:tc>
          <w:tcPr>
            <w:tcW w:w="1752" w:type="dxa"/>
            <w:vMerge w:val="continue"/>
            <w:tcBorders>
              <w:bottom w:val="single" w:color="auto" w:sz="4" w:space="0"/>
            </w:tcBorders>
            <w:vAlign w:val="center"/>
          </w:tcPr>
          <w:p w14:paraId="1AF1F3CD">
            <w:pPr>
              <w:jc w:val="center"/>
              <w:rPr>
                <w:rFonts w:ascii="仿宋" w:hAnsi="仿宋" w:eastAsia="仿宋" w:cs="仿宋"/>
                <w:sz w:val="24"/>
                <w:szCs w:val="24"/>
              </w:rPr>
            </w:pPr>
          </w:p>
        </w:tc>
        <w:tc>
          <w:tcPr>
            <w:tcW w:w="1148" w:type="dxa"/>
            <w:vMerge w:val="continue"/>
            <w:tcBorders>
              <w:bottom w:val="single" w:color="auto" w:sz="4" w:space="0"/>
              <w:right w:val="single" w:color="auto" w:sz="4" w:space="0"/>
            </w:tcBorders>
            <w:vAlign w:val="center"/>
          </w:tcPr>
          <w:p w14:paraId="4408A2E4">
            <w:pPr>
              <w:autoSpaceDE w:val="0"/>
              <w:autoSpaceDN w:val="0"/>
              <w:adjustRightInd w:val="0"/>
              <w:spacing w:line="360" w:lineRule="atLeast"/>
              <w:ind w:left="40" w:right="40"/>
              <w:jc w:val="center"/>
              <w:rPr>
                <w:rFonts w:ascii="仿宋" w:hAnsi="仿宋" w:eastAsia="仿宋" w:cs="仿宋"/>
                <w:sz w:val="24"/>
                <w:szCs w:val="24"/>
              </w:rPr>
            </w:pPr>
          </w:p>
        </w:tc>
        <w:tc>
          <w:tcPr>
            <w:tcW w:w="1074" w:type="dxa"/>
            <w:vMerge w:val="continue"/>
            <w:tcBorders>
              <w:left w:val="single" w:color="auto" w:sz="4" w:space="0"/>
              <w:bottom w:val="single" w:color="auto" w:sz="4" w:space="0"/>
            </w:tcBorders>
            <w:vAlign w:val="center"/>
          </w:tcPr>
          <w:p w14:paraId="1DFC0A97">
            <w:pPr>
              <w:autoSpaceDE w:val="0"/>
              <w:autoSpaceDN w:val="0"/>
              <w:adjustRightInd w:val="0"/>
              <w:spacing w:line="360" w:lineRule="atLeast"/>
              <w:ind w:left="40" w:right="40"/>
              <w:jc w:val="center"/>
              <w:rPr>
                <w:rFonts w:ascii="仿宋" w:hAnsi="仿宋" w:eastAsia="仿宋" w:cs="仿宋"/>
                <w:sz w:val="24"/>
                <w:szCs w:val="24"/>
              </w:rPr>
            </w:pPr>
          </w:p>
        </w:tc>
        <w:tc>
          <w:tcPr>
            <w:tcW w:w="987" w:type="dxa"/>
            <w:tcBorders>
              <w:bottom w:val="single" w:color="auto" w:sz="4" w:space="0"/>
            </w:tcBorders>
            <w:vAlign w:val="center"/>
          </w:tcPr>
          <w:p w14:paraId="30E80990">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处置</w:t>
            </w:r>
          </w:p>
          <w:p w14:paraId="3DA96784">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规模</w:t>
            </w:r>
          </w:p>
        </w:tc>
        <w:tc>
          <w:tcPr>
            <w:tcW w:w="2671" w:type="dxa"/>
            <w:tcBorders>
              <w:bottom w:val="single" w:color="auto" w:sz="4" w:space="0"/>
            </w:tcBorders>
            <w:vAlign w:val="center"/>
          </w:tcPr>
          <w:p w14:paraId="2E3A3E54">
            <w:pPr>
              <w:autoSpaceDE w:val="0"/>
              <w:autoSpaceDN w:val="0"/>
              <w:adjustRightInd w:val="0"/>
              <w:spacing w:line="360" w:lineRule="atLeast"/>
              <w:ind w:left="40" w:right="40"/>
              <w:jc w:val="center"/>
              <w:rPr>
                <w:rFonts w:ascii="仿宋" w:hAnsi="仿宋" w:eastAsia="仿宋" w:cs="仿宋"/>
                <w:sz w:val="24"/>
                <w:szCs w:val="24"/>
              </w:rPr>
            </w:pPr>
            <w:r>
              <w:rPr>
                <w:rFonts w:hint="eastAsia" w:ascii="仿宋" w:hAnsi="仿宋" w:eastAsia="仿宋" w:cs="仿宋"/>
                <w:sz w:val="24"/>
                <w:szCs w:val="24"/>
              </w:rPr>
              <w:t>处置方式</w:t>
            </w:r>
          </w:p>
        </w:tc>
      </w:tr>
      <w:tr w14:paraId="380C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trPr>
        <w:tc>
          <w:tcPr>
            <w:tcW w:w="1393" w:type="dxa"/>
            <w:vAlign w:val="center"/>
          </w:tcPr>
          <w:p w14:paraId="386D60EA">
            <w:pPr>
              <w:jc w:val="center"/>
              <w:rPr>
                <w:rFonts w:ascii="仿宋" w:hAnsi="仿宋" w:eastAsia="仿宋" w:cs="仿宋"/>
                <w:sz w:val="21"/>
                <w:szCs w:val="21"/>
              </w:rPr>
            </w:pPr>
            <w:r>
              <w:rPr>
                <w:rFonts w:hint="eastAsia" w:ascii="仿宋" w:hAnsi="仿宋" w:eastAsia="仿宋" w:cs="仿宋"/>
                <w:bCs/>
                <w:sz w:val="24"/>
                <w:szCs w:val="24"/>
              </w:rPr>
              <w:t>废矿物油及含矿物油废物</w:t>
            </w:r>
          </w:p>
        </w:tc>
        <w:tc>
          <w:tcPr>
            <w:tcW w:w="1752" w:type="dxa"/>
            <w:vAlign w:val="center"/>
          </w:tcPr>
          <w:p w14:paraId="089ECDFB">
            <w:pPr>
              <w:jc w:val="center"/>
              <w:rPr>
                <w:sz w:val="21"/>
                <w:szCs w:val="21"/>
              </w:rPr>
            </w:pPr>
            <w:r>
              <w:rPr>
                <w:rFonts w:hint="eastAsia"/>
                <w:sz w:val="21"/>
                <w:szCs w:val="21"/>
              </w:rPr>
              <w:t>HW08</w:t>
            </w:r>
          </w:p>
          <w:p w14:paraId="20184F8F">
            <w:pPr>
              <w:jc w:val="center"/>
              <w:rPr>
                <w:rFonts w:ascii="仿宋" w:hAnsi="仿宋" w:cs="仿宋"/>
                <w:sz w:val="21"/>
                <w:szCs w:val="21"/>
              </w:rPr>
            </w:pPr>
            <w:r>
              <w:rPr>
                <w:rFonts w:hint="eastAsia"/>
                <w:sz w:val="21"/>
                <w:szCs w:val="21"/>
              </w:rPr>
              <w:t>900-214-08</w:t>
            </w:r>
          </w:p>
        </w:tc>
        <w:tc>
          <w:tcPr>
            <w:tcW w:w="1148" w:type="dxa"/>
            <w:tcBorders>
              <w:right w:val="single" w:color="auto" w:sz="4" w:space="0"/>
            </w:tcBorders>
            <w:vAlign w:val="center"/>
          </w:tcPr>
          <w:p w14:paraId="08C85054">
            <w:pPr>
              <w:jc w:val="center"/>
              <w:rPr>
                <w:rFonts w:ascii="仿宋" w:hAnsi="仿宋" w:eastAsia="仿宋" w:cs="仿宋"/>
                <w:sz w:val="21"/>
                <w:szCs w:val="21"/>
              </w:rPr>
            </w:pPr>
            <w:r>
              <w:rPr>
                <w:rFonts w:hint="eastAsia" w:ascii="仿宋" w:hAnsi="仿宋" w:eastAsia="仿宋" w:cs="仿宋"/>
                <w:sz w:val="21"/>
                <w:szCs w:val="21"/>
              </w:rPr>
              <w:t>0.1</w:t>
            </w:r>
          </w:p>
        </w:tc>
        <w:tc>
          <w:tcPr>
            <w:tcW w:w="1074" w:type="dxa"/>
            <w:tcBorders>
              <w:left w:val="single" w:color="auto" w:sz="4" w:space="0"/>
            </w:tcBorders>
            <w:vAlign w:val="center"/>
          </w:tcPr>
          <w:p w14:paraId="258E6C3B">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50t/次</w:t>
            </w:r>
          </w:p>
        </w:tc>
        <w:tc>
          <w:tcPr>
            <w:tcW w:w="987" w:type="dxa"/>
            <w:vAlign w:val="center"/>
          </w:tcPr>
          <w:p w14:paraId="570D9458">
            <w:pPr>
              <w:jc w:val="center"/>
              <w:rPr>
                <w:rFonts w:ascii="仿宋" w:hAnsi="仿宋" w:eastAsia="仿宋" w:cs="仿宋"/>
                <w:sz w:val="21"/>
                <w:szCs w:val="21"/>
              </w:rPr>
            </w:pPr>
            <w:r>
              <w:rPr>
                <w:rFonts w:hint="eastAsia" w:ascii="仿宋" w:hAnsi="仿宋" w:eastAsia="仿宋" w:cs="仿宋"/>
                <w:sz w:val="21"/>
                <w:szCs w:val="21"/>
              </w:rPr>
              <w:t>0.1</w:t>
            </w:r>
          </w:p>
        </w:tc>
        <w:tc>
          <w:tcPr>
            <w:tcW w:w="2671" w:type="dxa"/>
          </w:tcPr>
          <w:p w14:paraId="05D37F92">
            <w:pPr>
              <w:pStyle w:val="7"/>
              <w:rPr>
                <w:rFonts w:hint="default" w:ascii="仿宋" w:hAnsi="仿宋" w:eastAsia="仿宋" w:cs="仿宋"/>
                <w:color w:val="000000"/>
                <w:lang w:val="en-US" w:eastAsia="zh-CN"/>
              </w:rPr>
            </w:pPr>
            <w:r>
              <w:rPr>
                <w:rFonts w:hint="eastAsia" w:ascii="仿宋" w:hAnsi="仿宋" w:eastAsia="仿宋" w:cs="仿宋"/>
                <w:color w:val="000000"/>
                <w:lang w:val="en-US" w:eastAsia="zh-CN"/>
              </w:rPr>
              <w:t>漾濞县鑫源实业发展公司</w:t>
            </w:r>
          </w:p>
          <w:p w14:paraId="39F1EA64">
            <w:pPr>
              <w:autoSpaceDE w:val="0"/>
              <w:autoSpaceDN w:val="0"/>
              <w:adjustRightInd w:val="0"/>
              <w:jc w:val="center"/>
              <w:rPr>
                <w:rFonts w:ascii="仿宋" w:hAnsi="仿宋" w:eastAsia="仿宋" w:cs="仿宋"/>
                <w:sz w:val="21"/>
                <w:szCs w:val="21"/>
              </w:rPr>
            </w:pPr>
          </w:p>
        </w:tc>
      </w:tr>
      <w:tr w14:paraId="7F4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3" w:type="dxa"/>
            <w:vAlign w:val="center"/>
          </w:tcPr>
          <w:p w14:paraId="4BCA6F30">
            <w:pPr>
              <w:jc w:val="center"/>
              <w:rPr>
                <w:rFonts w:ascii="仿宋" w:hAnsi="仿宋" w:eastAsia="仿宋" w:cs="仿宋"/>
                <w:sz w:val="21"/>
                <w:szCs w:val="21"/>
              </w:rPr>
            </w:pPr>
            <w:r>
              <w:rPr>
                <w:rFonts w:hint="eastAsia" w:ascii="仿宋" w:hAnsi="仿宋" w:eastAsia="仿宋" w:cs="仿宋"/>
                <w:sz w:val="24"/>
                <w:szCs w:val="24"/>
              </w:rPr>
              <w:t>废镉镍电池</w:t>
            </w:r>
          </w:p>
        </w:tc>
        <w:tc>
          <w:tcPr>
            <w:tcW w:w="1752" w:type="dxa"/>
            <w:vAlign w:val="center"/>
          </w:tcPr>
          <w:p w14:paraId="5F89BF94">
            <w:pPr>
              <w:jc w:val="center"/>
              <w:rPr>
                <w:sz w:val="21"/>
                <w:szCs w:val="21"/>
              </w:rPr>
            </w:pPr>
            <w:r>
              <w:rPr>
                <w:rFonts w:hint="eastAsia"/>
                <w:sz w:val="21"/>
                <w:szCs w:val="21"/>
              </w:rPr>
              <w:t>HW49</w:t>
            </w:r>
          </w:p>
          <w:p w14:paraId="314B4727">
            <w:pPr>
              <w:jc w:val="center"/>
              <w:rPr>
                <w:rFonts w:ascii="仿宋" w:hAnsi="仿宋" w:eastAsia="仿宋" w:cs="仿宋"/>
                <w:sz w:val="21"/>
                <w:szCs w:val="21"/>
              </w:rPr>
            </w:pPr>
            <w:r>
              <w:rPr>
                <w:rFonts w:hint="eastAsia"/>
                <w:sz w:val="21"/>
                <w:szCs w:val="21"/>
              </w:rPr>
              <w:t>900-044-49</w:t>
            </w:r>
          </w:p>
        </w:tc>
        <w:tc>
          <w:tcPr>
            <w:tcW w:w="1148" w:type="dxa"/>
            <w:tcBorders>
              <w:right w:val="single" w:color="auto" w:sz="4" w:space="0"/>
            </w:tcBorders>
            <w:vAlign w:val="center"/>
          </w:tcPr>
          <w:p w14:paraId="5CBD12D7">
            <w:pPr>
              <w:jc w:val="center"/>
              <w:rPr>
                <w:rFonts w:ascii="仿宋" w:hAnsi="仿宋" w:eastAsia="仿宋" w:cs="仿宋"/>
                <w:sz w:val="21"/>
                <w:szCs w:val="21"/>
              </w:rPr>
            </w:pPr>
            <w:r>
              <w:rPr>
                <w:rFonts w:hint="eastAsia" w:ascii="仿宋" w:hAnsi="仿宋" w:eastAsia="仿宋" w:cs="仿宋"/>
                <w:sz w:val="21"/>
                <w:szCs w:val="21"/>
              </w:rPr>
              <w:t>0.14</w:t>
            </w:r>
          </w:p>
        </w:tc>
        <w:tc>
          <w:tcPr>
            <w:tcW w:w="1074" w:type="dxa"/>
            <w:tcBorders>
              <w:left w:val="single" w:color="auto" w:sz="4" w:space="0"/>
            </w:tcBorders>
            <w:vAlign w:val="center"/>
          </w:tcPr>
          <w:p w14:paraId="13EB28C2">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30t/次</w:t>
            </w:r>
          </w:p>
        </w:tc>
        <w:tc>
          <w:tcPr>
            <w:tcW w:w="987" w:type="dxa"/>
            <w:vAlign w:val="center"/>
          </w:tcPr>
          <w:p w14:paraId="047616AA">
            <w:pPr>
              <w:jc w:val="center"/>
              <w:rPr>
                <w:rFonts w:ascii="仿宋" w:hAnsi="仿宋" w:eastAsia="仿宋" w:cs="仿宋"/>
                <w:sz w:val="21"/>
                <w:szCs w:val="21"/>
              </w:rPr>
            </w:pPr>
            <w:r>
              <w:rPr>
                <w:rFonts w:hint="eastAsia" w:ascii="仿宋" w:hAnsi="仿宋" w:eastAsia="仿宋" w:cs="仿宋"/>
                <w:sz w:val="21"/>
                <w:szCs w:val="21"/>
              </w:rPr>
              <w:t>0.14</w:t>
            </w:r>
          </w:p>
        </w:tc>
        <w:tc>
          <w:tcPr>
            <w:tcW w:w="2671" w:type="dxa"/>
          </w:tcPr>
          <w:p w14:paraId="25EED610">
            <w:pPr>
              <w:autoSpaceDE w:val="0"/>
              <w:autoSpaceDN w:val="0"/>
              <w:adjustRightInd w:val="0"/>
              <w:jc w:val="left"/>
              <w:rPr>
                <w:rFonts w:ascii="仿宋" w:hAnsi="仿宋" w:eastAsia="仿宋" w:cs="仿宋"/>
                <w:sz w:val="21"/>
                <w:szCs w:val="21"/>
              </w:rPr>
            </w:pPr>
            <w:r>
              <w:rPr>
                <w:rFonts w:hint="eastAsia" w:ascii="仿宋" w:hAnsi="仿宋" w:eastAsia="仿宋" w:cs="仿宋"/>
                <w:color w:val="000000"/>
                <w:sz w:val="24"/>
                <w:szCs w:val="24"/>
              </w:rPr>
              <w:t>云南振兴集团资源利用有限公司处置</w:t>
            </w:r>
          </w:p>
        </w:tc>
      </w:tr>
      <w:tr w14:paraId="26F7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145" w:type="dxa"/>
            <w:gridSpan w:val="2"/>
            <w:vAlign w:val="center"/>
          </w:tcPr>
          <w:p w14:paraId="6347C980">
            <w:pPr>
              <w:jc w:val="center"/>
              <w:rPr>
                <w:rFonts w:hint="eastAsia"/>
                <w:sz w:val="21"/>
                <w:szCs w:val="21"/>
              </w:rPr>
            </w:pPr>
            <w:r>
              <w:rPr>
                <w:rFonts w:hint="eastAsia" w:ascii="宋体" w:hAnsi="宋体"/>
                <w:sz w:val="24"/>
                <w:szCs w:val="24"/>
              </w:rPr>
              <w:t>经营活动区域范围</w:t>
            </w:r>
          </w:p>
        </w:tc>
        <w:tc>
          <w:tcPr>
            <w:tcW w:w="5880" w:type="dxa"/>
            <w:gridSpan w:val="4"/>
            <w:vAlign w:val="center"/>
          </w:tcPr>
          <w:p w14:paraId="6CC73586">
            <w:pPr>
              <w:autoSpaceDE w:val="0"/>
              <w:autoSpaceDN w:val="0"/>
              <w:adjustRightInd w:val="0"/>
              <w:jc w:val="left"/>
              <w:rPr>
                <w:rFonts w:hint="eastAsia" w:ascii="仿宋" w:hAnsi="仿宋" w:eastAsia="仿宋" w:cs="仿宋"/>
                <w:color w:val="000000"/>
                <w:sz w:val="24"/>
                <w:szCs w:val="24"/>
              </w:rPr>
            </w:pPr>
            <w:r>
              <w:rPr>
                <w:rFonts w:hint="eastAsia" w:ascii="宋体" w:hAnsi="宋体"/>
                <w:sz w:val="24"/>
                <w:szCs w:val="24"/>
              </w:rPr>
              <w:t>芒市周边及地区</w:t>
            </w:r>
          </w:p>
        </w:tc>
      </w:tr>
    </w:tbl>
    <w:p w14:paraId="33E2D998">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14:paraId="6C2BEAE0">
      <w:pPr>
        <w:autoSpaceDE w:val="0"/>
        <w:autoSpaceDN w:val="0"/>
        <w:adjustRightInd w:val="0"/>
        <w:spacing w:line="240" w:lineRule="atLeast"/>
        <w:ind w:right="-1216"/>
        <w:outlineLvl w:val="0"/>
        <w:rPr>
          <w:rFonts w:ascii="黑体" w:eastAsia="黑体"/>
          <w:sz w:val="28"/>
          <w:szCs w:val="28"/>
        </w:rPr>
      </w:pPr>
    </w:p>
    <w:p w14:paraId="4A0B5EBB">
      <w:pPr>
        <w:autoSpaceDE w:val="0"/>
        <w:autoSpaceDN w:val="0"/>
        <w:adjustRightInd w:val="0"/>
        <w:spacing w:line="240" w:lineRule="atLeast"/>
        <w:ind w:right="-1216" w:firstLine="560" w:firstLineChars="200"/>
        <w:outlineLvl w:val="0"/>
        <w:rPr>
          <w:rFonts w:ascii="宋体"/>
          <w:sz w:val="28"/>
          <w:szCs w:val="28"/>
        </w:rPr>
      </w:pPr>
      <w:r>
        <w:rPr>
          <w:rFonts w:hint="eastAsia" w:ascii="黑体" w:eastAsia="黑体"/>
          <w:sz w:val="28"/>
          <w:szCs w:val="28"/>
        </w:rPr>
        <w:t>六</w:t>
      </w:r>
      <w:r>
        <w:rPr>
          <w:rFonts w:ascii="黑体" w:eastAsia="黑体"/>
          <w:sz w:val="28"/>
          <w:szCs w:val="28"/>
        </w:rPr>
        <w:t>、</w:t>
      </w:r>
      <w:r>
        <w:rPr>
          <w:rFonts w:hint="eastAsia" w:ascii="黑体" w:eastAsia="黑体"/>
          <w:sz w:val="28"/>
          <w:szCs w:val="28"/>
        </w:rPr>
        <w:t>申请经营内容</w:t>
      </w:r>
      <w:r>
        <w:rPr>
          <w:rFonts w:hint="eastAsia" w:ascii="宋体"/>
          <w:sz w:val="28"/>
          <w:szCs w:val="28"/>
        </w:rPr>
        <w:t xml:space="preserve"> </w:t>
      </w:r>
    </w:p>
    <w:p w14:paraId="078708AF">
      <w:pPr>
        <w:autoSpaceDE w:val="0"/>
        <w:autoSpaceDN w:val="0"/>
        <w:adjustRightInd w:val="0"/>
        <w:spacing w:line="240" w:lineRule="atLeast"/>
        <w:ind w:right="-1216" w:firstLine="560" w:firstLineChars="200"/>
        <w:outlineLvl w:val="0"/>
        <w:rPr>
          <w:rFonts w:ascii="宋体"/>
          <w:sz w:val="28"/>
          <w:szCs w:val="28"/>
        </w:rPr>
      </w:pPr>
    </w:p>
    <w:p w14:paraId="2C87ED97">
      <w:pPr>
        <w:autoSpaceDE w:val="0"/>
        <w:autoSpaceDN w:val="0"/>
        <w:adjustRightInd w:val="0"/>
        <w:spacing w:line="240" w:lineRule="atLeast"/>
        <w:ind w:right="-1216"/>
        <w:rPr>
          <w:rFonts w:ascii="宋体"/>
          <w:sz w:val="24"/>
          <w:szCs w:val="24"/>
        </w:rPr>
      </w:pPr>
      <w:r>
        <w:rPr>
          <w:rFonts w:hint="eastAsia" w:ascii="宋体"/>
          <w:sz w:val="28"/>
          <w:szCs w:val="28"/>
        </w:rPr>
        <w:t xml:space="preserve">                                           </w:t>
      </w:r>
      <w:r>
        <w:rPr>
          <w:rFonts w:hint="eastAsia" w:ascii="宋体"/>
        </w:rPr>
        <w:t xml:space="preserve">  </w:t>
      </w:r>
      <w:r>
        <w:rPr>
          <w:rFonts w:hint="eastAsia" w:ascii="宋体"/>
          <w:sz w:val="24"/>
          <w:szCs w:val="24"/>
        </w:rPr>
        <w:t>单位：（万吨</w:t>
      </w:r>
      <w:r>
        <w:rPr>
          <w:rFonts w:ascii="宋体"/>
          <w:sz w:val="24"/>
          <w:szCs w:val="24"/>
        </w:rPr>
        <w:t>/</w:t>
      </w:r>
      <w:r>
        <w:rPr>
          <w:rFonts w:hint="eastAsia" w:ascii="宋体"/>
          <w:sz w:val="24"/>
          <w:szCs w:val="24"/>
        </w:rPr>
        <w:t>年）</w:t>
      </w:r>
    </w:p>
    <w:p w14:paraId="31ABD86C">
      <w:pPr>
        <w:autoSpaceDE w:val="0"/>
        <w:autoSpaceDN w:val="0"/>
        <w:adjustRightInd w:val="0"/>
        <w:snapToGrid w:val="0"/>
        <w:spacing w:line="365" w:lineRule="auto"/>
        <w:rPr>
          <w:rFonts w:ascii="仿宋_GB2312" w:hAnsi="宋体" w:eastAsia="仿宋_GB2312"/>
          <w:color w:val="000000"/>
          <w:kern w:val="0"/>
          <w:sz w:val="30"/>
        </w:rPr>
      </w:pPr>
    </w:p>
    <w:p w14:paraId="37731B17">
      <w:pPr>
        <w:autoSpaceDE w:val="0"/>
        <w:autoSpaceDN w:val="0"/>
        <w:adjustRightInd w:val="0"/>
        <w:snapToGrid w:val="0"/>
        <w:spacing w:line="365" w:lineRule="auto"/>
        <w:ind w:firstLine="600" w:firstLineChars="200"/>
        <w:rPr>
          <w:rFonts w:ascii="仿宋_GB2312" w:hAnsi="宋体" w:eastAsia="仿宋_GB2312"/>
          <w:color w:val="000000"/>
          <w:kern w:val="0"/>
          <w:sz w:val="30"/>
        </w:rPr>
      </w:pPr>
    </w:p>
    <w:p w14:paraId="23B8759D">
      <w:pPr>
        <w:autoSpaceDE w:val="0"/>
        <w:autoSpaceDN w:val="0"/>
        <w:adjustRightInd w:val="0"/>
        <w:spacing w:line="300" w:lineRule="auto"/>
        <w:outlineLvl w:val="0"/>
        <w:rPr>
          <w:sz w:val="28"/>
        </w:rPr>
      </w:pPr>
      <w:r>
        <w:rPr>
          <w:rFonts w:hint="eastAsia" w:ascii="黑体" w:hAnsi="宋体" w:eastAsia="黑体"/>
          <w:sz w:val="30"/>
          <w:szCs w:val="30"/>
        </w:rPr>
        <w:t>七、厂址周围环境描述</w:t>
      </w:r>
    </w:p>
    <w:p w14:paraId="599B3F4E">
      <w:pPr>
        <w:autoSpaceDE w:val="0"/>
        <w:autoSpaceDN w:val="0"/>
        <w:adjustRightInd w:val="0"/>
        <w:spacing w:line="300" w:lineRule="auto"/>
        <w:ind w:firstLine="560" w:firstLineChars="200"/>
        <w:rPr>
          <w:sz w:val="28"/>
        </w:rPr>
      </w:pPr>
      <w:r>
        <w:rPr>
          <w:rFonts w:hint="eastAsia"/>
          <w:sz w:val="28"/>
        </w:rPr>
        <w:t>1、厂址周围环境描述</w:t>
      </w:r>
    </w:p>
    <w:p w14:paraId="310CD285">
      <w:pPr>
        <w:autoSpaceDE w:val="0"/>
        <w:autoSpaceDN w:val="0"/>
        <w:adjustRightInd w:val="0"/>
        <w:snapToGrid w:val="0"/>
        <w:spacing w:line="360" w:lineRule="auto"/>
        <w:ind w:firstLine="560" w:firstLineChars="200"/>
        <w:jc w:val="left"/>
        <w:rPr>
          <w:rFonts w:eastAsia="仿宋"/>
          <w:kern w:val="0"/>
          <w:sz w:val="28"/>
          <w:szCs w:val="28"/>
        </w:rPr>
      </w:pPr>
      <w:r>
        <w:rPr>
          <w:rFonts w:hint="eastAsia" w:eastAsia="仿宋"/>
          <w:kern w:val="0"/>
          <w:sz w:val="28"/>
          <w:szCs w:val="28"/>
        </w:rPr>
        <w:t>德宏州国宏再生资源回收利用有限责任公司暂存仓库项目位于德宏州芒市遮放镇嘎中村东面 1 公里处，中心地理坐标为 N24°09′52″、E98°08′49″，项目北侧约 50m 为龙瑞高速、约 600m 为帕峦村，项目东侧约 1km 为广撒村，项目南侧约 2.6km 为团坡，项目西侧约 1.5km 为南蚌，距离项目最近的地表水体为项目西北侧约830m 处的芒市河。</w:t>
      </w:r>
    </w:p>
    <w:p w14:paraId="2B6032A4">
      <w:pPr>
        <w:autoSpaceDE w:val="0"/>
        <w:autoSpaceDN w:val="0"/>
        <w:adjustRightInd w:val="0"/>
        <w:snapToGrid w:val="0"/>
        <w:spacing w:line="360" w:lineRule="auto"/>
        <w:ind w:firstLine="562" w:firstLineChars="200"/>
        <w:jc w:val="center"/>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表8-1</w:t>
      </w:r>
      <w:r>
        <w:rPr>
          <w:rFonts w:hint="eastAsia" w:ascii="仿宋" w:hAnsi="仿宋" w:eastAsia="仿宋" w:cs="仿宋"/>
          <w:b/>
          <w:bCs/>
          <w:color w:val="000000" w:themeColor="text1"/>
          <w:sz w:val="28"/>
          <w:szCs w:val="28"/>
          <w:lang w:val="zh-CN"/>
          <w14:textFill>
            <w14:solidFill>
              <w14:schemeClr w14:val="tx1"/>
            </w14:solidFill>
          </w14:textFill>
        </w:rPr>
        <w:t>环境保护目标及敏感点表</w:t>
      </w:r>
    </w:p>
    <w:tbl>
      <w:tblPr>
        <w:tblStyle w:val="8"/>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1076"/>
        <w:gridCol w:w="2711"/>
      </w:tblGrid>
      <w:tr w14:paraId="3A04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vAlign w:val="center"/>
          </w:tcPr>
          <w:p w14:paraId="6279929C">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序号</w:t>
            </w:r>
          </w:p>
        </w:tc>
        <w:tc>
          <w:tcPr>
            <w:tcW w:w="1287" w:type="dxa"/>
            <w:vAlign w:val="center"/>
          </w:tcPr>
          <w:p w14:paraId="6B6AF5EC">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关心点名称</w:t>
            </w:r>
          </w:p>
        </w:tc>
        <w:tc>
          <w:tcPr>
            <w:tcW w:w="1578" w:type="dxa"/>
            <w:vAlign w:val="center"/>
          </w:tcPr>
          <w:p w14:paraId="4810ED4B">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位置距离</w:t>
            </w:r>
          </w:p>
        </w:tc>
        <w:tc>
          <w:tcPr>
            <w:tcW w:w="967" w:type="dxa"/>
            <w:vAlign w:val="center"/>
          </w:tcPr>
          <w:p w14:paraId="0D8E3B9A">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人数</w:t>
            </w:r>
          </w:p>
        </w:tc>
        <w:tc>
          <w:tcPr>
            <w:tcW w:w="1076" w:type="dxa"/>
            <w:vAlign w:val="center"/>
          </w:tcPr>
          <w:p w14:paraId="6F1BEB55">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保护类别</w:t>
            </w:r>
          </w:p>
        </w:tc>
        <w:tc>
          <w:tcPr>
            <w:tcW w:w="2711" w:type="dxa"/>
            <w:vAlign w:val="center"/>
          </w:tcPr>
          <w:p w14:paraId="37DB0EB1">
            <w:pPr>
              <w:pStyle w:val="4"/>
              <w:adjustRightInd w:val="0"/>
              <w:snapToGrid w:val="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采用标准</w:t>
            </w:r>
          </w:p>
        </w:tc>
      </w:tr>
      <w:tr w14:paraId="05C0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Align w:val="center"/>
          </w:tcPr>
          <w:p w14:paraId="5F83FDBF">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w:t>
            </w:r>
          </w:p>
        </w:tc>
        <w:tc>
          <w:tcPr>
            <w:tcW w:w="1287" w:type="dxa"/>
            <w:vAlign w:val="center"/>
          </w:tcPr>
          <w:p w14:paraId="48B5D851">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帕峦村</w:t>
            </w:r>
          </w:p>
        </w:tc>
        <w:tc>
          <w:tcPr>
            <w:tcW w:w="1578" w:type="dxa"/>
            <w:vAlign w:val="center"/>
          </w:tcPr>
          <w:p w14:paraId="08DCC512">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北侧600m</w:t>
            </w:r>
          </w:p>
        </w:tc>
        <w:tc>
          <w:tcPr>
            <w:tcW w:w="967" w:type="dxa"/>
            <w:vAlign w:val="center"/>
          </w:tcPr>
          <w:p w14:paraId="7E90A93B">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190人</w:t>
            </w:r>
          </w:p>
        </w:tc>
        <w:tc>
          <w:tcPr>
            <w:tcW w:w="1076" w:type="dxa"/>
            <w:vMerge w:val="restart"/>
            <w:vAlign w:val="center"/>
          </w:tcPr>
          <w:p w14:paraId="2097D072">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空气环境</w:t>
            </w:r>
          </w:p>
        </w:tc>
        <w:tc>
          <w:tcPr>
            <w:tcW w:w="2711" w:type="dxa"/>
            <w:vMerge w:val="restart"/>
            <w:vAlign w:val="center"/>
          </w:tcPr>
          <w:p w14:paraId="418B4FC0">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《环境空气质量标准》（GB3095-2012）二级标准</w:t>
            </w:r>
          </w:p>
        </w:tc>
      </w:tr>
      <w:tr w14:paraId="2339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5435C053">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w:t>
            </w:r>
          </w:p>
        </w:tc>
        <w:tc>
          <w:tcPr>
            <w:tcW w:w="1287" w:type="dxa"/>
            <w:vAlign w:val="center"/>
          </w:tcPr>
          <w:p w14:paraId="495EED44">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广撒村</w:t>
            </w:r>
          </w:p>
        </w:tc>
        <w:tc>
          <w:tcPr>
            <w:tcW w:w="1578" w:type="dxa"/>
            <w:vAlign w:val="center"/>
          </w:tcPr>
          <w:p w14:paraId="3B1D4B12">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东侧1.0Km</w:t>
            </w:r>
          </w:p>
        </w:tc>
        <w:tc>
          <w:tcPr>
            <w:tcW w:w="967" w:type="dxa"/>
            <w:vAlign w:val="center"/>
          </w:tcPr>
          <w:p w14:paraId="5F86B5D9">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170人</w:t>
            </w:r>
          </w:p>
        </w:tc>
        <w:tc>
          <w:tcPr>
            <w:tcW w:w="1076" w:type="dxa"/>
            <w:vMerge w:val="continue"/>
            <w:vAlign w:val="center"/>
          </w:tcPr>
          <w:p w14:paraId="4B6C122C">
            <w:pPr>
              <w:pStyle w:val="4"/>
              <w:adjustRightInd w:val="0"/>
              <w:snapToGrid w:val="0"/>
              <w:rPr>
                <w:rFonts w:ascii="仿宋" w:hAnsi="仿宋" w:eastAsia="仿宋" w:cs="仿宋"/>
                <w:color w:val="000000" w:themeColor="text1"/>
                <w:szCs w:val="24"/>
                <w14:textFill>
                  <w14:solidFill>
                    <w14:schemeClr w14:val="tx1"/>
                  </w14:solidFill>
                </w14:textFill>
              </w:rPr>
            </w:pPr>
          </w:p>
        </w:tc>
        <w:tc>
          <w:tcPr>
            <w:tcW w:w="2711" w:type="dxa"/>
            <w:vMerge w:val="continue"/>
            <w:vAlign w:val="center"/>
          </w:tcPr>
          <w:p w14:paraId="35D8529A">
            <w:pPr>
              <w:pStyle w:val="4"/>
              <w:adjustRightInd w:val="0"/>
              <w:snapToGrid w:val="0"/>
              <w:rPr>
                <w:rFonts w:ascii="仿宋" w:hAnsi="仿宋" w:eastAsia="仿宋" w:cs="仿宋"/>
                <w:color w:val="000000" w:themeColor="text1"/>
                <w:szCs w:val="24"/>
                <w14:textFill>
                  <w14:solidFill>
                    <w14:schemeClr w14:val="tx1"/>
                  </w14:solidFill>
                </w14:textFill>
              </w:rPr>
            </w:pPr>
          </w:p>
        </w:tc>
      </w:tr>
      <w:tr w14:paraId="657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512BDF1A">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w:t>
            </w:r>
          </w:p>
        </w:tc>
        <w:tc>
          <w:tcPr>
            <w:tcW w:w="1287" w:type="dxa"/>
            <w:vAlign w:val="center"/>
          </w:tcPr>
          <w:p w14:paraId="48C697AF">
            <w:pPr>
              <w:widowControl/>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w:t>
            </w:r>
            <w:r>
              <w:rPr>
                <w:rFonts w:hint="eastAsia" w:ascii="仿宋" w:hAnsi="仿宋" w:eastAsia="仿宋" w:cs="仿宋"/>
                <w:color w:val="000000" w:themeColor="text1"/>
                <w:kern w:val="0"/>
                <w:sz w:val="24"/>
                <w:szCs w:val="24"/>
                <w14:textFill>
                  <w14:solidFill>
                    <w14:schemeClr w14:val="tx1"/>
                  </w14:solidFill>
                </w14:textFill>
              </w:rPr>
              <w:t>蚌</w:t>
            </w:r>
            <w:r>
              <w:rPr>
                <w:rFonts w:hint="eastAsia" w:ascii="仿宋" w:hAnsi="仿宋" w:eastAsia="仿宋" w:cs="仿宋"/>
                <w:color w:val="000000" w:themeColor="text1"/>
                <w:sz w:val="24"/>
                <w:szCs w:val="24"/>
                <w14:textFill>
                  <w14:solidFill>
                    <w14:schemeClr w14:val="tx1"/>
                  </w14:solidFill>
                </w14:textFill>
              </w:rPr>
              <w:t>村</w:t>
            </w:r>
          </w:p>
        </w:tc>
        <w:tc>
          <w:tcPr>
            <w:tcW w:w="1578" w:type="dxa"/>
            <w:vAlign w:val="center"/>
          </w:tcPr>
          <w:p w14:paraId="387BF57B">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西侧1.5Km</w:t>
            </w:r>
          </w:p>
        </w:tc>
        <w:tc>
          <w:tcPr>
            <w:tcW w:w="967" w:type="dxa"/>
            <w:vAlign w:val="center"/>
          </w:tcPr>
          <w:p w14:paraId="2A189169">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250人</w:t>
            </w:r>
          </w:p>
        </w:tc>
        <w:tc>
          <w:tcPr>
            <w:tcW w:w="1076" w:type="dxa"/>
            <w:vMerge w:val="continue"/>
            <w:vAlign w:val="center"/>
          </w:tcPr>
          <w:p w14:paraId="10FE3C1F">
            <w:pPr>
              <w:pStyle w:val="4"/>
              <w:adjustRightInd w:val="0"/>
              <w:snapToGrid w:val="0"/>
              <w:rPr>
                <w:rFonts w:ascii="仿宋" w:hAnsi="仿宋" w:eastAsia="仿宋" w:cs="仿宋"/>
                <w:color w:val="000000" w:themeColor="text1"/>
                <w:szCs w:val="24"/>
                <w14:textFill>
                  <w14:solidFill>
                    <w14:schemeClr w14:val="tx1"/>
                  </w14:solidFill>
                </w14:textFill>
              </w:rPr>
            </w:pPr>
          </w:p>
        </w:tc>
        <w:tc>
          <w:tcPr>
            <w:tcW w:w="2711" w:type="dxa"/>
            <w:vMerge w:val="continue"/>
            <w:vAlign w:val="center"/>
          </w:tcPr>
          <w:p w14:paraId="0ADC7DE7">
            <w:pPr>
              <w:pStyle w:val="4"/>
              <w:adjustRightInd w:val="0"/>
              <w:snapToGrid w:val="0"/>
              <w:rPr>
                <w:rFonts w:ascii="仿宋" w:hAnsi="仿宋" w:eastAsia="仿宋" w:cs="仿宋"/>
                <w:color w:val="000000" w:themeColor="text1"/>
                <w:szCs w:val="24"/>
                <w14:textFill>
                  <w14:solidFill>
                    <w14:schemeClr w14:val="tx1"/>
                  </w14:solidFill>
                </w14:textFill>
              </w:rPr>
            </w:pPr>
          </w:p>
        </w:tc>
      </w:tr>
      <w:tr w14:paraId="6759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B3DE3CD">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4</w:t>
            </w:r>
          </w:p>
        </w:tc>
        <w:tc>
          <w:tcPr>
            <w:tcW w:w="1287" w:type="dxa"/>
            <w:vAlign w:val="center"/>
          </w:tcPr>
          <w:p w14:paraId="1AFC16EB">
            <w:pPr>
              <w:widowControl/>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团坡</w:t>
            </w:r>
          </w:p>
        </w:tc>
        <w:tc>
          <w:tcPr>
            <w:tcW w:w="1578" w:type="dxa"/>
            <w:vAlign w:val="center"/>
          </w:tcPr>
          <w:p w14:paraId="60DAF4BE">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南侧2.6Km</w:t>
            </w:r>
          </w:p>
        </w:tc>
        <w:tc>
          <w:tcPr>
            <w:tcW w:w="967" w:type="dxa"/>
            <w:vAlign w:val="center"/>
          </w:tcPr>
          <w:p w14:paraId="2F186BC1">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140人</w:t>
            </w:r>
          </w:p>
        </w:tc>
        <w:tc>
          <w:tcPr>
            <w:tcW w:w="1076" w:type="dxa"/>
            <w:vMerge w:val="continue"/>
            <w:vAlign w:val="center"/>
          </w:tcPr>
          <w:p w14:paraId="7CAF15FC">
            <w:pPr>
              <w:pStyle w:val="4"/>
              <w:adjustRightInd w:val="0"/>
              <w:snapToGrid w:val="0"/>
              <w:rPr>
                <w:rFonts w:ascii="仿宋" w:hAnsi="仿宋" w:eastAsia="仿宋" w:cs="仿宋"/>
                <w:color w:val="000000" w:themeColor="text1"/>
                <w:szCs w:val="24"/>
                <w14:textFill>
                  <w14:solidFill>
                    <w14:schemeClr w14:val="tx1"/>
                  </w14:solidFill>
                </w14:textFill>
              </w:rPr>
            </w:pPr>
          </w:p>
        </w:tc>
        <w:tc>
          <w:tcPr>
            <w:tcW w:w="2711" w:type="dxa"/>
            <w:vMerge w:val="continue"/>
            <w:vAlign w:val="center"/>
          </w:tcPr>
          <w:p w14:paraId="5D3D5D24">
            <w:pPr>
              <w:pStyle w:val="4"/>
              <w:adjustRightInd w:val="0"/>
              <w:snapToGrid w:val="0"/>
              <w:rPr>
                <w:rFonts w:ascii="仿宋" w:hAnsi="仿宋" w:eastAsia="仿宋" w:cs="仿宋"/>
                <w:color w:val="000000" w:themeColor="text1"/>
                <w:szCs w:val="24"/>
                <w14:textFill>
                  <w14:solidFill>
                    <w14:schemeClr w14:val="tx1"/>
                  </w14:solidFill>
                </w14:textFill>
              </w:rPr>
            </w:pPr>
          </w:p>
        </w:tc>
      </w:tr>
      <w:tr w14:paraId="110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7065CC2C">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w:t>
            </w:r>
          </w:p>
        </w:tc>
        <w:tc>
          <w:tcPr>
            <w:tcW w:w="1287" w:type="dxa"/>
            <w:vAlign w:val="center"/>
          </w:tcPr>
          <w:p w14:paraId="4DF28CA8">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芒市大河</w:t>
            </w:r>
          </w:p>
        </w:tc>
        <w:tc>
          <w:tcPr>
            <w:tcW w:w="1578" w:type="dxa"/>
            <w:vAlign w:val="center"/>
          </w:tcPr>
          <w:p w14:paraId="22C495FB">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西北侧830m</w:t>
            </w:r>
          </w:p>
        </w:tc>
        <w:tc>
          <w:tcPr>
            <w:tcW w:w="967" w:type="dxa"/>
            <w:vAlign w:val="center"/>
          </w:tcPr>
          <w:p w14:paraId="66E8D244">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076" w:type="dxa"/>
            <w:vAlign w:val="center"/>
          </w:tcPr>
          <w:p w14:paraId="50977A93">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地表水</w:t>
            </w:r>
          </w:p>
          <w:p w14:paraId="74E5EFD4">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环境</w:t>
            </w:r>
          </w:p>
        </w:tc>
        <w:tc>
          <w:tcPr>
            <w:tcW w:w="2711" w:type="dxa"/>
            <w:vAlign w:val="center"/>
          </w:tcPr>
          <w:p w14:paraId="43136250">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《地表水环境质量标准》（GB3838—2002）III类标准</w:t>
            </w:r>
          </w:p>
        </w:tc>
      </w:tr>
      <w:tr w14:paraId="2AC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vAlign w:val="center"/>
          </w:tcPr>
          <w:p w14:paraId="386A52AA">
            <w:pPr>
              <w:pStyle w:val="4"/>
              <w:adjustRightInd w:val="0"/>
              <w:snapToGrid w:val="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w:t>
            </w:r>
          </w:p>
        </w:tc>
        <w:tc>
          <w:tcPr>
            <w:tcW w:w="1287" w:type="dxa"/>
            <w:vAlign w:val="center"/>
          </w:tcPr>
          <w:p w14:paraId="5ECFB65D">
            <w:pPr>
              <w:widowControl/>
              <w:adjustRightInd w:val="0"/>
              <w:snapToGrid w:val="0"/>
              <w:jc w:val="center"/>
              <w:rPr>
                <w:rFonts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植被，地貌</w:t>
            </w:r>
          </w:p>
        </w:tc>
        <w:tc>
          <w:tcPr>
            <w:tcW w:w="1578" w:type="dxa"/>
            <w:vAlign w:val="center"/>
          </w:tcPr>
          <w:p w14:paraId="083D827A">
            <w:pPr>
              <w:adjustRightInd w:val="0"/>
              <w:snapToGrid w:val="0"/>
              <w:jc w:val="center"/>
              <w:rPr>
                <w:rFonts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项目用地范围</w:t>
            </w:r>
          </w:p>
        </w:tc>
        <w:tc>
          <w:tcPr>
            <w:tcW w:w="967" w:type="dxa"/>
            <w:vAlign w:val="center"/>
          </w:tcPr>
          <w:p w14:paraId="212CF7B2">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076" w:type="dxa"/>
            <w:vAlign w:val="center"/>
          </w:tcPr>
          <w:p w14:paraId="709F429A">
            <w:pPr>
              <w:adjustRightInd w:val="0"/>
              <w:snapToGrid w:val="0"/>
              <w:jc w:val="center"/>
              <w:rPr>
                <w:rFonts w:ascii="仿宋" w:hAnsi="仿宋" w:eastAsia="仿宋" w:cs="仿宋"/>
                <w:color w:val="000000" w:themeColor="text1"/>
                <w:kern w:val="10"/>
                <w:sz w:val="24"/>
                <w:szCs w:val="24"/>
                <w14:textFill>
                  <w14:solidFill>
                    <w14:schemeClr w14:val="tx1"/>
                  </w14:solidFill>
                </w14:textFill>
              </w:rPr>
            </w:pPr>
            <w:r>
              <w:rPr>
                <w:rFonts w:hint="eastAsia" w:ascii="仿宋" w:hAnsi="仿宋" w:eastAsia="仿宋" w:cs="仿宋"/>
                <w:color w:val="000000" w:themeColor="text1"/>
                <w:kern w:val="10"/>
                <w:sz w:val="24"/>
                <w:szCs w:val="24"/>
                <w14:textFill>
                  <w14:solidFill>
                    <w14:schemeClr w14:val="tx1"/>
                  </w14:solidFill>
                </w14:textFill>
              </w:rPr>
              <w:t>生态环境</w:t>
            </w:r>
          </w:p>
        </w:tc>
        <w:tc>
          <w:tcPr>
            <w:tcW w:w="2711" w:type="dxa"/>
            <w:vAlign w:val="center"/>
          </w:tcPr>
          <w:p w14:paraId="2CD36406">
            <w:pPr>
              <w:widowControl/>
              <w:adjustRightInd w:val="0"/>
              <w:snapToGrid w:val="0"/>
              <w:jc w:val="center"/>
              <w:rPr>
                <w:rFonts w:ascii="宋体" w:hAnsi="宋体" w:eastAsia="宋体" w:cs="宋体"/>
                <w:color w:val="000000" w:themeColor="text1"/>
                <w:kern w:val="10"/>
                <w:szCs w:val="21"/>
                <w14:textFill>
                  <w14:solidFill>
                    <w14:schemeClr w14:val="tx1"/>
                  </w14:solidFill>
                </w14:textFill>
              </w:rPr>
            </w:pPr>
            <w:r>
              <w:rPr>
                <w:rFonts w:hint="eastAsia" w:ascii="宋体" w:hAnsi="宋体" w:eastAsia="宋体" w:cs="宋体"/>
                <w:color w:val="000000" w:themeColor="text1"/>
                <w:kern w:val="10"/>
                <w:szCs w:val="21"/>
                <w14:textFill>
                  <w14:solidFill>
                    <w14:schemeClr w14:val="tx1"/>
                  </w14:solidFill>
                </w14:textFill>
              </w:rPr>
              <w:t>/</w:t>
            </w:r>
          </w:p>
        </w:tc>
      </w:tr>
    </w:tbl>
    <w:p w14:paraId="5E4FF866">
      <w:pPr>
        <w:pStyle w:val="2"/>
        <w:ind w:firstLine="560"/>
      </w:pPr>
    </w:p>
    <w:p w14:paraId="3C4B1ED6">
      <w:pPr>
        <w:numPr>
          <w:ilvl w:val="0"/>
          <w:numId w:val="2"/>
        </w:numPr>
        <w:autoSpaceDE w:val="0"/>
        <w:autoSpaceDN w:val="0"/>
        <w:adjustRightInd w:val="0"/>
        <w:spacing w:line="300" w:lineRule="auto"/>
        <w:ind w:firstLine="1120" w:firstLineChars="400"/>
        <w:rPr>
          <w:sz w:val="28"/>
        </w:rPr>
      </w:pPr>
      <w:r>
        <w:rPr>
          <w:rFonts w:hint="eastAsia"/>
          <w:sz w:val="28"/>
        </w:rPr>
        <w:t>厂区平面布置图</w:t>
      </w:r>
    </w:p>
    <w:p w14:paraId="1B89B6BF">
      <w:pPr>
        <w:pStyle w:val="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项目占地 9200m</w:t>
      </w:r>
      <w:r>
        <w:rPr>
          <w:rFonts w:hint="eastAsia" w:ascii="仿宋" w:hAnsi="仿宋" w:eastAsia="仿宋" w:cs="仿宋"/>
          <w:sz w:val="28"/>
          <w:szCs w:val="28"/>
          <w:vertAlign w:val="superscript"/>
        </w:rPr>
        <w:t>2</w:t>
      </w:r>
      <w:r>
        <w:rPr>
          <w:rFonts w:hint="eastAsia" w:ascii="仿宋" w:hAnsi="仿宋" w:eastAsia="仿宋" w:cs="仿宋"/>
          <w:sz w:val="28"/>
          <w:szCs w:val="28"/>
        </w:rPr>
        <w:t>，全部为租用土地，项目租用的场地呈矩形，地势平坦。厂区功能区布局考虑分类处理简单、交通运输便利进行合理布置，项目主体建筑为单层建筑，靠南设置，主要设置废旧电子及其他废物仓库、蓄电池收集区，电子电器收集区以及废塑料生产车间及成品仓库，总面积为 16m×11m。机油收集罐区总面积为 16m×11m，电子电器收集区总面积为176m</w:t>
      </w:r>
      <w:r>
        <w:rPr>
          <w:rFonts w:hint="eastAsia" w:ascii="仿宋" w:hAnsi="仿宋" w:eastAsia="仿宋" w:cs="仿宋"/>
          <w:sz w:val="28"/>
          <w:szCs w:val="28"/>
          <w:vertAlign w:val="superscript"/>
        </w:rPr>
        <w:t>2</w:t>
      </w:r>
      <w:r>
        <w:rPr>
          <w:rFonts w:hint="eastAsia" w:ascii="仿宋" w:hAnsi="仿宋" w:eastAsia="仿宋" w:cs="仿宋"/>
          <w:sz w:val="28"/>
          <w:szCs w:val="28"/>
        </w:rPr>
        <w:t>,废塑料生产车间及成品仓库总面积为</w:t>
      </w:r>
      <w:r>
        <w:rPr>
          <w:rFonts w:hint="eastAsia" w:ascii="仿宋" w:hAnsi="仿宋" w:eastAsia="仿宋" w:cs="仿宋"/>
          <w:bCs/>
          <w:sz w:val="28"/>
          <w:szCs w:val="28"/>
        </w:rPr>
        <w:t>624m</w:t>
      </w:r>
      <w:r>
        <w:rPr>
          <w:rFonts w:hint="eastAsia" w:ascii="仿宋" w:hAnsi="仿宋" w:eastAsia="仿宋" w:cs="仿宋"/>
          <w:bCs/>
          <w:sz w:val="28"/>
          <w:szCs w:val="28"/>
          <w:vertAlign w:val="superscript"/>
        </w:rPr>
        <w:t>2</w:t>
      </w:r>
      <w:r>
        <w:rPr>
          <w:rFonts w:hint="eastAsia" w:ascii="仿宋" w:hAnsi="仿宋" w:eastAsia="仿宋" w:cs="仿宋"/>
          <w:bCs/>
          <w:sz w:val="28"/>
          <w:szCs w:val="28"/>
        </w:rPr>
        <w:t>，</w:t>
      </w:r>
      <w:r>
        <w:rPr>
          <w:rFonts w:hint="eastAsia" w:ascii="仿宋" w:hAnsi="仿宋" w:eastAsia="仿宋" w:cs="仿宋"/>
          <w:sz w:val="28"/>
          <w:szCs w:val="28"/>
        </w:rPr>
        <w:t>辅助建筑为一栋单层建筑，靠北设置，主要设置宿舍、办公室、会议室、厨房，面积为 25m×3m，大门靠北设置，东侧为约 100m</w:t>
      </w:r>
      <w:r>
        <w:rPr>
          <w:rFonts w:hint="eastAsia" w:ascii="仿宋" w:hAnsi="仿宋" w:eastAsia="仿宋" w:cs="仿宋"/>
          <w:sz w:val="28"/>
          <w:szCs w:val="28"/>
          <w:vertAlign w:val="superscript"/>
        </w:rPr>
        <w:t>2</w:t>
      </w:r>
      <w:r>
        <w:rPr>
          <w:rFonts w:hint="eastAsia" w:ascii="仿宋" w:hAnsi="仿宋" w:eastAsia="仿宋" w:cs="仿宋"/>
          <w:sz w:val="28"/>
          <w:szCs w:val="28"/>
        </w:rPr>
        <w:t>的停车及装卸场，项目区内地面全部硬化。</w:t>
      </w:r>
    </w:p>
    <w:p w14:paraId="2E30E15B">
      <w:pPr>
        <w:pStyle w:val="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废矿物油收集罐区、废电子电器收集区以及废电池收集区（面积共计528m</w:t>
      </w:r>
      <w:r>
        <w:rPr>
          <w:rFonts w:hint="eastAsia" w:ascii="仿宋" w:hAnsi="仿宋" w:eastAsia="仿宋" w:cs="仿宋"/>
          <w:sz w:val="28"/>
          <w:szCs w:val="28"/>
          <w:vertAlign w:val="superscript"/>
        </w:rPr>
        <w:t>2</w:t>
      </w:r>
      <w:r>
        <w:rPr>
          <w:rFonts w:hint="eastAsia" w:ascii="仿宋" w:hAnsi="仿宋" w:eastAsia="仿宋" w:cs="仿宋"/>
          <w:sz w:val="28"/>
          <w:szCs w:val="28"/>
        </w:rPr>
        <w:t>）均做防渗防腐处理，至少 2mm 厚的高密度聚乙烯或其它人工材料，渗透系数≤10-</w:t>
      </w:r>
      <w:r>
        <w:rPr>
          <w:rFonts w:hint="eastAsia" w:ascii="仿宋" w:hAnsi="仿宋" w:eastAsia="仿宋" w:cs="仿宋"/>
          <w:sz w:val="28"/>
          <w:szCs w:val="28"/>
          <w:vertAlign w:val="superscript"/>
        </w:rPr>
        <w:t>10</w:t>
      </w:r>
      <w:r>
        <w:rPr>
          <w:rFonts w:hint="eastAsia" w:ascii="仿宋" w:hAnsi="仿宋" w:eastAsia="仿宋" w:cs="仿宋"/>
          <w:sz w:val="28"/>
          <w:szCs w:val="28"/>
        </w:rPr>
        <w:t>cm/s，库房四周设有导流槽。收集罐区均设置了围堰，危废暂存间、应急池等。项目具体平面布置图详见附图。</w:t>
      </w:r>
    </w:p>
    <w:p w14:paraId="4F403882">
      <w:pPr>
        <w:tabs>
          <w:tab w:val="left" w:pos="1530"/>
        </w:tabs>
        <w:adjustRightInd w:val="0"/>
        <w:snapToGrid w:val="0"/>
        <w:spacing w:beforeLines="50"/>
        <w:jc w:val="left"/>
        <w:rPr>
          <w:rFonts w:ascii="黑体" w:eastAsia="黑体"/>
          <w:sz w:val="28"/>
          <w:szCs w:val="28"/>
        </w:rPr>
      </w:pPr>
      <w:r>
        <w:rPr>
          <w:rFonts w:hint="eastAsia" w:ascii="黑体" w:eastAsia="黑体"/>
          <w:sz w:val="28"/>
          <w:szCs w:val="28"/>
        </w:rPr>
        <w:drawing>
          <wp:inline distT="0" distB="0" distL="114300" distR="114300">
            <wp:extent cx="5393690" cy="4337685"/>
            <wp:effectExtent l="0" t="0" r="16510" b="5715"/>
            <wp:docPr id="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
                    <pic:cNvPicPr>
                      <a:picLocks noChangeAspect="1"/>
                    </pic:cNvPicPr>
                  </pic:nvPicPr>
                  <pic:blipFill>
                    <a:blip r:embed="rId5" cstate="print"/>
                    <a:stretch>
                      <a:fillRect/>
                    </a:stretch>
                  </pic:blipFill>
                  <pic:spPr>
                    <a:xfrm>
                      <a:off x="0" y="0"/>
                      <a:ext cx="5393690" cy="4337685"/>
                    </a:xfrm>
                    <a:prstGeom prst="rect">
                      <a:avLst/>
                    </a:prstGeom>
                  </pic:spPr>
                </pic:pic>
              </a:graphicData>
            </a:graphic>
          </wp:inline>
        </w:drawing>
      </w:r>
    </w:p>
    <w:p w14:paraId="2D0EE96E">
      <w:pPr>
        <w:keepNext w:val="0"/>
        <w:keepLines w:val="0"/>
        <w:pageBreakBefore w:val="0"/>
        <w:numPr>
          <w:ilvl w:val="0"/>
          <w:numId w:val="3"/>
        </w:numPr>
        <w:tabs>
          <w:tab w:val="left" w:pos="1530"/>
        </w:tabs>
        <w:kinsoku/>
        <w:wordWrap/>
        <w:overflowPunct/>
        <w:topLinePunct w:val="0"/>
        <w:autoSpaceDE/>
        <w:autoSpaceDN/>
        <w:bidi w:val="0"/>
        <w:adjustRightInd w:val="0"/>
        <w:snapToGrid w:val="0"/>
        <w:spacing w:beforeAutospacing="0" w:afterAutospacing="0" w:line="240" w:lineRule="auto"/>
        <w:ind w:left="640" w:leftChars="0" w:firstLineChars="0"/>
        <w:jc w:val="left"/>
        <w:textAlignment w:val="auto"/>
        <w:rPr>
          <w:rFonts w:ascii="黑体" w:eastAsia="黑体"/>
          <w:sz w:val="28"/>
          <w:szCs w:val="28"/>
        </w:rPr>
      </w:pPr>
      <w:r>
        <w:rPr>
          <w:rFonts w:hint="eastAsia" w:ascii="黑体" w:eastAsia="黑体"/>
          <w:sz w:val="28"/>
          <w:szCs w:val="28"/>
        </w:rPr>
        <w:t>污染防治措施（含</w:t>
      </w:r>
      <w:r>
        <w:rPr>
          <w:rFonts w:ascii="黑体" w:eastAsia="黑体"/>
          <w:sz w:val="28"/>
          <w:szCs w:val="28"/>
        </w:rPr>
        <w:t>应急措施</w:t>
      </w:r>
      <w:r>
        <w:rPr>
          <w:rFonts w:hint="eastAsia" w:ascii="黑体" w:eastAsia="黑体"/>
          <w:sz w:val="28"/>
          <w:szCs w:val="28"/>
        </w:rPr>
        <w:t>）</w:t>
      </w:r>
    </w:p>
    <w:p w14:paraId="722F992D">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（1）废气</w:t>
      </w:r>
    </w:p>
    <w:p w14:paraId="0A722BC2">
      <w:pPr>
        <w:pStyle w:val="7"/>
        <w:keepNext w:val="0"/>
        <w:keepLines w:val="0"/>
        <w:pageBreakBefore w:val="0"/>
        <w:kinsoku/>
        <w:wordWrap/>
        <w:overflowPunct/>
        <w:topLinePunct w:val="0"/>
        <w:autoSpaceDE/>
        <w:autoSpaceDN/>
        <w:bidi w:val="0"/>
        <w:spacing w:before="0" w:beforeAutospacing="0" w:after="0" w:afterAutospacing="0" w:line="240" w:lineRule="auto"/>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本项目废气主要为电池破损导致电解液泄露产生的硫酸雾和油罐大小呼吸、装卸油损失及跑冒滴漏等排放的非甲烷总烃，均为无组织排放，仓库内墙壁采用石膏板密封，自建通风换气系统 1 套。根据估算模式预测结果可知，运营期废旧铅酸蓄电池仓库硫酸雾无组织排放污染物最大落地浓度为 0.02563mg/m</w:t>
      </w:r>
      <w:r>
        <w:rPr>
          <w:rFonts w:hint="eastAsia" w:ascii="仿宋" w:hAnsi="仿宋" w:eastAsia="仿宋" w:cs="仿宋"/>
          <w:bCs/>
          <w:color w:val="000000"/>
          <w:sz w:val="28"/>
          <w:szCs w:val="28"/>
          <w:vertAlign w:val="superscript"/>
        </w:rPr>
        <w:t>3</w:t>
      </w:r>
      <w:r>
        <w:rPr>
          <w:rFonts w:hint="eastAsia" w:ascii="仿宋" w:hAnsi="仿宋" w:eastAsia="仿宋" w:cs="仿宋"/>
          <w:bCs/>
          <w:color w:val="000000"/>
          <w:sz w:val="28"/>
          <w:szCs w:val="28"/>
        </w:rPr>
        <w:t>，占标率为 8.54%，出现在下风向 87m 处，能满足《工业企业设计卫生标准》（TJ 36-79）中的相关标准要求。项目运营期油罐大小呼吸、装卸油损失及跑冒滴漏等排放的非甲烷总烃无组织排放污染物最大落地浓度为 0.02437mg/m</w:t>
      </w:r>
      <w:r>
        <w:rPr>
          <w:rFonts w:hint="eastAsia" w:ascii="仿宋" w:hAnsi="仿宋" w:eastAsia="仿宋" w:cs="仿宋"/>
          <w:bCs/>
          <w:color w:val="000000"/>
          <w:sz w:val="28"/>
          <w:szCs w:val="28"/>
          <w:vertAlign w:val="superscript"/>
        </w:rPr>
        <w:t>3</w:t>
      </w:r>
      <w:r>
        <w:rPr>
          <w:rFonts w:hint="eastAsia" w:ascii="仿宋" w:hAnsi="仿宋" w:eastAsia="仿宋" w:cs="仿宋"/>
          <w:bCs/>
          <w:color w:val="000000"/>
          <w:sz w:val="28"/>
          <w:szCs w:val="28"/>
        </w:rPr>
        <w:t>，占标率为 1.22%，出现在下风向 48m 处，能满足 2.0mg/m</w:t>
      </w:r>
      <w:r>
        <w:rPr>
          <w:rFonts w:hint="eastAsia" w:ascii="仿宋" w:hAnsi="仿宋" w:eastAsia="仿宋" w:cs="仿宋"/>
          <w:bCs/>
          <w:color w:val="000000"/>
          <w:sz w:val="28"/>
          <w:szCs w:val="28"/>
          <w:vertAlign w:val="superscript"/>
        </w:rPr>
        <w:t>3</w:t>
      </w:r>
      <w:r>
        <w:rPr>
          <w:rFonts w:hint="eastAsia" w:ascii="仿宋" w:hAnsi="仿宋" w:eastAsia="仿宋" w:cs="仿宋"/>
          <w:bCs/>
          <w:color w:val="000000"/>
          <w:sz w:val="28"/>
          <w:szCs w:val="28"/>
        </w:rPr>
        <w:t>标准限值，对区域内环境空气影响较小。</w:t>
      </w:r>
    </w:p>
    <w:p w14:paraId="489FEE88">
      <w:pPr>
        <w:pStyle w:val="7"/>
        <w:keepNext w:val="0"/>
        <w:keepLines w:val="0"/>
        <w:pageBreakBefore w:val="0"/>
        <w:numPr>
          <w:ilvl w:val="0"/>
          <w:numId w:val="4"/>
        </w:numPr>
        <w:kinsoku/>
        <w:wordWrap/>
        <w:overflowPunct/>
        <w:topLinePunct w:val="0"/>
        <w:autoSpaceDE/>
        <w:autoSpaceDN/>
        <w:bidi w:val="0"/>
        <w:spacing w:before="0" w:beforeAutospacing="0" w:after="0" w:afterAutospacing="0" w:line="240" w:lineRule="auto"/>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噪声</w:t>
      </w:r>
    </w:p>
    <w:p w14:paraId="489BEE98">
      <w:pPr>
        <w:pStyle w:val="7"/>
        <w:keepNext w:val="0"/>
        <w:keepLines w:val="0"/>
        <w:pageBreakBefore w:val="0"/>
        <w:kinsoku/>
        <w:wordWrap/>
        <w:overflowPunct/>
        <w:topLinePunct w:val="0"/>
        <w:autoSpaceDE/>
        <w:autoSpaceDN/>
        <w:bidi w:val="0"/>
        <w:spacing w:before="0" w:beforeAutospacing="0" w:after="0" w:afterAutospacing="0" w:line="240" w:lineRule="auto"/>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加强管理，禁止暴力搬运，限制进场车速、禁止鸣笛等。由预测结果可知，项目厂界噪声值都能达到 GB12348-2008《工业企业厂界环境噪声排放标准》中 2 类标准，生产车间距离最近的敏感点 100 米以上，生产噪声经距离衰减后对其影响较小。</w:t>
      </w:r>
    </w:p>
    <w:p w14:paraId="6C563324">
      <w:pPr>
        <w:pStyle w:val="7"/>
        <w:keepNext w:val="0"/>
        <w:keepLines w:val="0"/>
        <w:pageBreakBefore w:val="0"/>
        <w:numPr>
          <w:ilvl w:val="0"/>
          <w:numId w:val="4"/>
        </w:numPr>
        <w:kinsoku/>
        <w:wordWrap/>
        <w:overflowPunct/>
        <w:topLinePunct w:val="0"/>
        <w:autoSpaceDE/>
        <w:autoSpaceDN/>
        <w:bidi w:val="0"/>
        <w:spacing w:before="0" w:beforeAutospacing="0" w:after="0" w:afterAutospacing="0" w:line="240" w:lineRule="auto"/>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废水</w:t>
      </w:r>
    </w:p>
    <w:p w14:paraId="5B5AB542">
      <w:pPr>
        <w:pStyle w:val="7"/>
        <w:keepNext w:val="0"/>
        <w:keepLines w:val="0"/>
        <w:pageBreakBefore w:val="0"/>
        <w:kinsoku/>
        <w:wordWrap/>
        <w:overflowPunct/>
        <w:topLinePunct w:val="0"/>
        <w:autoSpaceDE/>
        <w:autoSpaceDN/>
        <w:bidi w:val="0"/>
        <w:spacing w:before="0" w:beforeAutospacing="0" w:after="0" w:afterAutospacing="0" w:line="240" w:lineRule="auto"/>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项目生活污水经化粪池处理后，由农民运走，作为农家肥使用。</w:t>
      </w:r>
    </w:p>
    <w:p w14:paraId="1A8BE19A">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（4）固废</w:t>
      </w:r>
    </w:p>
    <w:p w14:paraId="6579D980">
      <w:pPr>
        <w:pStyle w:val="7"/>
        <w:keepNext w:val="0"/>
        <w:keepLines w:val="0"/>
        <w:pageBreakBefore w:val="0"/>
        <w:kinsoku/>
        <w:wordWrap/>
        <w:overflowPunct/>
        <w:topLinePunct w:val="0"/>
        <w:autoSpaceDE/>
        <w:autoSpaceDN/>
        <w:bidi w:val="0"/>
        <w:spacing w:before="0" w:beforeAutospacing="0" w:after="0" w:afterAutospacing="0" w:line="240" w:lineRule="auto"/>
        <w:ind w:firstLine="560" w:firstLineChars="20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项目产生的固体废物主要为生活垃圾和危险废物，项目生活垃圾和危险废物严格按照相关要求和技术规范进行处理后，分类收集，设置专用危险废物暂存间，加强危险废物的收集、管理措施。生活垃圾统一由当地环卫部门统一收集。项目产生的固体废物都能得到妥善处理，对周边环境的影响在可控制的范围内</w:t>
      </w:r>
    </w:p>
    <w:p w14:paraId="46302D64">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sz w:val="28"/>
          <w:szCs w:val="28"/>
        </w:rPr>
      </w:pPr>
      <w:r>
        <w:rPr>
          <w:rFonts w:hint="eastAsia" w:ascii="仿宋" w:hAnsi="仿宋" w:eastAsia="仿宋" w:cs="仿宋"/>
          <w:sz w:val="28"/>
          <w:szCs w:val="28"/>
        </w:rPr>
        <w:t>（5）环境风险防范措施</w:t>
      </w:r>
    </w:p>
    <w:p w14:paraId="4A6F581B">
      <w:pPr>
        <w:pStyle w:val="7"/>
        <w:keepNext w:val="0"/>
        <w:keepLines w:val="0"/>
        <w:pageBreakBefore w:val="0"/>
        <w:kinsoku/>
        <w:wordWrap/>
        <w:overflowPunct/>
        <w:topLinePunct w:val="0"/>
        <w:autoSpaceDE/>
        <w:autoSpaceDN/>
        <w:bidi w:val="0"/>
        <w:spacing w:before="0" w:beforeAutospacing="0" w:after="0" w:afterAutospacing="0" w:line="240" w:lineRule="auto"/>
        <w:ind w:firstLine="280" w:firstLineChars="100"/>
        <w:textAlignment w:val="auto"/>
        <w:rPr>
          <w:rFonts w:ascii="仿宋" w:hAnsi="仿宋" w:eastAsia="仿宋" w:cs="仿宋"/>
          <w:color w:val="000000"/>
          <w:sz w:val="28"/>
          <w:szCs w:val="28"/>
        </w:rPr>
      </w:pPr>
      <w:r>
        <w:rPr>
          <w:rFonts w:hint="eastAsia" w:ascii="仿宋" w:hAnsi="仿宋" w:eastAsia="仿宋" w:cs="仿宋"/>
          <w:color w:val="000000"/>
          <w:sz w:val="28"/>
          <w:szCs w:val="28"/>
        </w:rPr>
        <w:t>1、仓库外围隔离墙体建设；2、消防设施、警示标志、应急防护设施等；3、硬化地面，地面无裂隙；4、通讯设备、公用设备、隔离设施、报警装置、照明设施、防风防晒防雨设施等；5、应急物资、防护服等；6、降低风险事故的发生概率，减小风险事故后果损失设置导流沟，事故状态将泄漏液引入截留池中，仓库内设置1个截留池，经导流槽进入截留池的电解液及冲洗废水，收集的含铅废液不直接外排，委托资质单位处理处置；并设5m</w:t>
      </w:r>
      <w:r>
        <w:rPr>
          <w:rFonts w:hint="eastAsia" w:ascii="仿宋" w:hAnsi="仿宋" w:eastAsia="仿宋" w:cs="仿宋"/>
          <w:color w:val="000000"/>
          <w:sz w:val="28"/>
          <w:szCs w:val="28"/>
          <w:vertAlign w:val="superscript"/>
        </w:rPr>
        <w:t>3</w:t>
      </w:r>
      <w:r>
        <w:rPr>
          <w:rFonts w:hint="eastAsia" w:ascii="仿宋" w:hAnsi="仿宋" w:eastAsia="仿宋" w:cs="仿宋"/>
          <w:color w:val="000000"/>
          <w:sz w:val="28"/>
          <w:szCs w:val="28"/>
        </w:rPr>
        <w:t>地埋式事故池1座，平时保持空置状态。</w:t>
      </w:r>
    </w:p>
    <w:p w14:paraId="5C4C2C07">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sz w:val="28"/>
          <w:szCs w:val="28"/>
        </w:rPr>
      </w:pPr>
      <w:r>
        <w:rPr>
          <w:rFonts w:hint="eastAsia" w:ascii="仿宋" w:hAnsi="仿宋" w:eastAsia="仿宋" w:cs="仿宋"/>
          <w:sz w:val="28"/>
          <w:szCs w:val="28"/>
        </w:rPr>
        <w:t>(6)事故应急措施</w:t>
      </w:r>
    </w:p>
    <w:p w14:paraId="56A2B006">
      <w:pPr>
        <w:pStyle w:val="7"/>
        <w:keepNext w:val="0"/>
        <w:keepLines w:val="0"/>
        <w:pageBreakBefore w:val="0"/>
        <w:kinsoku/>
        <w:wordWrap/>
        <w:overflowPunct/>
        <w:topLinePunct w:val="0"/>
        <w:autoSpaceDE/>
        <w:autoSpaceDN/>
        <w:bidi w:val="0"/>
        <w:spacing w:before="0" w:beforeAutospacing="0" w:after="0" w:afterAutospacing="0" w:line="240" w:lineRule="auto"/>
        <w:ind w:firstLine="560" w:firstLineChars="200"/>
        <w:textAlignment w:val="auto"/>
        <w:rPr>
          <w:rFonts w:ascii="仿宋" w:hAnsi="仿宋" w:eastAsia="仿宋" w:cs="仿宋"/>
          <w:b/>
          <w:color w:val="000000"/>
          <w:sz w:val="28"/>
          <w:szCs w:val="28"/>
        </w:rPr>
      </w:pPr>
      <w:r>
        <w:rPr>
          <w:rFonts w:hint="eastAsia" w:ascii="仿宋" w:hAnsi="仿宋" w:eastAsia="仿宋" w:cs="仿宋"/>
          <w:bCs/>
          <w:color w:val="000000"/>
          <w:sz w:val="28"/>
          <w:szCs w:val="28"/>
        </w:rPr>
        <w:t>在事故发生后，迅速准确的处理事故，尽可能减少事故所造成的损失，平时必须做好应急救援的准备工作，落实岗位责任制和各项制度以及充分准备好应急物资和装备储备以应对突发事故。具体措施为</w:t>
      </w:r>
      <w:r>
        <w:rPr>
          <w:rFonts w:hint="eastAsia" w:ascii="仿宋" w:hAnsi="仿宋" w:eastAsia="仿宋" w:cs="仿宋"/>
          <w:b/>
          <w:color w:val="000000"/>
          <w:sz w:val="28"/>
          <w:szCs w:val="28"/>
        </w:rPr>
        <w:t>：</w:t>
      </w:r>
    </w:p>
    <w:p w14:paraId="182ABD73">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①落实应急救援组织，救援指挥部成员和救援人员应按照任务分工，本着便于领导、便于集结和开展救援的原则，每年初要根据人员进行组织调整，确保救援组织的落实。</w:t>
      </w:r>
    </w:p>
    <w:p w14:paraId="52E2B17B">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②要做好救援物资器材的准备工作，并有物资库人员保管，定期检查保养，使其处于良好状态。</w:t>
      </w:r>
    </w:p>
    <w:p w14:paraId="06EEED56">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③定期组织救援训练，各救援队伍按专业每年训练一次，提高指挥水平和救援能力。</w:t>
      </w:r>
    </w:p>
    <w:p w14:paraId="2B047366">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④定期组织全公司学习安全生产知识和消防安全知识。</w:t>
      </w:r>
    </w:p>
    <w:p w14:paraId="32F0ABCA">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⑤落实检查制度，每季对消防器材、抢修工具等救援物资和应急救援工作落实情况进行检查。</w:t>
      </w:r>
    </w:p>
    <w:p w14:paraId="63EC05F5">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color w:val="000000"/>
          <w:sz w:val="28"/>
          <w:szCs w:val="28"/>
        </w:rPr>
      </w:pPr>
      <w:r>
        <w:rPr>
          <w:rFonts w:hint="eastAsia" w:ascii="仿宋" w:hAnsi="仿宋" w:eastAsia="仿宋" w:cs="仿宋"/>
          <w:color w:val="000000"/>
          <w:sz w:val="28"/>
          <w:szCs w:val="28"/>
        </w:rPr>
        <w:t>⑥每年末对应急救援工作进行总结评比。</w:t>
      </w:r>
    </w:p>
    <w:p w14:paraId="53739F50">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bCs/>
          <w:color w:val="000000"/>
          <w:sz w:val="28"/>
          <w:szCs w:val="28"/>
        </w:rPr>
      </w:pPr>
      <w:r>
        <w:rPr>
          <w:rFonts w:hint="eastAsia" w:ascii="仿宋" w:hAnsi="仿宋" w:eastAsia="仿宋" w:cs="仿宋"/>
          <w:color w:val="000000"/>
          <w:sz w:val="28"/>
          <w:szCs w:val="28"/>
        </w:rPr>
        <w:t>⑦要求企业在生产过程对应急预案不断加以演练，进行补充完善。</w:t>
      </w:r>
    </w:p>
    <w:p w14:paraId="06CAAD4B">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b/>
          <w:bCs/>
          <w:sz w:val="28"/>
          <w:szCs w:val="28"/>
        </w:rPr>
      </w:pPr>
      <w:r>
        <w:rPr>
          <w:rFonts w:hint="eastAsia" w:ascii="仿宋" w:hAnsi="仿宋" w:eastAsia="仿宋" w:cs="仿宋"/>
          <w:b/>
          <w:bCs/>
          <w:sz w:val="28"/>
          <w:szCs w:val="28"/>
        </w:rPr>
        <w:t>环境应急物资、装备、场所状况</w:t>
      </w:r>
    </w:p>
    <w:p w14:paraId="6B3B9120">
      <w:pPr>
        <w:pStyle w:val="7"/>
        <w:keepNext w:val="0"/>
        <w:keepLines w:val="0"/>
        <w:pageBreakBefore w:val="0"/>
        <w:kinsoku/>
        <w:wordWrap/>
        <w:overflowPunct/>
        <w:topLinePunct w:val="0"/>
        <w:autoSpaceDE/>
        <w:autoSpaceDN/>
        <w:bidi w:val="0"/>
        <w:spacing w:before="0" w:beforeAutospacing="0" w:after="0" w:afterAutospacing="0" w:line="240" w:lineRule="auto"/>
        <w:textAlignment w:val="auto"/>
        <w:rPr>
          <w:rFonts w:ascii="仿宋" w:hAnsi="仿宋" w:eastAsia="仿宋" w:cs="仿宋"/>
          <w:sz w:val="28"/>
          <w:szCs w:val="28"/>
        </w:rPr>
      </w:pPr>
      <w:r>
        <w:rPr>
          <w:rFonts w:hint="eastAsia" w:ascii="仿宋" w:hAnsi="仿宋" w:eastAsia="仿宋" w:cs="仿宋"/>
          <w:sz w:val="28"/>
          <w:szCs w:val="28"/>
        </w:rPr>
        <w:t>为保障应急需要，公司根据需要设置应急救援物资，并指定专人管理，确保应急物资种类、数量、性能、存放位置符合应急需要，在需要时可及时获取并有效使用。应急救援物资、器材见表9-1。</w:t>
      </w:r>
    </w:p>
    <w:p w14:paraId="10E2F854">
      <w:pPr>
        <w:spacing w:line="360" w:lineRule="auto"/>
        <w:ind w:firstLine="1405" w:firstLineChars="500"/>
        <w:rPr>
          <w:rFonts w:ascii="仿宋" w:hAnsi="仿宋" w:eastAsia="仿宋" w:cs="仿宋"/>
          <w:sz w:val="28"/>
          <w:szCs w:val="28"/>
        </w:rPr>
      </w:pPr>
      <w:r>
        <w:rPr>
          <w:rFonts w:hint="eastAsia" w:ascii="仿宋" w:hAnsi="仿宋" w:eastAsia="仿宋" w:cs="仿宋"/>
          <w:b/>
          <w:bCs/>
          <w:sz w:val="28"/>
          <w:szCs w:val="28"/>
        </w:rPr>
        <w:t>表9-1 突发环境事件应急救援物资一览表</w:t>
      </w:r>
    </w:p>
    <w:tbl>
      <w:tblPr>
        <w:tblStyle w:val="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400"/>
        <w:gridCol w:w="2160"/>
        <w:gridCol w:w="2067"/>
        <w:gridCol w:w="1161"/>
      </w:tblGrid>
      <w:tr w14:paraId="4318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9" w:type="dxa"/>
            <w:vAlign w:val="center"/>
          </w:tcPr>
          <w:p w14:paraId="10F43DAD">
            <w:pPr>
              <w:spacing w:line="360" w:lineRule="auto"/>
              <w:rPr>
                <w:rFonts w:ascii="仿宋" w:hAnsi="仿宋" w:eastAsia="仿宋" w:cs="仿宋"/>
                <w:sz w:val="24"/>
                <w:szCs w:val="24"/>
              </w:rPr>
            </w:pPr>
            <w:r>
              <w:rPr>
                <w:rFonts w:hint="eastAsia" w:ascii="仿宋" w:hAnsi="仿宋" w:eastAsia="仿宋" w:cs="仿宋"/>
                <w:sz w:val="24"/>
                <w:szCs w:val="24"/>
              </w:rPr>
              <w:t>序号</w:t>
            </w:r>
          </w:p>
        </w:tc>
        <w:tc>
          <w:tcPr>
            <w:tcW w:w="2400" w:type="dxa"/>
            <w:vAlign w:val="center"/>
          </w:tcPr>
          <w:p w14:paraId="3F5814EE">
            <w:pPr>
              <w:spacing w:line="360" w:lineRule="auto"/>
              <w:rPr>
                <w:rFonts w:ascii="仿宋" w:hAnsi="仿宋" w:eastAsia="仿宋" w:cs="仿宋"/>
                <w:sz w:val="24"/>
                <w:szCs w:val="24"/>
              </w:rPr>
            </w:pPr>
            <w:r>
              <w:rPr>
                <w:rFonts w:hint="eastAsia" w:ascii="仿宋" w:hAnsi="仿宋" w:eastAsia="仿宋" w:cs="仿宋"/>
                <w:sz w:val="24"/>
                <w:szCs w:val="24"/>
              </w:rPr>
              <w:t>设备设施名称</w:t>
            </w:r>
          </w:p>
        </w:tc>
        <w:tc>
          <w:tcPr>
            <w:tcW w:w="2160" w:type="dxa"/>
            <w:vAlign w:val="center"/>
          </w:tcPr>
          <w:p w14:paraId="5EDBF734">
            <w:pPr>
              <w:spacing w:line="360" w:lineRule="auto"/>
              <w:rPr>
                <w:rFonts w:ascii="仿宋" w:hAnsi="仿宋" w:eastAsia="仿宋" w:cs="仿宋"/>
                <w:sz w:val="24"/>
                <w:szCs w:val="24"/>
              </w:rPr>
            </w:pPr>
            <w:r>
              <w:rPr>
                <w:rFonts w:hint="eastAsia" w:ascii="仿宋" w:hAnsi="仿宋" w:eastAsia="仿宋" w:cs="仿宋"/>
                <w:sz w:val="24"/>
                <w:szCs w:val="24"/>
              </w:rPr>
              <w:t>规格、型号、数量</w:t>
            </w:r>
          </w:p>
        </w:tc>
        <w:tc>
          <w:tcPr>
            <w:tcW w:w="2067" w:type="dxa"/>
            <w:vAlign w:val="center"/>
          </w:tcPr>
          <w:p w14:paraId="6B840164">
            <w:pPr>
              <w:spacing w:line="360" w:lineRule="auto"/>
              <w:rPr>
                <w:rFonts w:ascii="仿宋" w:hAnsi="仿宋" w:eastAsia="仿宋" w:cs="仿宋"/>
                <w:sz w:val="24"/>
                <w:szCs w:val="24"/>
              </w:rPr>
            </w:pPr>
            <w:r>
              <w:rPr>
                <w:rFonts w:hint="eastAsia" w:ascii="仿宋" w:hAnsi="仿宋" w:eastAsia="仿宋" w:cs="仿宋"/>
                <w:sz w:val="24"/>
                <w:szCs w:val="24"/>
              </w:rPr>
              <w:t>存放位置</w:t>
            </w:r>
          </w:p>
        </w:tc>
        <w:tc>
          <w:tcPr>
            <w:tcW w:w="1161" w:type="dxa"/>
            <w:vAlign w:val="center"/>
          </w:tcPr>
          <w:p w14:paraId="3736D432">
            <w:pPr>
              <w:spacing w:line="360" w:lineRule="auto"/>
              <w:rPr>
                <w:rFonts w:ascii="仿宋" w:hAnsi="仿宋" w:eastAsia="仿宋" w:cs="仿宋"/>
                <w:sz w:val="24"/>
                <w:szCs w:val="24"/>
              </w:rPr>
            </w:pPr>
            <w:r>
              <w:rPr>
                <w:rFonts w:hint="eastAsia" w:ascii="仿宋" w:hAnsi="仿宋" w:eastAsia="仿宋" w:cs="仿宋"/>
                <w:sz w:val="24"/>
                <w:szCs w:val="24"/>
              </w:rPr>
              <w:t>检查状况</w:t>
            </w:r>
          </w:p>
        </w:tc>
      </w:tr>
      <w:tr w14:paraId="605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6783F44E">
            <w:pPr>
              <w:spacing w:line="360" w:lineRule="auto"/>
              <w:rPr>
                <w:rFonts w:ascii="仿宋" w:hAnsi="仿宋" w:eastAsia="仿宋" w:cs="仿宋"/>
                <w:sz w:val="24"/>
                <w:szCs w:val="24"/>
              </w:rPr>
            </w:pPr>
            <w:r>
              <w:rPr>
                <w:rFonts w:hint="eastAsia" w:ascii="仿宋" w:hAnsi="仿宋" w:eastAsia="仿宋" w:cs="仿宋"/>
                <w:sz w:val="24"/>
                <w:szCs w:val="24"/>
              </w:rPr>
              <w:t>1</w:t>
            </w:r>
          </w:p>
        </w:tc>
        <w:tc>
          <w:tcPr>
            <w:tcW w:w="2400" w:type="dxa"/>
            <w:vAlign w:val="center"/>
          </w:tcPr>
          <w:p w14:paraId="3B114B31">
            <w:pPr>
              <w:spacing w:line="360" w:lineRule="auto"/>
              <w:rPr>
                <w:rFonts w:ascii="仿宋" w:hAnsi="仿宋" w:eastAsia="仿宋" w:cs="仿宋"/>
                <w:sz w:val="24"/>
                <w:szCs w:val="24"/>
              </w:rPr>
            </w:pPr>
            <w:r>
              <w:rPr>
                <w:rFonts w:hint="eastAsia" w:ascii="仿宋" w:hAnsi="仿宋" w:eastAsia="仿宋" w:cs="仿宋"/>
                <w:sz w:val="24"/>
                <w:szCs w:val="24"/>
              </w:rPr>
              <w:t>雨衣、雨鞋</w:t>
            </w:r>
          </w:p>
        </w:tc>
        <w:tc>
          <w:tcPr>
            <w:tcW w:w="2160" w:type="dxa"/>
            <w:vAlign w:val="center"/>
          </w:tcPr>
          <w:p w14:paraId="5AD89384">
            <w:pPr>
              <w:spacing w:line="360" w:lineRule="auto"/>
              <w:rPr>
                <w:rFonts w:ascii="仿宋" w:hAnsi="仿宋" w:eastAsia="仿宋" w:cs="仿宋"/>
                <w:sz w:val="24"/>
                <w:szCs w:val="24"/>
              </w:rPr>
            </w:pPr>
            <w:r>
              <w:rPr>
                <w:rFonts w:hint="eastAsia" w:ascii="仿宋" w:hAnsi="仿宋" w:eastAsia="仿宋" w:cs="仿宋"/>
                <w:sz w:val="24"/>
                <w:szCs w:val="24"/>
              </w:rPr>
              <w:t>2套</w:t>
            </w:r>
          </w:p>
        </w:tc>
        <w:tc>
          <w:tcPr>
            <w:tcW w:w="2067" w:type="dxa"/>
            <w:vAlign w:val="center"/>
          </w:tcPr>
          <w:p w14:paraId="118A60B3">
            <w:pPr>
              <w:spacing w:line="360" w:lineRule="auto"/>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264FB321">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69C1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2D3E092A">
            <w:pPr>
              <w:spacing w:line="360" w:lineRule="auto"/>
              <w:rPr>
                <w:rFonts w:ascii="仿宋" w:hAnsi="仿宋" w:eastAsia="仿宋" w:cs="仿宋"/>
                <w:sz w:val="24"/>
                <w:szCs w:val="24"/>
              </w:rPr>
            </w:pPr>
            <w:r>
              <w:rPr>
                <w:rFonts w:hint="eastAsia" w:ascii="仿宋" w:hAnsi="仿宋" w:eastAsia="仿宋" w:cs="仿宋"/>
                <w:sz w:val="24"/>
                <w:szCs w:val="24"/>
              </w:rPr>
              <w:t>2</w:t>
            </w:r>
          </w:p>
        </w:tc>
        <w:tc>
          <w:tcPr>
            <w:tcW w:w="2400" w:type="dxa"/>
            <w:vAlign w:val="center"/>
          </w:tcPr>
          <w:p w14:paraId="4417E89F">
            <w:pPr>
              <w:spacing w:line="360" w:lineRule="auto"/>
              <w:rPr>
                <w:rFonts w:ascii="仿宋" w:hAnsi="仿宋" w:eastAsia="仿宋" w:cs="仿宋"/>
                <w:sz w:val="24"/>
                <w:szCs w:val="24"/>
              </w:rPr>
            </w:pPr>
            <w:r>
              <w:rPr>
                <w:rFonts w:hint="eastAsia" w:ascii="仿宋" w:hAnsi="仿宋" w:eastAsia="仿宋" w:cs="仿宋"/>
                <w:sz w:val="24"/>
                <w:szCs w:val="24"/>
              </w:rPr>
              <w:t>应急灯</w:t>
            </w:r>
          </w:p>
        </w:tc>
        <w:tc>
          <w:tcPr>
            <w:tcW w:w="2160" w:type="dxa"/>
            <w:vAlign w:val="center"/>
          </w:tcPr>
          <w:p w14:paraId="6033C989">
            <w:pPr>
              <w:spacing w:line="360" w:lineRule="auto"/>
              <w:rPr>
                <w:rFonts w:ascii="仿宋" w:hAnsi="仿宋" w:eastAsia="仿宋" w:cs="仿宋"/>
                <w:sz w:val="24"/>
                <w:szCs w:val="24"/>
              </w:rPr>
            </w:pPr>
            <w:r>
              <w:rPr>
                <w:rFonts w:hint="eastAsia" w:ascii="仿宋" w:hAnsi="仿宋" w:eastAsia="仿宋" w:cs="仿宋"/>
                <w:sz w:val="24"/>
                <w:szCs w:val="24"/>
              </w:rPr>
              <w:t>5盏</w:t>
            </w:r>
          </w:p>
        </w:tc>
        <w:tc>
          <w:tcPr>
            <w:tcW w:w="2067" w:type="dxa"/>
            <w:vAlign w:val="center"/>
          </w:tcPr>
          <w:p w14:paraId="341810BB">
            <w:pPr>
              <w:spacing w:line="360" w:lineRule="auto"/>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2A02429D">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5546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199D9B6">
            <w:pPr>
              <w:spacing w:line="360" w:lineRule="auto"/>
              <w:rPr>
                <w:rFonts w:ascii="仿宋" w:hAnsi="仿宋" w:eastAsia="仿宋" w:cs="仿宋"/>
                <w:sz w:val="24"/>
                <w:szCs w:val="24"/>
              </w:rPr>
            </w:pPr>
            <w:r>
              <w:rPr>
                <w:rFonts w:hint="eastAsia" w:ascii="仿宋" w:hAnsi="仿宋" w:eastAsia="仿宋" w:cs="仿宋"/>
                <w:sz w:val="24"/>
                <w:szCs w:val="24"/>
              </w:rPr>
              <w:t>3</w:t>
            </w:r>
          </w:p>
        </w:tc>
        <w:tc>
          <w:tcPr>
            <w:tcW w:w="2400" w:type="dxa"/>
            <w:vAlign w:val="center"/>
          </w:tcPr>
          <w:p w14:paraId="18208533">
            <w:pPr>
              <w:spacing w:line="360" w:lineRule="auto"/>
              <w:rPr>
                <w:rFonts w:ascii="仿宋" w:hAnsi="仿宋" w:eastAsia="仿宋" w:cs="仿宋"/>
                <w:sz w:val="24"/>
                <w:szCs w:val="24"/>
              </w:rPr>
            </w:pPr>
            <w:r>
              <w:rPr>
                <w:rFonts w:hint="eastAsia" w:ascii="仿宋" w:hAnsi="仿宋" w:eastAsia="仿宋" w:cs="仿宋"/>
                <w:sz w:val="24"/>
                <w:szCs w:val="24"/>
              </w:rPr>
              <w:t>安全绳</w:t>
            </w:r>
          </w:p>
        </w:tc>
        <w:tc>
          <w:tcPr>
            <w:tcW w:w="2160" w:type="dxa"/>
            <w:vAlign w:val="center"/>
          </w:tcPr>
          <w:p w14:paraId="2D2DA4F0">
            <w:pPr>
              <w:spacing w:line="360" w:lineRule="auto"/>
              <w:rPr>
                <w:rFonts w:ascii="仿宋" w:hAnsi="仿宋" w:eastAsia="仿宋" w:cs="仿宋"/>
                <w:sz w:val="24"/>
                <w:szCs w:val="24"/>
              </w:rPr>
            </w:pPr>
            <w:r>
              <w:rPr>
                <w:rFonts w:hint="eastAsia" w:ascii="仿宋" w:hAnsi="仿宋" w:eastAsia="仿宋" w:cs="仿宋"/>
                <w:sz w:val="24"/>
                <w:szCs w:val="24"/>
              </w:rPr>
              <w:t>2根</w:t>
            </w:r>
          </w:p>
        </w:tc>
        <w:tc>
          <w:tcPr>
            <w:tcW w:w="2067" w:type="dxa"/>
            <w:vAlign w:val="center"/>
          </w:tcPr>
          <w:p w14:paraId="776A90A3">
            <w:pPr>
              <w:spacing w:line="360" w:lineRule="auto"/>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6A55EE81">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390B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FF11877">
            <w:pPr>
              <w:spacing w:line="360" w:lineRule="auto"/>
              <w:rPr>
                <w:rFonts w:ascii="仿宋" w:hAnsi="仿宋" w:eastAsia="仿宋" w:cs="仿宋"/>
                <w:sz w:val="24"/>
                <w:szCs w:val="24"/>
              </w:rPr>
            </w:pPr>
            <w:r>
              <w:rPr>
                <w:rFonts w:hint="eastAsia" w:ascii="仿宋" w:hAnsi="仿宋" w:eastAsia="仿宋" w:cs="仿宋"/>
                <w:sz w:val="24"/>
                <w:szCs w:val="24"/>
              </w:rPr>
              <w:t>4</w:t>
            </w:r>
          </w:p>
        </w:tc>
        <w:tc>
          <w:tcPr>
            <w:tcW w:w="2400" w:type="dxa"/>
            <w:vAlign w:val="center"/>
          </w:tcPr>
          <w:p w14:paraId="0F6149B5">
            <w:pPr>
              <w:spacing w:line="360" w:lineRule="auto"/>
              <w:rPr>
                <w:rFonts w:ascii="仿宋" w:hAnsi="仿宋" w:eastAsia="仿宋" w:cs="仿宋"/>
                <w:sz w:val="24"/>
                <w:szCs w:val="24"/>
              </w:rPr>
            </w:pPr>
            <w:r>
              <w:rPr>
                <w:rFonts w:hint="eastAsia" w:ascii="仿宋" w:hAnsi="仿宋" w:eastAsia="仿宋" w:cs="仿宋"/>
                <w:sz w:val="24"/>
                <w:szCs w:val="24"/>
              </w:rPr>
              <w:t>工作手套</w:t>
            </w:r>
          </w:p>
        </w:tc>
        <w:tc>
          <w:tcPr>
            <w:tcW w:w="2160" w:type="dxa"/>
            <w:vAlign w:val="center"/>
          </w:tcPr>
          <w:p w14:paraId="46505004">
            <w:pPr>
              <w:spacing w:line="360" w:lineRule="auto"/>
              <w:rPr>
                <w:rFonts w:ascii="仿宋" w:hAnsi="仿宋" w:eastAsia="仿宋" w:cs="仿宋"/>
                <w:sz w:val="24"/>
                <w:szCs w:val="24"/>
              </w:rPr>
            </w:pPr>
            <w:r>
              <w:rPr>
                <w:rFonts w:hint="eastAsia" w:ascii="仿宋" w:hAnsi="仿宋" w:eastAsia="仿宋" w:cs="仿宋"/>
                <w:sz w:val="24"/>
                <w:szCs w:val="24"/>
              </w:rPr>
              <w:t>10双</w:t>
            </w:r>
          </w:p>
        </w:tc>
        <w:tc>
          <w:tcPr>
            <w:tcW w:w="2067" w:type="dxa"/>
            <w:vAlign w:val="center"/>
          </w:tcPr>
          <w:p w14:paraId="47FE9421">
            <w:pPr>
              <w:spacing w:line="360" w:lineRule="auto"/>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7426588F">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7FC2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39" w:type="dxa"/>
            <w:vAlign w:val="center"/>
          </w:tcPr>
          <w:p w14:paraId="03A587D1">
            <w:pPr>
              <w:spacing w:line="360" w:lineRule="auto"/>
              <w:rPr>
                <w:rFonts w:ascii="仿宋" w:hAnsi="仿宋" w:eastAsia="仿宋" w:cs="仿宋"/>
                <w:sz w:val="24"/>
                <w:szCs w:val="24"/>
              </w:rPr>
            </w:pPr>
            <w:r>
              <w:rPr>
                <w:rFonts w:hint="eastAsia" w:ascii="仿宋" w:hAnsi="仿宋" w:eastAsia="仿宋" w:cs="仿宋"/>
                <w:sz w:val="24"/>
                <w:szCs w:val="24"/>
              </w:rPr>
              <w:t>5</w:t>
            </w:r>
          </w:p>
        </w:tc>
        <w:tc>
          <w:tcPr>
            <w:tcW w:w="2400" w:type="dxa"/>
            <w:vAlign w:val="center"/>
          </w:tcPr>
          <w:p w14:paraId="0F1FF74F">
            <w:pPr>
              <w:spacing w:line="360" w:lineRule="auto"/>
              <w:rPr>
                <w:rFonts w:ascii="仿宋" w:hAnsi="仿宋" w:eastAsia="仿宋" w:cs="仿宋"/>
                <w:sz w:val="24"/>
                <w:szCs w:val="24"/>
              </w:rPr>
            </w:pPr>
            <w:r>
              <w:rPr>
                <w:rFonts w:hint="eastAsia" w:ascii="仿宋" w:hAnsi="仿宋" w:eastAsia="仿宋" w:cs="仿宋"/>
                <w:sz w:val="24"/>
                <w:szCs w:val="24"/>
              </w:rPr>
              <w:t>手推式干粉灭火器</w:t>
            </w:r>
          </w:p>
        </w:tc>
        <w:tc>
          <w:tcPr>
            <w:tcW w:w="2160" w:type="dxa"/>
            <w:vAlign w:val="center"/>
          </w:tcPr>
          <w:p w14:paraId="6C98D7BA">
            <w:pPr>
              <w:spacing w:line="360" w:lineRule="auto"/>
              <w:rPr>
                <w:rFonts w:ascii="仿宋" w:hAnsi="仿宋" w:eastAsia="仿宋" w:cs="仿宋"/>
                <w:sz w:val="24"/>
                <w:szCs w:val="24"/>
              </w:rPr>
            </w:pPr>
            <w:r>
              <w:rPr>
                <w:rFonts w:hint="eastAsia" w:ascii="仿宋" w:hAnsi="仿宋" w:eastAsia="仿宋" w:cs="仿宋"/>
                <w:sz w:val="24"/>
                <w:szCs w:val="24"/>
              </w:rPr>
              <w:t>1个</w:t>
            </w:r>
          </w:p>
        </w:tc>
        <w:tc>
          <w:tcPr>
            <w:tcW w:w="2067" w:type="dxa"/>
            <w:vAlign w:val="center"/>
          </w:tcPr>
          <w:p w14:paraId="53864CA4">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34C1D220">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48BA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1D2F902F">
            <w:pPr>
              <w:spacing w:line="360" w:lineRule="auto"/>
              <w:rPr>
                <w:rFonts w:ascii="仿宋" w:hAnsi="仿宋" w:eastAsia="仿宋" w:cs="仿宋"/>
                <w:sz w:val="24"/>
                <w:szCs w:val="24"/>
              </w:rPr>
            </w:pPr>
            <w:r>
              <w:rPr>
                <w:rFonts w:hint="eastAsia" w:ascii="仿宋" w:hAnsi="仿宋" w:eastAsia="仿宋" w:cs="仿宋"/>
                <w:sz w:val="24"/>
                <w:szCs w:val="24"/>
              </w:rPr>
              <w:t>6</w:t>
            </w:r>
          </w:p>
        </w:tc>
        <w:tc>
          <w:tcPr>
            <w:tcW w:w="2400" w:type="dxa"/>
            <w:vAlign w:val="center"/>
          </w:tcPr>
          <w:p w14:paraId="78BF68A7">
            <w:pPr>
              <w:spacing w:line="360" w:lineRule="auto"/>
              <w:rPr>
                <w:rFonts w:ascii="仿宋" w:hAnsi="仿宋" w:eastAsia="仿宋" w:cs="仿宋"/>
                <w:sz w:val="24"/>
                <w:szCs w:val="24"/>
              </w:rPr>
            </w:pPr>
            <w:r>
              <w:rPr>
                <w:rFonts w:hint="eastAsia" w:ascii="仿宋" w:hAnsi="仿宋" w:eastAsia="仿宋" w:cs="仿宋"/>
                <w:sz w:val="24"/>
                <w:szCs w:val="24"/>
              </w:rPr>
              <w:t>消防沙</w:t>
            </w:r>
          </w:p>
        </w:tc>
        <w:tc>
          <w:tcPr>
            <w:tcW w:w="2160" w:type="dxa"/>
            <w:vAlign w:val="center"/>
          </w:tcPr>
          <w:p w14:paraId="22D9679D">
            <w:pPr>
              <w:spacing w:line="360" w:lineRule="auto"/>
              <w:rPr>
                <w:rFonts w:ascii="仿宋" w:hAnsi="仿宋" w:eastAsia="仿宋" w:cs="仿宋"/>
                <w:sz w:val="24"/>
                <w:szCs w:val="24"/>
              </w:rPr>
            </w:pPr>
            <w:r>
              <w:rPr>
                <w:rFonts w:hint="eastAsia" w:ascii="仿宋" w:hAnsi="仿宋" w:eastAsia="仿宋" w:cs="仿宋"/>
                <w:sz w:val="24"/>
                <w:szCs w:val="24"/>
              </w:rPr>
              <w:t>10立方米</w:t>
            </w:r>
          </w:p>
        </w:tc>
        <w:tc>
          <w:tcPr>
            <w:tcW w:w="2067" w:type="dxa"/>
            <w:vAlign w:val="center"/>
          </w:tcPr>
          <w:p w14:paraId="20862976">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2C6047CA">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0ABF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7E6E541A">
            <w:pPr>
              <w:spacing w:line="360" w:lineRule="auto"/>
              <w:rPr>
                <w:rFonts w:ascii="仿宋" w:hAnsi="仿宋" w:eastAsia="仿宋" w:cs="仿宋"/>
                <w:sz w:val="24"/>
                <w:szCs w:val="24"/>
              </w:rPr>
            </w:pPr>
            <w:r>
              <w:rPr>
                <w:rFonts w:hint="eastAsia" w:ascii="仿宋" w:hAnsi="仿宋" w:eastAsia="仿宋" w:cs="仿宋"/>
                <w:sz w:val="24"/>
                <w:szCs w:val="24"/>
              </w:rPr>
              <w:t>7</w:t>
            </w:r>
          </w:p>
        </w:tc>
        <w:tc>
          <w:tcPr>
            <w:tcW w:w="2400" w:type="dxa"/>
            <w:vAlign w:val="center"/>
          </w:tcPr>
          <w:p w14:paraId="5FEE2FD6">
            <w:pPr>
              <w:spacing w:line="360" w:lineRule="auto"/>
              <w:rPr>
                <w:rFonts w:ascii="仿宋" w:hAnsi="仿宋" w:eastAsia="仿宋" w:cs="仿宋"/>
                <w:sz w:val="24"/>
                <w:szCs w:val="24"/>
              </w:rPr>
            </w:pPr>
            <w:r>
              <w:rPr>
                <w:rFonts w:hint="eastAsia" w:ascii="仿宋" w:hAnsi="仿宋" w:eastAsia="仿宋" w:cs="仿宋"/>
                <w:sz w:val="24"/>
                <w:szCs w:val="24"/>
              </w:rPr>
              <w:t>消防铲</w:t>
            </w:r>
          </w:p>
        </w:tc>
        <w:tc>
          <w:tcPr>
            <w:tcW w:w="2160" w:type="dxa"/>
            <w:vAlign w:val="center"/>
          </w:tcPr>
          <w:p w14:paraId="01A7F340">
            <w:pPr>
              <w:spacing w:line="360" w:lineRule="auto"/>
              <w:rPr>
                <w:rFonts w:ascii="仿宋" w:hAnsi="仿宋" w:eastAsia="仿宋" w:cs="仿宋"/>
                <w:sz w:val="24"/>
                <w:szCs w:val="24"/>
              </w:rPr>
            </w:pPr>
            <w:r>
              <w:rPr>
                <w:rFonts w:hint="eastAsia" w:ascii="仿宋" w:hAnsi="仿宋" w:eastAsia="仿宋" w:cs="仿宋"/>
                <w:sz w:val="24"/>
                <w:szCs w:val="24"/>
              </w:rPr>
              <w:t>1把</w:t>
            </w:r>
          </w:p>
        </w:tc>
        <w:tc>
          <w:tcPr>
            <w:tcW w:w="2067" w:type="dxa"/>
            <w:vAlign w:val="center"/>
          </w:tcPr>
          <w:p w14:paraId="1DC6787B">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58BC0B14">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7174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3CFBAD05">
            <w:pPr>
              <w:spacing w:line="360" w:lineRule="auto"/>
              <w:rPr>
                <w:rFonts w:ascii="仿宋" w:hAnsi="仿宋" w:eastAsia="仿宋" w:cs="仿宋"/>
                <w:sz w:val="24"/>
                <w:szCs w:val="24"/>
              </w:rPr>
            </w:pPr>
            <w:r>
              <w:rPr>
                <w:rFonts w:hint="eastAsia" w:ascii="仿宋" w:hAnsi="仿宋" w:eastAsia="仿宋" w:cs="仿宋"/>
                <w:sz w:val="24"/>
                <w:szCs w:val="24"/>
              </w:rPr>
              <w:t>8</w:t>
            </w:r>
          </w:p>
        </w:tc>
        <w:tc>
          <w:tcPr>
            <w:tcW w:w="2400" w:type="dxa"/>
            <w:vAlign w:val="center"/>
          </w:tcPr>
          <w:p w14:paraId="7251034E">
            <w:pPr>
              <w:spacing w:line="360" w:lineRule="auto"/>
              <w:rPr>
                <w:rFonts w:ascii="仿宋" w:hAnsi="仿宋" w:eastAsia="仿宋" w:cs="仿宋"/>
                <w:sz w:val="24"/>
                <w:szCs w:val="24"/>
              </w:rPr>
            </w:pPr>
            <w:r>
              <w:rPr>
                <w:rFonts w:hint="eastAsia" w:ascii="仿宋" w:hAnsi="仿宋" w:eastAsia="仿宋" w:cs="仿宋"/>
                <w:sz w:val="24"/>
                <w:szCs w:val="24"/>
              </w:rPr>
              <w:t>消防桶</w:t>
            </w:r>
          </w:p>
        </w:tc>
        <w:tc>
          <w:tcPr>
            <w:tcW w:w="2160" w:type="dxa"/>
            <w:vAlign w:val="center"/>
          </w:tcPr>
          <w:p w14:paraId="38BEA724">
            <w:pPr>
              <w:spacing w:line="360" w:lineRule="auto"/>
              <w:rPr>
                <w:rFonts w:ascii="仿宋" w:hAnsi="仿宋" w:eastAsia="仿宋" w:cs="仿宋"/>
                <w:sz w:val="24"/>
                <w:szCs w:val="24"/>
              </w:rPr>
            </w:pPr>
            <w:r>
              <w:rPr>
                <w:rFonts w:hint="eastAsia" w:ascii="仿宋" w:hAnsi="仿宋" w:eastAsia="仿宋" w:cs="仿宋"/>
                <w:sz w:val="24"/>
                <w:szCs w:val="24"/>
              </w:rPr>
              <w:t>2个</w:t>
            </w:r>
          </w:p>
        </w:tc>
        <w:tc>
          <w:tcPr>
            <w:tcW w:w="2067" w:type="dxa"/>
            <w:vAlign w:val="center"/>
          </w:tcPr>
          <w:p w14:paraId="41E3EA68">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3F9ADBA4">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046F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5AE9B03B">
            <w:pPr>
              <w:spacing w:line="360" w:lineRule="auto"/>
              <w:rPr>
                <w:rFonts w:ascii="仿宋" w:hAnsi="仿宋" w:eastAsia="仿宋" w:cs="仿宋"/>
                <w:sz w:val="24"/>
                <w:szCs w:val="24"/>
              </w:rPr>
            </w:pPr>
            <w:r>
              <w:rPr>
                <w:rFonts w:hint="eastAsia" w:ascii="仿宋" w:hAnsi="仿宋" w:eastAsia="仿宋" w:cs="仿宋"/>
                <w:sz w:val="24"/>
                <w:szCs w:val="24"/>
              </w:rPr>
              <w:t>9</w:t>
            </w:r>
          </w:p>
        </w:tc>
        <w:tc>
          <w:tcPr>
            <w:tcW w:w="2400" w:type="dxa"/>
            <w:vAlign w:val="center"/>
          </w:tcPr>
          <w:p w14:paraId="70FFB935">
            <w:pPr>
              <w:spacing w:line="360" w:lineRule="auto"/>
              <w:rPr>
                <w:rFonts w:ascii="仿宋" w:hAnsi="仿宋" w:eastAsia="仿宋" w:cs="仿宋"/>
                <w:sz w:val="24"/>
                <w:szCs w:val="24"/>
              </w:rPr>
            </w:pPr>
            <w:r>
              <w:rPr>
                <w:rFonts w:hint="eastAsia" w:ascii="仿宋" w:hAnsi="仿宋" w:eastAsia="仿宋" w:cs="仿宋"/>
                <w:sz w:val="24"/>
                <w:szCs w:val="24"/>
              </w:rPr>
              <w:t>安全帽</w:t>
            </w:r>
          </w:p>
        </w:tc>
        <w:tc>
          <w:tcPr>
            <w:tcW w:w="2160" w:type="dxa"/>
            <w:vAlign w:val="center"/>
          </w:tcPr>
          <w:p w14:paraId="73197EB9">
            <w:pPr>
              <w:spacing w:line="360" w:lineRule="auto"/>
              <w:rPr>
                <w:rFonts w:ascii="仿宋" w:hAnsi="仿宋" w:eastAsia="仿宋" w:cs="仿宋"/>
                <w:sz w:val="24"/>
                <w:szCs w:val="24"/>
              </w:rPr>
            </w:pPr>
            <w:r>
              <w:rPr>
                <w:rFonts w:hint="eastAsia" w:ascii="仿宋" w:hAnsi="仿宋" w:eastAsia="仿宋" w:cs="仿宋"/>
                <w:sz w:val="24"/>
                <w:szCs w:val="24"/>
              </w:rPr>
              <w:t>10个</w:t>
            </w:r>
          </w:p>
        </w:tc>
        <w:tc>
          <w:tcPr>
            <w:tcW w:w="2067" w:type="dxa"/>
            <w:vAlign w:val="center"/>
          </w:tcPr>
          <w:p w14:paraId="6D2A09C6">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3091EFAF">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5013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6EE519B3">
            <w:pPr>
              <w:spacing w:line="360" w:lineRule="auto"/>
              <w:rPr>
                <w:rFonts w:ascii="仿宋" w:hAnsi="仿宋" w:eastAsia="仿宋" w:cs="仿宋"/>
                <w:sz w:val="24"/>
                <w:szCs w:val="24"/>
              </w:rPr>
            </w:pPr>
            <w:r>
              <w:rPr>
                <w:rFonts w:hint="eastAsia" w:ascii="仿宋" w:hAnsi="仿宋" w:eastAsia="仿宋" w:cs="仿宋"/>
                <w:sz w:val="24"/>
                <w:szCs w:val="24"/>
              </w:rPr>
              <w:t>10</w:t>
            </w:r>
          </w:p>
        </w:tc>
        <w:tc>
          <w:tcPr>
            <w:tcW w:w="2400" w:type="dxa"/>
            <w:vAlign w:val="center"/>
          </w:tcPr>
          <w:p w14:paraId="3DA7CF2D">
            <w:pPr>
              <w:spacing w:line="360" w:lineRule="auto"/>
              <w:rPr>
                <w:rFonts w:ascii="仿宋" w:hAnsi="仿宋" w:eastAsia="仿宋" w:cs="仿宋"/>
                <w:sz w:val="24"/>
                <w:szCs w:val="24"/>
              </w:rPr>
            </w:pPr>
            <w:r>
              <w:rPr>
                <w:rFonts w:hint="eastAsia" w:ascii="仿宋" w:hAnsi="仿宋" w:eastAsia="仿宋" w:cs="仿宋"/>
                <w:sz w:val="24"/>
                <w:szCs w:val="24"/>
              </w:rPr>
              <w:t>干粉灭火器</w:t>
            </w:r>
          </w:p>
        </w:tc>
        <w:tc>
          <w:tcPr>
            <w:tcW w:w="2160" w:type="dxa"/>
            <w:vAlign w:val="center"/>
          </w:tcPr>
          <w:p w14:paraId="1896CCA6">
            <w:pPr>
              <w:spacing w:line="360" w:lineRule="auto"/>
              <w:rPr>
                <w:rFonts w:ascii="仿宋" w:hAnsi="仿宋" w:eastAsia="仿宋" w:cs="仿宋"/>
                <w:sz w:val="24"/>
                <w:szCs w:val="24"/>
              </w:rPr>
            </w:pPr>
            <w:r>
              <w:rPr>
                <w:rFonts w:hint="eastAsia" w:ascii="仿宋" w:hAnsi="仿宋" w:eastAsia="仿宋" w:cs="仿宋"/>
                <w:sz w:val="24"/>
                <w:szCs w:val="24"/>
              </w:rPr>
              <w:t>1个</w:t>
            </w:r>
          </w:p>
        </w:tc>
        <w:tc>
          <w:tcPr>
            <w:tcW w:w="2067" w:type="dxa"/>
            <w:vAlign w:val="center"/>
          </w:tcPr>
          <w:p w14:paraId="0A5827C1">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6DC7CEAE">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32CA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1C91E0DC">
            <w:pPr>
              <w:spacing w:line="360" w:lineRule="auto"/>
              <w:rPr>
                <w:rFonts w:ascii="仿宋" w:hAnsi="仿宋" w:eastAsia="仿宋" w:cs="仿宋"/>
                <w:sz w:val="24"/>
                <w:szCs w:val="24"/>
              </w:rPr>
            </w:pPr>
            <w:r>
              <w:rPr>
                <w:rFonts w:hint="eastAsia" w:ascii="仿宋" w:hAnsi="仿宋" w:eastAsia="仿宋" w:cs="仿宋"/>
                <w:sz w:val="24"/>
                <w:szCs w:val="24"/>
              </w:rPr>
              <w:t>11</w:t>
            </w:r>
          </w:p>
        </w:tc>
        <w:tc>
          <w:tcPr>
            <w:tcW w:w="2400" w:type="dxa"/>
            <w:vAlign w:val="center"/>
          </w:tcPr>
          <w:p w14:paraId="691084B1">
            <w:pPr>
              <w:spacing w:line="360" w:lineRule="auto"/>
              <w:rPr>
                <w:rFonts w:ascii="仿宋" w:hAnsi="仿宋" w:eastAsia="仿宋" w:cs="仿宋"/>
                <w:sz w:val="24"/>
                <w:szCs w:val="24"/>
              </w:rPr>
            </w:pPr>
            <w:r>
              <w:rPr>
                <w:rFonts w:hint="eastAsia" w:ascii="仿宋" w:hAnsi="仿宋" w:eastAsia="仿宋" w:cs="仿宋"/>
                <w:sz w:val="24"/>
                <w:szCs w:val="24"/>
              </w:rPr>
              <w:t>灭火毯</w:t>
            </w:r>
          </w:p>
        </w:tc>
        <w:tc>
          <w:tcPr>
            <w:tcW w:w="2160" w:type="dxa"/>
            <w:vAlign w:val="center"/>
          </w:tcPr>
          <w:p w14:paraId="4CA78D0B">
            <w:pPr>
              <w:spacing w:line="360" w:lineRule="auto"/>
              <w:rPr>
                <w:rFonts w:ascii="仿宋" w:hAnsi="仿宋" w:eastAsia="仿宋" w:cs="仿宋"/>
                <w:sz w:val="24"/>
                <w:szCs w:val="24"/>
              </w:rPr>
            </w:pPr>
            <w:r>
              <w:rPr>
                <w:rFonts w:hint="eastAsia" w:ascii="仿宋" w:hAnsi="仿宋" w:eastAsia="仿宋" w:cs="仿宋"/>
                <w:sz w:val="24"/>
                <w:szCs w:val="24"/>
              </w:rPr>
              <w:t>2床</w:t>
            </w:r>
          </w:p>
        </w:tc>
        <w:tc>
          <w:tcPr>
            <w:tcW w:w="2067" w:type="dxa"/>
            <w:vAlign w:val="center"/>
          </w:tcPr>
          <w:p w14:paraId="5C6954D9">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579BC175">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r w14:paraId="600C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39" w:type="dxa"/>
            <w:vAlign w:val="center"/>
          </w:tcPr>
          <w:p w14:paraId="45193730">
            <w:pPr>
              <w:spacing w:line="360" w:lineRule="auto"/>
              <w:rPr>
                <w:rFonts w:ascii="仿宋" w:hAnsi="仿宋" w:eastAsia="仿宋" w:cs="仿宋"/>
                <w:sz w:val="24"/>
                <w:szCs w:val="24"/>
              </w:rPr>
            </w:pPr>
            <w:r>
              <w:rPr>
                <w:rFonts w:hint="eastAsia" w:ascii="仿宋" w:hAnsi="仿宋" w:eastAsia="仿宋" w:cs="仿宋"/>
                <w:sz w:val="24"/>
                <w:szCs w:val="24"/>
              </w:rPr>
              <w:t>12</w:t>
            </w:r>
          </w:p>
        </w:tc>
        <w:tc>
          <w:tcPr>
            <w:tcW w:w="2400" w:type="dxa"/>
            <w:vAlign w:val="center"/>
          </w:tcPr>
          <w:p w14:paraId="0CC6BBF2">
            <w:pPr>
              <w:spacing w:line="360" w:lineRule="auto"/>
              <w:rPr>
                <w:rFonts w:ascii="仿宋" w:hAnsi="仿宋" w:eastAsia="仿宋" w:cs="仿宋"/>
                <w:sz w:val="24"/>
                <w:szCs w:val="24"/>
              </w:rPr>
            </w:pPr>
            <w:r>
              <w:rPr>
                <w:rFonts w:hint="eastAsia" w:ascii="仿宋" w:hAnsi="仿宋" w:eastAsia="仿宋" w:cs="仿宋"/>
                <w:sz w:val="24"/>
                <w:szCs w:val="24"/>
              </w:rPr>
              <w:t>吸油棉</w:t>
            </w:r>
          </w:p>
        </w:tc>
        <w:tc>
          <w:tcPr>
            <w:tcW w:w="2160" w:type="dxa"/>
            <w:vAlign w:val="center"/>
          </w:tcPr>
          <w:p w14:paraId="7337A4EC">
            <w:pPr>
              <w:spacing w:line="360" w:lineRule="auto"/>
              <w:rPr>
                <w:rFonts w:ascii="仿宋" w:hAnsi="仿宋" w:eastAsia="仿宋" w:cs="仿宋"/>
                <w:sz w:val="24"/>
                <w:szCs w:val="24"/>
              </w:rPr>
            </w:pPr>
            <w:r>
              <w:rPr>
                <w:rFonts w:hint="eastAsia" w:ascii="仿宋" w:hAnsi="仿宋" w:eastAsia="仿宋" w:cs="仿宋"/>
                <w:sz w:val="24"/>
                <w:szCs w:val="24"/>
              </w:rPr>
              <w:t>10千克</w:t>
            </w:r>
          </w:p>
        </w:tc>
        <w:tc>
          <w:tcPr>
            <w:tcW w:w="2067" w:type="dxa"/>
            <w:vAlign w:val="center"/>
          </w:tcPr>
          <w:p w14:paraId="669C1A61">
            <w:pPr>
              <w:spacing w:line="360" w:lineRule="auto"/>
              <w:jc w:val="center"/>
              <w:rPr>
                <w:rFonts w:ascii="仿宋" w:hAnsi="仿宋" w:eastAsia="仿宋" w:cs="仿宋"/>
                <w:sz w:val="24"/>
                <w:szCs w:val="24"/>
              </w:rPr>
            </w:pPr>
            <w:r>
              <w:rPr>
                <w:rFonts w:hint="eastAsia" w:ascii="仿宋" w:hAnsi="仿宋" w:eastAsia="仿宋" w:cs="仿宋"/>
                <w:sz w:val="24"/>
                <w:szCs w:val="24"/>
              </w:rPr>
              <w:t>库房</w:t>
            </w:r>
          </w:p>
        </w:tc>
        <w:tc>
          <w:tcPr>
            <w:tcW w:w="1161" w:type="dxa"/>
            <w:vAlign w:val="center"/>
          </w:tcPr>
          <w:p w14:paraId="5BAF1070">
            <w:pPr>
              <w:spacing w:line="360" w:lineRule="auto"/>
              <w:jc w:val="center"/>
              <w:rPr>
                <w:rFonts w:ascii="仿宋" w:hAnsi="仿宋" w:eastAsia="仿宋" w:cs="仿宋"/>
                <w:sz w:val="24"/>
                <w:szCs w:val="24"/>
              </w:rPr>
            </w:pPr>
            <w:r>
              <w:rPr>
                <w:rFonts w:hint="eastAsia" w:ascii="仿宋" w:hAnsi="仿宋" w:eastAsia="仿宋" w:cs="仿宋"/>
                <w:sz w:val="24"/>
                <w:szCs w:val="24"/>
              </w:rPr>
              <w:t>正常</w:t>
            </w:r>
          </w:p>
        </w:tc>
      </w:tr>
    </w:tbl>
    <w:p w14:paraId="3886190D">
      <w:pPr>
        <w:spacing w:line="360" w:lineRule="auto"/>
        <w:rPr>
          <w:rFonts w:ascii="仿宋" w:hAnsi="仿宋" w:eastAsia="仿宋" w:cs="仿宋"/>
          <w:sz w:val="28"/>
          <w:szCs w:val="28"/>
        </w:rPr>
      </w:pPr>
      <w:r>
        <w:rPr>
          <w:rFonts w:hint="eastAsia" w:ascii="仿宋" w:hAnsi="仿宋" w:eastAsia="仿宋" w:cs="仿宋"/>
          <w:sz w:val="28"/>
          <w:szCs w:val="28"/>
        </w:rPr>
        <w:t xml:space="preserve"> 德宏州国宏再生资源回收利用有限公司暂存仓库项目厂区外为农村山地,地势开阔，当发生环境风险时可利用作为应急救援的场地。</w:t>
      </w:r>
    </w:p>
    <w:p w14:paraId="656D0C2B">
      <w:pPr>
        <w:pStyle w:val="3"/>
        <w:rPr>
          <w:rFonts w:ascii="仿宋" w:hAnsi="仿宋" w:eastAsia="仿宋" w:cs="仿宋"/>
          <w:sz w:val="28"/>
          <w:szCs w:val="28"/>
        </w:rPr>
      </w:pPr>
      <w:bookmarkStart w:id="0" w:name="_Toc6697"/>
      <w:bookmarkStart w:id="1" w:name="_Toc16438"/>
      <w:bookmarkStart w:id="2" w:name="_Toc30240"/>
      <w:r>
        <w:rPr>
          <w:rFonts w:hint="eastAsia" w:ascii="仿宋" w:hAnsi="仿宋" w:eastAsia="仿宋" w:cs="仿宋"/>
          <w:sz w:val="28"/>
          <w:szCs w:val="28"/>
        </w:rPr>
        <w:t>可请求救援的外部应急资源状况</w:t>
      </w:r>
      <w:bookmarkEnd w:id="0"/>
      <w:bookmarkEnd w:id="1"/>
      <w:bookmarkEnd w:id="2"/>
    </w:p>
    <w:p w14:paraId="4F23240F">
      <w:pPr>
        <w:spacing w:line="360" w:lineRule="auto"/>
        <w:ind w:firstLine="560" w:firstLineChars="200"/>
        <w:rPr>
          <w:rFonts w:ascii="仿宋" w:hAnsi="仿宋" w:eastAsia="仿宋" w:cs="仿宋"/>
          <w:bCs/>
          <w:color w:val="000000"/>
          <w:sz w:val="24"/>
          <w:szCs w:val="24"/>
        </w:rPr>
      </w:pPr>
      <w:r>
        <w:rPr>
          <w:rFonts w:hint="eastAsia" w:ascii="仿宋" w:hAnsi="仿宋" w:eastAsia="仿宋" w:cs="仿宋"/>
          <w:sz w:val="28"/>
          <w:szCs w:val="28"/>
        </w:rPr>
        <w:t>德宏州国宏再生资源回收利用有限公司暂存仓库项目位于芒市遮放镇嘎中村东面1公里处，运输方便，当突发环境事件发生时可以利用项目区周边现有的应急资源。</w:t>
      </w:r>
    </w:p>
    <w:p w14:paraId="3CBC3316">
      <w:pPr>
        <w:spacing w:line="360" w:lineRule="auto"/>
        <w:jc w:val="center"/>
        <w:rPr>
          <w:rFonts w:ascii="仿宋" w:hAnsi="仿宋" w:eastAsia="仿宋" w:cs="仿宋"/>
          <w:b/>
          <w:sz w:val="28"/>
          <w:szCs w:val="28"/>
        </w:rPr>
      </w:pPr>
      <w:r>
        <w:rPr>
          <w:rFonts w:hint="eastAsia" w:ascii="仿宋" w:hAnsi="仿宋" w:eastAsia="仿宋" w:cs="仿宋"/>
          <w:b/>
          <w:color w:val="000000"/>
          <w:sz w:val="28"/>
          <w:szCs w:val="28"/>
        </w:rPr>
        <w:t>表9-2 内部可请求求援的应急资源状况</w:t>
      </w:r>
    </w:p>
    <w:tbl>
      <w:tblPr>
        <w:tblStyle w:val="8"/>
        <w:tblpPr w:leftFromText="180" w:rightFromText="180" w:vertAnchor="text" w:tblpY="1"/>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135"/>
        <w:gridCol w:w="2038"/>
        <w:gridCol w:w="1583"/>
        <w:gridCol w:w="2360"/>
      </w:tblGrid>
      <w:tr w14:paraId="2AE9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04" w:type="dxa"/>
            <w:vAlign w:val="center"/>
          </w:tcPr>
          <w:p w14:paraId="023B66AF">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序号</w:t>
            </w:r>
          </w:p>
        </w:tc>
        <w:tc>
          <w:tcPr>
            <w:tcW w:w="2135" w:type="dxa"/>
            <w:vAlign w:val="center"/>
          </w:tcPr>
          <w:p w14:paraId="5D9B3EA2">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机构名称</w:t>
            </w:r>
          </w:p>
        </w:tc>
        <w:tc>
          <w:tcPr>
            <w:tcW w:w="2038" w:type="dxa"/>
            <w:vAlign w:val="center"/>
          </w:tcPr>
          <w:p w14:paraId="3D654605">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现单位职责</w:t>
            </w:r>
          </w:p>
        </w:tc>
        <w:tc>
          <w:tcPr>
            <w:tcW w:w="1583" w:type="dxa"/>
            <w:vAlign w:val="center"/>
          </w:tcPr>
          <w:p w14:paraId="1562FE7E">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姓名</w:t>
            </w:r>
          </w:p>
        </w:tc>
        <w:tc>
          <w:tcPr>
            <w:tcW w:w="2360" w:type="dxa"/>
            <w:vAlign w:val="center"/>
          </w:tcPr>
          <w:p w14:paraId="177ED4E3">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联系电话</w:t>
            </w:r>
          </w:p>
        </w:tc>
      </w:tr>
      <w:tr w14:paraId="45EE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04" w:type="dxa"/>
            <w:vAlign w:val="center"/>
          </w:tcPr>
          <w:p w14:paraId="11C50E8F">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1</w:t>
            </w:r>
          </w:p>
        </w:tc>
        <w:tc>
          <w:tcPr>
            <w:tcW w:w="2135" w:type="dxa"/>
            <w:vAlign w:val="center"/>
          </w:tcPr>
          <w:p w14:paraId="54D9AFCA">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总指挥</w:t>
            </w:r>
          </w:p>
        </w:tc>
        <w:tc>
          <w:tcPr>
            <w:tcW w:w="2038" w:type="dxa"/>
            <w:vAlign w:val="center"/>
          </w:tcPr>
          <w:p w14:paraId="6C44D3CA">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法人</w:t>
            </w:r>
          </w:p>
        </w:tc>
        <w:tc>
          <w:tcPr>
            <w:tcW w:w="1583" w:type="dxa"/>
            <w:vAlign w:val="center"/>
          </w:tcPr>
          <w:p w14:paraId="4E38362B">
            <w:pPr>
              <w:widowControl/>
              <w:spacing w:line="360" w:lineRule="auto"/>
              <w:jc w:val="center"/>
              <w:rPr>
                <w:rFonts w:ascii="仿宋" w:hAnsi="仿宋" w:eastAsia="仿宋" w:cs="仿宋"/>
                <w:sz w:val="24"/>
                <w:szCs w:val="24"/>
              </w:rPr>
            </w:pPr>
            <w:r>
              <w:rPr>
                <w:rFonts w:hint="eastAsia" w:ascii="仿宋" w:hAnsi="仿宋" w:eastAsia="仿宋" w:cs="仿宋"/>
                <w:sz w:val="24"/>
                <w:szCs w:val="24"/>
              </w:rPr>
              <w:t>陈</w:t>
            </w:r>
            <w:r>
              <w:rPr>
                <w:rFonts w:hint="eastAsia" w:ascii="仿宋" w:hAnsi="仿宋" w:eastAsia="仿宋" w:cs="仿宋"/>
                <w:sz w:val="24"/>
                <w:szCs w:val="24"/>
                <w:lang w:val="en-US" w:eastAsia="zh-CN"/>
              </w:rPr>
              <w:t>*</w:t>
            </w:r>
            <w:r>
              <w:rPr>
                <w:rFonts w:hint="eastAsia" w:ascii="仿宋" w:hAnsi="仿宋" w:eastAsia="仿宋" w:cs="仿宋"/>
                <w:sz w:val="24"/>
                <w:szCs w:val="24"/>
              </w:rPr>
              <w:t>兵</w:t>
            </w:r>
          </w:p>
        </w:tc>
        <w:tc>
          <w:tcPr>
            <w:tcW w:w="2360" w:type="dxa"/>
            <w:vAlign w:val="center"/>
          </w:tcPr>
          <w:p w14:paraId="0ADA4642">
            <w:pPr>
              <w:ind w:right="-166" w:rightChars="-52"/>
              <w:jc w:val="center"/>
              <w:rPr>
                <w:rFonts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85</w:t>
            </w:r>
          </w:p>
        </w:tc>
      </w:tr>
      <w:tr w14:paraId="440B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F72FC8A">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2</w:t>
            </w:r>
          </w:p>
        </w:tc>
        <w:tc>
          <w:tcPr>
            <w:tcW w:w="2135" w:type="dxa"/>
            <w:vAlign w:val="center"/>
          </w:tcPr>
          <w:p w14:paraId="55698595">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事故处置组</w:t>
            </w:r>
          </w:p>
        </w:tc>
        <w:tc>
          <w:tcPr>
            <w:tcW w:w="2038" w:type="dxa"/>
            <w:vAlign w:val="center"/>
          </w:tcPr>
          <w:p w14:paraId="5B9B8B53">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员工</w:t>
            </w:r>
          </w:p>
        </w:tc>
        <w:tc>
          <w:tcPr>
            <w:tcW w:w="1583" w:type="dxa"/>
            <w:vAlign w:val="center"/>
          </w:tcPr>
          <w:p w14:paraId="3A87008E">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刘</w:t>
            </w:r>
            <w:r>
              <w:rPr>
                <w:rFonts w:hint="eastAsia" w:ascii="仿宋" w:hAnsi="仿宋" w:eastAsia="仿宋" w:cs="仿宋"/>
                <w:sz w:val="24"/>
                <w:szCs w:val="24"/>
                <w:lang w:val="en-US" w:eastAsia="zh-CN"/>
              </w:rPr>
              <w:t>*</w:t>
            </w:r>
            <w:r>
              <w:rPr>
                <w:rFonts w:hint="eastAsia" w:ascii="仿宋" w:hAnsi="仿宋" w:eastAsia="仿宋" w:cs="仿宋"/>
                <w:sz w:val="24"/>
                <w:szCs w:val="24"/>
              </w:rPr>
              <w:t>树</w:t>
            </w:r>
          </w:p>
        </w:tc>
        <w:tc>
          <w:tcPr>
            <w:tcW w:w="2360" w:type="dxa"/>
            <w:vAlign w:val="center"/>
          </w:tcPr>
          <w:p w14:paraId="0F7BBD52">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90</w:t>
            </w:r>
          </w:p>
        </w:tc>
      </w:tr>
      <w:tr w14:paraId="798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2740BAB">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3</w:t>
            </w:r>
          </w:p>
        </w:tc>
        <w:tc>
          <w:tcPr>
            <w:tcW w:w="2135" w:type="dxa"/>
            <w:vAlign w:val="center"/>
          </w:tcPr>
          <w:p w14:paraId="5BA25651">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物资保障组</w:t>
            </w:r>
          </w:p>
        </w:tc>
        <w:tc>
          <w:tcPr>
            <w:tcW w:w="2038" w:type="dxa"/>
            <w:vAlign w:val="center"/>
          </w:tcPr>
          <w:p w14:paraId="38AAA711">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员工</w:t>
            </w:r>
          </w:p>
        </w:tc>
        <w:tc>
          <w:tcPr>
            <w:tcW w:w="1583" w:type="dxa"/>
            <w:vAlign w:val="center"/>
          </w:tcPr>
          <w:p w14:paraId="58E8EAD5">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邓均</w:t>
            </w:r>
          </w:p>
        </w:tc>
        <w:tc>
          <w:tcPr>
            <w:tcW w:w="2360" w:type="dxa"/>
            <w:vAlign w:val="center"/>
          </w:tcPr>
          <w:p w14:paraId="5EAF52F0">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99</w:t>
            </w:r>
          </w:p>
        </w:tc>
      </w:tr>
      <w:tr w14:paraId="4413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4" w:type="dxa"/>
            <w:vAlign w:val="center"/>
          </w:tcPr>
          <w:p w14:paraId="62457FE0">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4</w:t>
            </w:r>
          </w:p>
        </w:tc>
        <w:tc>
          <w:tcPr>
            <w:tcW w:w="2135" w:type="dxa"/>
            <w:vAlign w:val="center"/>
          </w:tcPr>
          <w:p w14:paraId="13F3DD76">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环保应急组</w:t>
            </w:r>
          </w:p>
        </w:tc>
        <w:tc>
          <w:tcPr>
            <w:tcW w:w="2038" w:type="dxa"/>
            <w:vAlign w:val="center"/>
          </w:tcPr>
          <w:p w14:paraId="6B488157">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员工</w:t>
            </w:r>
          </w:p>
        </w:tc>
        <w:tc>
          <w:tcPr>
            <w:tcW w:w="1583" w:type="dxa"/>
            <w:vAlign w:val="center"/>
          </w:tcPr>
          <w:p w14:paraId="4B7B608A">
            <w:pPr>
              <w:widowControl/>
              <w:spacing w:line="360" w:lineRule="auto"/>
              <w:jc w:val="center"/>
              <w:rPr>
                <w:rFonts w:ascii="仿宋" w:hAnsi="仿宋" w:eastAsia="仿宋" w:cs="仿宋"/>
                <w:sz w:val="24"/>
                <w:szCs w:val="24"/>
              </w:rPr>
            </w:pPr>
            <w:r>
              <w:rPr>
                <w:rFonts w:hint="eastAsia" w:ascii="仿宋" w:hAnsi="仿宋" w:eastAsia="仿宋" w:cs="仿宋"/>
                <w:sz w:val="24"/>
                <w:szCs w:val="24"/>
              </w:rPr>
              <w:t>岳发忠</w:t>
            </w:r>
          </w:p>
        </w:tc>
        <w:tc>
          <w:tcPr>
            <w:tcW w:w="2360" w:type="dxa"/>
            <w:vAlign w:val="center"/>
          </w:tcPr>
          <w:p w14:paraId="0D54C8CD">
            <w:pPr>
              <w:ind w:left="-170" w:leftChars="-53" w:right="-166" w:rightChars="-52"/>
              <w:jc w:val="center"/>
              <w:rPr>
                <w:rFonts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39</w:t>
            </w:r>
          </w:p>
        </w:tc>
      </w:tr>
    </w:tbl>
    <w:p w14:paraId="2B7B0E04">
      <w:pPr>
        <w:spacing w:line="360" w:lineRule="auto"/>
        <w:ind w:firstLine="560"/>
        <w:rPr>
          <w:rFonts w:ascii="仿宋" w:hAnsi="仿宋" w:eastAsia="仿宋" w:cs="仿宋"/>
          <w:sz w:val="28"/>
          <w:szCs w:val="28"/>
        </w:rPr>
      </w:pPr>
    </w:p>
    <w:p w14:paraId="1DAE4567">
      <w:pPr>
        <w:spacing w:line="360"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表9-3  外部可请求求援的应急资源状况</w:t>
      </w:r>
    </w:p>
    <w:tbl>
      <w:tblPr>
        <w:tblStyle w:val="8"/>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4500"/>
      </w:tblGrid>
      <w:tr w14:paraId="7ABF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726DDDC6">
            <w:pPr>
              <w:widowControl/>
              <w:jc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4500" w:type="dxa"/>
            <w:tcBorders>
              <w:top w:val="single" w:color="auto" w:sz="4" w:space="0"/>
              <w:left w:val="single" w:color="auto" w:sz="4" w:space="0"/>
              <w:bottom w:val="single" w:color="auto" w:sz="4" w:space="0"/>
              <w:right w:val="single" w:color="auto" w:sz="4" w:space="0"/>
            </w:tcBorders>
            <w:vAlign w:val="center"/>
          </w:tcPr>
          <w:p w14:paraId="5CEE9235">
            <w:pPr>
              <w:widowControl/>
              <w:jc w:val="center"/>
              <w:rPr>
                <w:rFonts w:ascii="仿宋" w:hAnsi="仿宋" w:eastAsia="仿宋" w:cs="仿宋"/>
                <w:kern w:val="0"/>
                <w:sz w:val="24"/>
                <w:szCs w:val="24"/>
              </w:rPr>
            </w:pPr>
            <w:r>
              <w:rPr>
                <w:rFonts w:hint="eastAsia" w:ascii="仿宋" w:hAnsi="仿宋" w:eastAsia="仿宋" w:cs="仿宋"/>
                <w:kern w:val="0"/>
                <w:sz w:val="24"/>
                <w:szCs w:val="24"/>
              </w:rPr>
              <w:t>办公电话</w:t>
            </w:r>
          </w:p>
        </w:tc>
      </w:tr>
      <w:tr w14:paraId="400D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73F9CA91">
            <w:pPr>
              <w:jc w:val="center"/>
              <w:rPr>
                <w:rFonts w:ascii="仿宋" w:hAnsi="仿宋" w:eastAsia="仿宋" w:cs="仿宋"/>
                <w:sz w:val="24"/>
                <w:szCs w:val="24"/>
              </w:rPr>
            </w:pPr>
            <w:r>
              <w:rPr>
                <w:rFonts w:hint="eastAsia" w:ascii="仿宋" w:hAnsi="仿宋" w:eastAsia="仿宋" w:cs="仿宋"/>
                <w:sz w:val="24"/>
                <w:szCs w:val="24"/>
              </w:rPr>
              <w:t>消防、气防报警电话</w:t>
            </w:r>
          </w:p>
        </w:tc>
        <w:tc>
          <w:tcPr>
            <w:tcW w:w="4500" w:type="dxa"/>
            <w:tcBorders>
              <w:top w:val="single" w:color="auto" w:sz="4" w:space="0"/>
              <w:left w:val="single" w:color="auto" w:sz="4" w:space="0"/>
              <w:bottom w:val="single" w:color="auto" w:sz="4" w:space="0"/>
              <w:right w:val="single" w:color="auto" w:sz="4" w:space="0"/>
            </w:tcBorders>
            <w:vAlign w:val="center"/>
          </w:tcPr>
          <w:p w14:paraId="65FE3D18">
            <w:pPr>
              <w:jc w:val="center"/>
              <w:rPr>
                <w:rFonts w:ascii="仿宋" w:hAnsi="仿宋" w:eastAsia="仿宋" w:cs="仿宋"/>
                <w:sz w:val="24"/>
                <w:szCs w:val="24"/>
              </w:rPr>
            </w:pPr>
            <w:r>
              <w:rPr>
                <w:rFonts w:hint="eastAsia" w:ascii="仿宋" w:hAnsi="仿宋" w:eastAsia="仿宋" w:cs="仿宋"/>
                <w:sz w:val="24"/>
                <w:szCs w:val="24"/>
              </w:rPr>
              <w:t>119</w:t>
            </w:r>
          </w:p>
        </w:tc>
      </w:tr>
      <w:tr w14:paraId="787B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09570BD9">
            <w:pPr>
              <w:jc w:val="center"/>
              <w:rPr>
                <w:rFonts w:ascii="仿宋" w:hAnsi="仿宋" w:eastAsia="仿宋" w:cs="仿宋"/>
                <w:sz w:val="24"/>
                <w:szCs w:val="24"/>
              </w:rPr>
            </w:pPr>
            <w:r>
              <w:rPr>
                <w:rFonts w:hint="eastAsia" w:ascii="仿宋" w:hAnsi="仿宋" w:eastAsia="仿宋" w:cs="仿宋"/>
                <w:sz w:val="24"/>
                <w:szCs w:val="24"/>
              </w:rPr>
              <w:t>医疗急救</w:t>
            </w:r>
          </w:p>
        </w:tc>
        <w:tc>
          <w:tcPr>
            <w:tcW w:w="4500" w:type="dxa"/>
            <w:tcBorders>
              <w:top w:val="single" w:color="auto" w:sz="4" w:space="0"/>
              <w:left w:val="single" w:color="auto" w:sz="4" w:space="0"/>
              <w:bottom w:val="single" w:color="auto" w:sz="4" w:space="0"/>
              <w:right w:val="single" w:color="auto" w:sz="4" w:space="0"/>
            </w:tcBorders>
            <w:vAlign w:val="center"/>
          </w:tcPr>
          <w:p w14:paraId="0393CC92">
            <w:pPr>
              <w:jc w:val="center"/>
              <w:rPr>
                <w:rFonts w:ascii="仿宋" w:hAnsi="仿宋" w:eastAsia="仿宋" w:cs="仿宋"/>
                <w:sz w:val="24"/>
                <w:szCs w:val="24"/>
              </w:rPr>
            </w:pPr>
            <w:r>
              <w:rPr>
                <w:rFonts w:hint="eastAsia" w:ascii="仿宋" w:hAnsi="仿宋" w:eastAsia="仿宋" w:cs="仿宋"/>
                <w:sz w:val="24"/>
                <w:szCs w:val="24"/>
              </w:rPr>
              <w:t>120</w:t>
            </w:r>
          </w:p>
        </w:tc>
      </w:tr>
      <w:tr w14:paraId="7F2D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270A6E64">
            <w:pPr>
              <w:jc w:val="center"/>
              <w:rPr>
                <w:rFonts w:ascii="仿宋" w:hAnsi="仿宋" w:eastAsia="仿宋" w:cs="仿宋"/>
                <w:sz w:val="24"/>
                <w:szCs w:val="24"/>
              </w:rPr>
            </w:pPr>
            <w:r>
              <w:rPr>
                <w:rFonts w:hint="eastAsia" w:ascii="仿宋" w:hAnsi="仿宋" w:eastAsia="仿宋" w:cs="仿宋"/>
                <w:sz w:val="24"/>
                <w:szCs w:val="24"/>
              </w:rPr>
              <w:t>报警</w:t>
            </w:r>
          </w:p>
        </w:tc>
        <w:tc>
          <w:tcPr>
            <w:tcW w:w="4500" w:type="dxa"/>
            <w:tcBorders>
              <w:top w:val="single" w:color="auto" w:sz="4" w:space="0"/>
              <w:left w:val="single" w:color="auto" w:sz="4" w:space="0"/>
              <w:bottom w:val="single" w:color="auto" w:sz="4" w:space="0"/>
              <w:right w:val="single" w:color="auto" w:sz="4" w:space="0"/>
            </w:tcBorders>
            <w:vAlign w:val="center"/>
          </w:tcPr>
          <w:p w14:paraId="52716665">
            <w:pPr>
              <w:jc w:val="center"/>
              <w:rPr>
                <w:rFonts w:ascii="仿宋" w:hAnsi="仿宋" w:eastAsia="仿宋" w:cs="仿宋"/>
                <w:sz w:val="24"/>
                <w:szCs w:val="24"/>
              </w:rPr>
            </w:pPr>
            <w:r>
              <w:rPr>
                <w:rFonts w:hint="eastAsia" w:ascii="仿宋" w:hAnsi="仿宋" w:eastAsia="仿宋" w:cs="仿宋"/>
                <w:sz w:val="24"/>
                <w:szCs w:val="24"/>
              </w:rPr>
              <w:t>110</w:t>
            </w:r>
          </w:p>
        </w:tc>
      </w:tr>
      <w:tr w14:paraId="19FA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6CC0C48F">
            <w:pPr>
              <w:jc w:val="center"/>
              <w:rPr>
                <w:rFonts w:ascii="仿宋" w:hAnsi="仿宋" w:eastAsia="仿宋" w:cs="仿宋"/>
                <w:sz w:val="24"/>
                <w:szCs w:val="24"/>
              </w:rPr>
            </w:pPr>
            <w:r>
              <w:rPr>
                <w:rFonts w:hint="eastAsia" w:ascii="仿宋" w:hAnsi="仿宋" w:eastAsia="仿宋" w:cs="仿宋"/>
                <w:sz w:val="24"/>
                <w:szCs w:val="24"/>
              </w:rPr>
              <w:t>急救中心</w:t>
            </w:r>
          </w:p>
        </w:tc>
        <w:tc>
          <w:tcPr>
            <w:tcW w:w="4500" w:type="dxa"/>
            <w:tcBorders>
              <w:top w:val="single" w:color="auto" w:sz="4" w:space="0"/>
              <w:left w:val="single" w:color="auto" w:sz="4" w:space="0"/>
              <w:bottom w:val="single" w:color="auto" w:sz="4" w:space="0"/>
              <w:right w:val="single" w:color="auto" w:sz="4" w:space="0"/>
            </w:tcBorders>
            <w:vAlign w:val="center"/>
          </w:tcPr>
          <w:p w14:paraId="583A3E78">
            <w:pPr>
              <w:jc w:val="center"/>
              <w:rPr>
                <w:rFonts w:ascii="仿宋" w:hAnsi="仿宋" w:eastAsia="仿宋" w:cs="仿宋"/>
                <w:sz w:val="24"/>
                <w:szCs w:val="24"/>
              </w:rPr>
            </w:pPr>
            <w:r>
              <w:rPr>
                <w:rFonts w:hint="eastAsia" w:ascii="仿宋" w:hAnsi="仿宋" w:eastAsia="仿宋" w:cs="仿宋"/>
                <w:sz w:val="24"/>
                <w:szCs w:val="24"/>
              </w:rPr>
              <w:t>120</w:t>
            </w:r>
          </w:p>
        </w:tc>
      </w:tr>
      <w:tr w14:paraId="2C8D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7F0EDB99">
            <w:pPr>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德宏州生态环境局芒市分局</w:t>
            </w:r>
          </w:p>
        </w:tc>
        <w:tc>
          <w:tcPr>
            <w:tcW w:w="4500" w:type="dxa"/>
            <w:tcBorders>
              <w:top w:val="single" w:color="auto" w:sz="4" w:space="0"/>
              <w:left w:val="single" w:color="auto" w:sz="4" w:space="0"/>
              <w:bottom w:val="single" w:color="auto" w:sz="4" w:space="0"/>
              <w:right w:val="single" w:color="auto" w:sz="4" w:space="0"/>
            </w:tcBorders>
            <w:vAlign w:val="center"/>
          </w:tcPr>
          <w:p w14:paraId="5DFB817C">
            <w:pPr>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12369</w:t>
            </w:r>
          </w:p>
        </w:tc>
      </w:tr>
      <w:tr w14:paraId="62F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121DE262">
            <w:pPr>
              <w:spacing w:line="360" w:lineRule="auto"/>
              <w:jc w:val="center"/>
              <w:rPr>
                <w:rFonts w:ascii="仿宋" w:hAnsi="仿宋" w:eastAsia="仿宋" w:cs="仿宋"/>
                <w:kern w:val="0"/>
                <w:sz w:val="24"/>
                <w:szCs w:val="24"/>
              </w:rPr>
            </w:pPr>
            <w:r>
              <w:rPr>
                <w:rFonts w:hint="eastAsia" w:ascii="仿宋" w:hAnsi="仿宋" w:eastAsia="仿宋" w:cs="仿宋"/>
                <w:sz w:val="24"/>
                <w:szCs w:val="24"/>
              </w:rPr>
              <w:t>芒市环境监测站</w:t>
            </w:r>
          </w:p>
        </w:tc>
        <w:tc>
          <w:tcPr>
            <w:tcW w:w="4500" w:type="dxa"/>
            <w:tcBorders>
              <w:top w:val="single" w:color="auto" w:sz="4" w:space="0"/>
              <w:left w:val="single" w:color="auto" w:sz="4" w:space="0"/>
              <w:bottom w:val="single" w:color="auto" w:sz="4" w:space="0"/>
              <w:right w:val="single" w:color="auto" w:sz="4" w:space="0"/>
            </w:tcBorders>
            <w:vAlign w:val="center"/>
          </w:tcPr>
          <w:p w14:paraId="08ED80A7">
            <w:pPr>
              <w:spacing w:line="360" w:lineRule="auto"/>
              <w:jc w:val="center"/>
              <w:rPr>
                <w:rFonts w:ascii="仿宋" w:hAnsi="仿宋" w:eastAsia="仿宋" w:cs="仿宋"/>
                <w:kern w:val="0"/>
                <w:sz w:val="24"/>
                <w:szCs w:val="24"/>
              </w:rPr>
            </w:pPr>
            <w:r>
              <w:rPr>
                <w:rFonts w:hint="eastAsia" w:ascii="仿宋" w:hAnsi="仿宋" w:eastAsia="仿宋" w:cs="仿宋"/>
                <w:sz w:val="24"/>
                <w:szCs w:val="24"/>
              </w:rPr>
              <w:t>0692-2121998</w:t>
            </w:r>
          </w:p>
        </w:tc>
      </w:tr>
      <w:tr w14:paraId="01C6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2B32A74C">
            <w:pPr>
              <w:spacing w:line="360" w:lineRule="auto"/>
              <w:jc w:val="center"/>
              <w:rPr>
                <w:rFonts w:ascii="仿宋" w:hAnsi="仿宋" w:eastAsia="仿宋" w:cs="仿宋"/>
                <w:kern w:val="0"/>
                <w:sz w:val="24"/>
                <w:szCs w:val="24"/>
              </w:rPr>
            </w:pPr>
            <w:r>
              <w:rPr>
                <w:rFonts w:hint="eastAsia" w:ascii="仿宋" w:hAnsi="仿宋" w:eastAsia="仿宋" w:cs="仿宋"/>
                <w:sz w:val="24"/>
                <w:szCs w:val="24"/>
              </w:rPr>
              <w:t>芒市政府办公室</w:t>
            </w:r>
          </w:p>
        </w:tc>
        <w:tc>
          <w:tcPr>
            <w:tcW w:w="4500" w:type="dxa"/>
            <w:tcBorders>
              <w:top w:val="single" w:color="auto" w:sz="4" w:space="0"/>
              <w:left w:val="single" w:color="auto" w:sz="4" w:space="0"/>
              <w:bottom w:val="single" w:color="auto" w:sz="4" w:space="0"/>
              <w:right w:val="single" w:color="auto" w:sz="4" w:space="0"/>
            </w:tcBorders>
            <w:vAlign w:val="center"/>
          </w:tcPr>
          <w:p w14:paraId="4E0B20E7">
            <w:pPr>
              <w:spacing w:line="360" w:lineRule="auto"/>
              <w:jc w:val="center"/>
              <w:rPr>
                <w:rFonts w:ascii="仿宋" w:hAnsi="仿宋" w:eastAsia="仿宋" w:cs="仿宋"/>
                <w:kern w:val="0"/>
                <w:sz w:val="24"/>
                <w:szCs w:val="24"/>
              </w:rPr>
            </w:pPr>
            <w:r>
              <w:rPr>
                <w:rFonts w:hint="eastAsia" w:ascii="仿宋" w:hAnsi="仿宋" w:eastAsia="仿宋" w:cs="仿宋"/>
                <w:sz w:val="24"/>
                <w:szCs w:val="24"/>
              </w:rPr>
              <w:t>0692-2121519</w:t>
            </w:r>
          </w:p>
        </w:tc>
      </w:tr>
      <w:tr w14:paraId="721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057B8A33">
            <w:pPr>
              <w:spacing w:line="360" w:lineRule="auto"/>
              <w:jc w:val="center"/>
              <w:rPr>
                <w:rFonts w:ascii="仿宋" w:hAnsi="仿宋" w:eastAsia="仿宋" w:cs="仿宋"/>
                <w:kern w:val="0"/>
                <w:sz w:val="24"/>
                <w:szCs w:val="24"/>
              </w:rPr>
            </w:pPr>
            <w:r>
              <w:rPr>
                <w:rFonts w:hint="eastAsia" w:ascii="仿宋" w:hAnsi="仿宋" w:eastAsia="仿宋" w:cs="仿宋"/>
                <w:sz w:val="24"/>
                <w:szCs w:val="24"/>
              </w:rPr>
              <w:t>芒市人民医院</w:t>
            </w:r>
          </w:p>
        </w:tc>
        <w:tc>
          <w:tcPr>
            <w:tcW w:w="4500" w:type="dxa"/>
            <w:tcBorders>
              <w:top w:val="single" w:color="auto" w:sz="4" w:space="0"/>
              <w:left w:val="single" w:color="auto" w:sz="4" w:space="0"/>
              <w:bottom w:val="single" w:color="auto" w:sz="4" w:space="0"/>
              <w:right w:val="single" w:color="auto" w:sz="4" w:space="0"/>
            </w:tcBorders>
            <w:vAlign w:val="center"/>
          </w:tcPr>
          <w:p w14:paraId="18C28A44">
            <w:pPr>
              <w:spacing w:line="360" w:lineRule="auto"/>
              <w:jc w:val="center"/>
              <w:rPr>
                <w:rFonts w:ascii="仿宋" w:hAnsi="仿宋" w:eastAsia="仿宋" w:cs="仿宋"/>
                <w:kern w:val="0"/>
                <w:sz w:val="24"/>
                <w:szCs w:val="24"/>
              </w:rPr>
            </w:pPr>
            <w:r>
              <w:rPr>
                <w:rFonts w:hint="eastAsia" w:ascii="仿宋" w:hAnsi="仿宋" w:eastAsia="仿宋" w:cs="仿宋"/>
                <w:sz w:val="24"/>
                <w:szCs w:val="24"/>
              </w:rPr>
              <w:t>0692-2122460</w:t>
            </w:r>
          </w:p>
        </w:tc>
      </w:tr>
      <w:tr w14:paraId="0079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53B0FEB1">
            <w:pPr>
              <w:spacing w:line="360" w:lineRule="auto"/>
              <w:jc w:val="center"/>
              <w:rPr>
                <w:rFonts w:ascii="仿宋" w:hAnsi="仿宋" w:eastAsia="仿宋" w:cs="仿宋"/>
                <w:kern w:val="0"/>
                <w:sz w:val="24"/>
                <w:szCs w:val="24"/>
              </w:rPr>
            </w:pPr>
            <w:r>
              <w:rPr>
                <w:rFonts w:hint="eastAsia" w:ascii="仿宋" w:hAnsi="仿宋" w:eastAsia="仿宋" w:cs="仿宋"/>
                <w:sz w:val="24"/>
                <w:szCs w:val="24"/>
              </w:rPr>
              <w:t>芒市疾病预防控制中心</w:t>
            </w:r>
          </w:p>
        </w:tc>
        <w:tc>
          <w:tcPr>
            <w:tcW w:w="4500" w:type="dxa"/>
            <w:tcBorders>
              <w:top w:val="single" w:color="auto" w:sz="4" w:space="0"/>
              <w:left w:val="single" w:color="auto" w:sz="4" w:space="0"/>
              <w:bottom w:val="single" w:color="auto" w:sz="4" w:space="0"/>
              <w:right w:val="single" w:color="auto" w:sz="4" w:space="0"/>
            </w:tcBorders>
            <w:vAlign w:val="center"/>
          </w:tcPr>
          <w:p w14:paraId="7E41C8B3">
            <w:pPr>
              <w:spacing w:line="360" w:lineRule="auto"/>
              <w:jc w:val="center"/>
              <w:rPr>
                <w:rFonts w:ascii="仿宋" w:hAnsi="仿宋" w:eastAsia="仿宋" w:cs="仿宋"/>
                <w:kern w:val="0"/>
                <w:sz w:val="24"/>
                <w:szCs w:val="24"/>
              </w:rPr>
            </w:pPr>
            <w:r>
              <w:rPr>
                <w:rFonts w:hint="eastAsia" w:ascii="仿宋" w:hAnsi="仿宋" w:eastAsia="仿宋" w:cs="仿宋"/>
                <w:sz w:val="24"/>
                <w:szCs w:val="24"/>
              </w:rPr>
              <w:t>0692-2109133</w:t>
            </w:r>
          </w:p>
        </w:tc>
      </w:tr>
      <w:tr w14:paraId="395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576DAAD4">
            <w:pPr>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芒市应急管理局</w:t>
            </w:r>
          </w:p>
        </w:tc>
        <w:tc>
          <w:tcPr>
            <w:tcW w:w="4500" w:type="dxa"/>
            <w:tcBorders>
              <w:top w:val="single" w:color="auto" w:sz="4" w:space="0"/>
              <w:left w:val="single" w:color="auto" w:sz="4" w:space="0"/>
              <w:bottom w:val="single" w:color="auto" w:sz="4" w:space="0"/>
              <w:right w:val="single" w:color="auto" w:sz="4" w:space="0"/>
            </w:tcBorders>
            <w:vAlign w:val="center"/>
          </w:tcPr>
          <w:p w14:paraId="08DCC281">
            <w:pPr>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0692-2120280</w:t>
            </w:r>
          </w:p>
        </w:tc>
      </w:tr>
      <w:tr w14:paraId="075C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4024576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怕峦村居民</w:t>
            </w:r>
          </w:p>
        </w:tc>
        <w:tc>
          <w:tcPr>
            <w:tcW w:w="4500" w:type="dxa"/>
            <w:tcBorders>
              <w:top w:val="single" w:color="auto" w:sz="4" w:space="0"/>
              <w:left w:val="single" w:color="auto" w:sz="4" w:space="0"/>
              <w:bottom w:val="single" w:color="auto" w:sz="4" w:space="0"/>
              <w:right w:val="single" w:color="auto" w:sz="4" w:space="0"/>
            </w:tcBorders>
            <w:vAlign w:val="center"/>
          </w:tcPr>
          <w:p w14:paraId="4F76526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189</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886</w:t>
            </w:r>
          </w:p>
        </w:tc>
      </w:tr>
      <w:tr w14:paraId="4EB5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1FC0991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团坡</w:t>
            </w:r>
          </w:p>
        </w:tc>
        <w:tc>
          <w:tcPr>
            <w:tcW w:w="4500" w:type="dxa"/>
            <w:tcBorders>
              <w:top w:val="single" w:color="auto" w:sz="4" w:space="0"/>
              <w:left w:val="single" w:color="auto" w:sz="4" w:space="0"/>
              <w:bottom w:val="single" w:color="auto" w:sz="4" w:space="0"/>
              <w:right w:val="single" w:color="auto" w:sz="4" w:space="0"/>
            </w:tcBorders>
            <w:vAlign w:val="center"/>
          </w:tcPr>
          <w:p w14:paraId="6E262E9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7654783</w:t>
            </w:r>
          </w:p>
        </w:tc>
      </w:tr>
      <w:tr w14:paraId="7D22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6" w:type="dxa"/>
            <w:tcBorders>
              <w:top w:val="single" w:color="auto" w:sz="4" w:space="0"/>
              <w:left w:val="single" w:color="auto" w:sz="4" w:space="0"/>
              <w:bottom w:val="single" w:color="auto" w:sz="4" w:space="0"/>
              <w:right w:val="single" w:color="auto" w:sz="4" w:space="0"/>
            </w:tcBorders>
            <w:vAlign w:val="center"/>
          </w:tcPr>
          <w:p w14:paraId="2AA6553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南蚌居民</w:t>
            </w:r>
          </w:p>
        </w:tc>
        <w:tc>
          <w:tcPr>
            <w:tcW w:w="4500" w:type="dxa"/>
            <w:tcBorders>
              <w:top w:val="single" w:color="auto" w:sz="4" w:space="0"/>
              <w:left w:val="single" w:color="auto" w:sz="4" w:space="0"/>
              <w:bottom w:val="single" w:color="auto" w:sz="4" w:space="0"/>
              <w:right w:val="single" w:color="auto" w:sz="4" w:space="0"/>
            </w:tcBorders>
            <w:vAlign w:val="center"/>
          </w:tcPr>
          <w:p w14:paraId="323CE2C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139</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61201</w:t>
            </w:r>
          </w:p>
        </w:tc>
      </w:tr>
    </w:tbl>
    <w:p w14:paraId="32982CAE">
      <w:pPr>
        <w:pStyle w:val="2"/>
        <w:sectPr>
          <w:footerReference r:id="rId3" w:type="default"/>
          <w:pgSz w:w="11906" w:h="16838"/>
          <w:pgMar w:top="1701" w:right="1701" w:bottom="1701" w:left="1701" w:header="851" w:footer="1418" w:gutter="0"/>
          <w:cols w:space="720" w:num="1"/>
          <w:docGrid w:linePitch="435" w:charSpace="0"/>
        </w:sectPr>
      </w:pPr>
    </w:p>
    <w:p w14:paraId="672CDB85">
      <w:pPr>
        <w:pageBreakBefore/>
        <w:adjustRightInd w:val="0"/>
        <w:snapToGrid w:val="0"/>
        <w:spacing w:line="365" w:lineRule="auto"/>
        <w:rPr>
          <w:rFonts w:ascii="黑体" w:hAnsi="宋体" w:eastAsia="黑体"/>
          <w:color w:val="000000"/>
          <w:kern w:val="0"/>
          <w:sz w:val="30"/>
        </w:rPr>
      </w:pPr>
      <w:r>
        <w:rPr>
          <w:rFonts w:hint="eastAsia" w:ascii="黑体" w:hAnsi="宋体" w:eastAsia="黑体"/>
          <w:color w:val="000000"/>
          <w:kern w:val="0"/>
          <w:sz w:val="30"/>
        </w:rPr>
        <w:t>九、审批意见</w:t>
      </w:r>
    </w:p>
    <w:tbl>
      <w:tblPr>
        <w:tblStyle w:val="8"/>
        <w:tblW w:w="86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3"/>
      </w:tblGrid>
      <w:tr w14:paraId="1B51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663" w:type="dxa"/>
          </w:tcPr>
          <w:p w14:paraId="7782C6E0">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环境监察</w:t>
            </w:r>
            <w:r>
              <w:rPr>
                <w:rFonts w:ascii="宋体"/>
                <w:kern w:val="0"/>
                <w:sz w:val="24"/>
                <w:szCs w:val="24"/>
              </w:rPr>
              <w:t>大队</w:t>
            </w:r>
            <w:r>
              <w:rPr>
                <w:rFonts w:hint="eastAsia" w:ascii="宋体"/>
                <w:kern w:val="0"/>
                <w:sz w:val="24"/>
                <w:szCs w:val="24"/>
              </w:rPr>
              <w:t>意见：</w:t>
            </w:r>
          </w:p>
          <w:p w14:paraId="184B276E">
            <w:pPr>
              <w:autoSpaceDE w:val="0"/>
              <w:autoSpaceDN w:val="0"/>
              <w:adjustRightInd w:val="0"/>
              <w:spacing w:line="360" w:lineRule="atLeast"/>
              <w:ind w:left="40" w:right="40"/>
              <w:jc w:val="center"/>
              <w:rPr>
                <w:rFonts w:ascii="宋体"/>
                <w:kern w:val="0"/>
                <w:sz w:val="24"/>
                <w:szCs w:val="24"/>
              </w:rPr>
            </w:pPr>
          </w:p>
          <w:p w14:paraId="26D646A4">
            <w:pPr>
              <w:autoSpaceDE w:val="0"/>
              <w:autoSpaceDN w:val="0"/>
              <w:adjustRightInd w:val="0"/>
              <w:spacing w:line="360" w:lineRule="atLeast"/>
              <w:ind w:left="40" w:right="40"/>
              <w:jc w:val="center"/>
              <w:rPr>
                <w:rFonts w:ascii="宋体"/>
                <w:kern w:val="0"/>
                <w:sz w:val="24"/>
                <w:szCs w:val="24"/>
              </w:rPr>
            </w:pPr>
          </w:p>
          <w:p w14:paraId="56367166">
            <w:pPr>
              <w:autoSpaceDE w:val="0"/>
              <w:autoSpaceDN w:val="0"/>
              <w:adjustRightInd w:val="0"/>
              <w:spacing w:line="360" w:lineRule="atLeast"/>
              <w:ind w:left="40" w:right="40"/>
              <w:jc w:val="center"/>
              <w:rPr>
                <w:rFonts w:ascii="宋体"/>
                <w:kern w:val="0"/>
                <w:sz w:val="24"/>
                <w:szCs w:val="24"/>
              </w:rPr>
            </w:pPr>
          </w:p>
          <w:p w14:paraId="5C700FED">
            <w:pPr>
              <w:autoSpaceDE w:val="0"/>
              <w:autoSpaceDN w:val="0"/>
              <w:adjustRightInd w:val="0"/>
              <w:spacing w:line="360" w:lineRule="atLeast"/>
              <w:ind w:left="40" w:right="40"/>
              <w:jc w:val="center"/>
              <w:rPr>
                <w:rFonts w:ascii="宋体"/>
                <w:kern w:val="0"/>
                <w:sz w:val="24"/>
                <w:szCs w:val="24"/>
              </w:rPr>
            </w:pPr>
            <w:r>
              <w:rPr>
                <w:rFonts w:hint="eastAsia" w:ascii="宋体"/>
                <w:kern w:val="0"/>
                <w:sz w:val="24"/>
                <w:szCs w:val="24"/>
              </w:rPr>
              <w:t xml:space="preserve">                                                      （章）</w:t>
            </w:r>
          </w:p>
          <w:p w14:paraId="52604FA9">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14:paraId="33D9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65687A4B">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污染防治</w:t>
            </w:r>
            <w:r>
              <w:rPr>
                <w:rFonts w:ascii="宋体"/>
                <w:kern w:val="0"/>
                <w:sz w:val="24"/>
                <w:szCs w:val="24"/>
              </w:rPr>
              <w:t>股</w:t>
            </w:r>
            <w:r>
              <w:rPr>
                <w:rFonts w:hint="eastAsia" w:ascii="宋体"/>
                <w:kern w:val="0"/>
                <w:sz w:val="24"/>
                <w:szCs w:val="24"/>
              </w:rPr>
              <w:t>意见：</w:t>
            </w:r>
          </w:p>
          <w:p w14:paraId="16856873">
            <w:pPr>
              <w:autoSpaceDE w:val="0"/>
              <w:autoSpaceDN w:val="0"/>
              <w:adjustRightInd w:val="0"/>
              <w:spacing w:line="360" w:lineRule="atLeast"/>
              <w:ind w:left="40" w:right="40"/>
              <w:rPr>
                <w:rFonts w:ascii="宋体"/>
                <w:kern w:val="0"/>
                <w:sz w:val="24"/>
                <w:szCs w:val="24"/>
              </w:rPr>
            </w:pPr>
          </w:p>
          <w:p w14:paraId="7672651B">
            <w:pPr>
              <w:autoSpaceDE w:val="0"/>
              <w:autoSpaceDN w:val="0"/>
              <w:adjustRightInd w:val="0"/>
              <w:spacing w:line="360" w:lineRule="atLeast"/>
              <w:ind w:left="40" w:right="40"/>
              <w:rPr>
                <w:rFonts w:ascii="宋体"/>
                <w:kern w:val="0"/>
                <w:sz w:val="24"/>
                <w:szCs w:val="24"/>
              </w:rPr>
            </w:pPr>
          </w:p>
          <w:p w14:paraId="795F8B45">
            <w:pPr>
              <w:autoSpaceDE w:val="0"/>
              <w:autoSpaceDN w:val="0"/>
              <w:adjustRightInd w:val="0"/>
              <w:spacing w:line="360" w:lineRule="atLeast"/>
              <w:ind w:right="40"/>
              <w:rPr>
                <w:rFonts w:ascii="宋体"/>
                <w:kern w:val="0"/>
                <w:sz w:val="24"/>
                <w:szCs w:val="24"/>
              </w:rPr>
            </w:pPr>
          </w:p>
          <w:p w14:paraId="625F18A6">
            <w:pPr>
              <w:autoSpaceDE w:val="0"/>
              <w:autoSpaceDN w:val="0"/>
              <w:adjustRightInd w:val="0"/>
              <w:spacing w:line="360" w:lineRule="atLeast"/>
              <w:ind w:left="61" w:leftChars="19" w:right="40" w:firstLine="2160" w:firstLineChars="900"/>
              <w:jc w:val="center"/>
              <w:rPr>
                <w:rFonts w:ascii="宋体"/>
                <w:kern w:val="0"/>
                <w:sz w:val="24"/>
                <w:szCs w:val="24"/>
              </w:rPr>
            </w:pPr>
            <w:r>
              <w:rPr>
                <w:rFonts w:hint="eastAsia" w:ascii="宋体"/>
                <w:kern w:val="0"/>
                <w:sz w:val="24"/>
                <w:szCs w:val="24"/>
              </w:rPr>
              <w:t xml:space="preserve">                                     （章）</w:t>
            </w:r>
          </w:p>
          <w:p w14:paraId="4806534A">
            <w:pPr>
              <w:autoSpaceDE w:val="0"/>
              <w:autoSpaceDN w:val="0"/>
              <w:adjustRightInd w:val="0"/>
              <w:spacing w:line="360" w:lineRule="atLeast"/>
              <w:ind w:left="40" w:right="40"/>
              <w:jc w:val="right"/>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r w14:paraId="4671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663" w:type="dxa"/>
          </w:tcPr>
          <w:p w14:paraId="18F052F5">
            <w:pPr>
              <w:autoSpaceDE w:val="0"/>
              <w:autoSpaceDN w:val="0"/>
              <w:adjustRightInd w:val="0"/>
              <w:spacing w:line="360" w:lineRule="atLeast"/>
              <w:ind w:left="40" w:right="40"/>
              <w:rPr>
                <w:rFonts w:ascii="宋体"/>
                <w:kern w:val="0"/>
                <w:sz w:val="24"/>
                <w:szCs w:val="24"/>
              </w:rPr>
            </w:pPr>
            <w:r>
              <w:rPr>
                <w:rFonts w:hint="eastAsia" w:ascii="宋体"/>
                <w:kern w:val="0"/>
                <w:sz w:val="24"/>
                <w:szCs w:val="24"/>
              </w:rPr>
              <w:t>局</w:t>
            </w:r>
            <w:r>
              <w:rPr>
                <w:rFonts w:ascii="宋体"/>
                <w:kern w:val="0"/>
                <w:sz w:val="24"/>
                <w:szCs w:val="24"/>
              </w:rPr>
              <w:t>领导意见</w:t>
            </w:r>
            <w:r>
              <w:rPr>
                <w:rFonts w:hint="eastAsia" w:ascii="宋体"/>
                <w:kern w:val="0"/>
                <w:sz w:val="24"/>
                <w:szCs w:val="24"/>
              </w:rPr>
              <w:t>：</w:t>
            </w:r>
          </w:p>
          <w:p w14:paraId="70A9B307">
            <w:pPr>
              <w:autoSpaceDE w:val="0"/>
              <w:autoSpaceDN w:val="0"/>
              <w:adjustRightInd w:val="0"/>
              <w:spacing w:line="360" w:lineRule="atLeast"/>
              <w:ind w:left="40" w:right="40"/>
              <w:rPr>
                <w:rFonts w:ascii="宋体"/>
                <w:kern w:val="0"/>
                <w:sz w:val="24"/>
                <w:szCs w:val="24"/>
              </w:rPr>
            </w:pPr>
          </w:p>
          <w:p w14:paraId="37AC2AD7">
            <w:pPr>
              <w:autoSpaceDE w:val="0"/>
              <w:autoSpaceDN w:val="0"/>
              <w:adjustRightInd w:val="0"/>
              <w:spacing w:line="360" w:lineRule="atLeast"/>
              <w:ind w:left="40" w:right="40"/>
              <w:rPr>
                <w:rFonts w:ascii="宋体"/>
                <w:kern w:val="0"/>
                <w:sz w:val="24"/>
                <w:szCs w:val="24"/>
              </w:rPr>
            </w:pPr>
          </w:p>
          <w:p w14:paraId="10CB4990">
            <w:pPr>
              <w:autoSpaceDE w:val="0"/>
              <w:autoSpaceDN w:val="0"/>
              <w:adjustRightInd w:val="0"/>
              <w:spacing w:line="360" w:lineRule="atLeast"/>
              <w:ind w:left="40" w:right="40"/>
              <w:rPr>
                <w:rFonts w:ascii="宋体"/>
                <w:kern w:val="0"/>
                <w:sz w:val="24"/>
                <w:szCs w:val="24"/>
              </w:rPr>
            </w:pPr>
          </w:p>
          <w:p w14:paraId="1C1C5C6F">
            <w:pPr>
              <w:autoSpaceDE w:val="0"/>
              <w:autoSpaceDN w:val="0"/>
              <w:adjustRightInd w:val="0"/>
              <w:spacing w:line="360" w:lineRule="atLeast"/>
              <w:ind w:left="61" w:leftChars="19" w:right="40" w:firstLine="2160" w:firstLineChars="900"/>
              <w:jc w:val="center"/>
              <w:rPr>
                <w:rFonts w:ascii="宋体"/>
                <w:kern w:val="0"/>
                <w:sz w:val="24"/>
                <w:szCs w:val="24"/>
              </w:rPr>
            </w:pPr>
            <w:r>
              <w:rPr>
                <w:rFonts w:hint="eastAsia" w:ascii="宋体"/>
                <w:kern w:val="0"/>
                <w:sz w:val="24"/>
                <w:szCs w:val="24"/>
              </w:rPr>
              <w:t xml:space="preserve">                                   （章）</w:t>
            </w:r>
          </w:p>
          <w:p w14:paraId="3B11D8D4">
            <w:pPr>
              <w:autoSpaceDE w:val="0"/>
              <w:autoSpaceDN w:val="0"/>
              <w:adjustRightInd w:val="0"/>
              <w:spacing w:line="360" w:lineRule="atLeast"/>
              <w:ind w:left="40" w:right="40"/>
              <w:rPr>
                <w:rFonts w:ascii="宋体"/>
                <w:kern w:val="0"/>
                <w:sz w:val="24"/>
                <w:szCs w:val="24"/>
              </w:rPr>
            </w:pPr>
            <w:r>
              <w:rPr>
                <w:kern w:val="0"/>
                <w:sz w:val="24"/>
                <w:szCs w:val="24"/>
              </w:rPr>
              <w:t xml:space="preserve">                                                    </w:t>
            </w:r>
            <w:r>
              <w:rPr>
                <w:rFonts w:hint="eastAsia" w:ascii="宋体"/>
                <w:kern w:val="0"/>
                <w:sz w:val="24"/>
                <w:szCs w:val="24"/>
              </w:rPr>
              <w:t>年</w:t>
            </w:r>
            <w:r>
              <w:rPr>
                <w:kern w:val="0"/>
                <w:sz w:val="24"/>
                <w:szCs w:val="24"/>
              </w:rPr>
              <w:t xml:space="preserve">   </w:t>
            </w:r>
            <w:r>
              <w:rPr>
                <w:rFonts w:hint="eastAsia" w:ascii="宋体"/>
                <w:kern w:val="0"/>
                <w:sz w:val="24"/>
                <w:szCs w:val="24"/>
              </w:rPr>
              <w:t>月</w:t>
            </w:r>
            <w:r>
              <w:rPr>
                <w:kern w:val="0"/>
                <w:sz w:val="24"/>
                <w:szCs w:val="24"/>
              </w:rPr>
              <w:t xml:space="preserve">   </w:t>
            </w:r>
            <w:r>
              <w:rPr>
                <w:rFonts w:hint="eastAsia" w:ascii="宋体"/>
                <w:kern w:val="0"/>
                <w:sz w:val="24"/>
                <w:szCs w:val="24"/>
              </w:rPr>
              <w:t>日</w:t>
            </w:r>
          </w:p>
        </w:tc>
      </w:tr>
    </w:tbl>
    <w:p w14:paraId="33CECF16">
      <w:pPr>
        <w:spacing w:line="560" w:lineRule="exact"/>
        <w:jc w:val="center"/>
        <w:rPr>
          <w:rFonts w:ascii="方正小标宋_GBK" w:eastAsia="方正小标宋_GBK"/>
          <w:sz w:val="44"/>
          <w:szCs w:val="44"/>
        </w:rPr>
      </w:pPr>
    </w:p>
    <w:p w14:paraId="466D63DC">
      <w:pPr>
        <w:widowControl/>
        <w:jc w:val="left"/>
        <w:rPr>
          <w:rFonts w:eastAsia="方正黑体_GBK"/>
          <w:kern w:val="0"/>
        </w:rPr>
      </w:pPr>
    </w:p>
    <w:p w14:paraId="5431DF0B"/>
    <w:sectPr>
      <w:pgSz w:w="11906" w:h="16838"/>
      <w:pgMar w:top="2098" w:right="1474" w:bottom="1985" w:left="1588" w:header="851" w:footer="992" w:gutter="0"/>
      <w:pgNumType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ISOCTEUR">
    <w:altName w:val="Segoe Print"/>
    <w:panose1 w:val="00000000000000000000"/>
    <w:charset w:val="00"/>
    <w:family w:val="modern"/>
    <w:pitch w:val="default"/>
    <w:sig w:usb0="00000000"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684690"/>
    </w:sdtPr>
    <w:sdtContent>
      <w:p w14:paraId="4F0F1B6C">
        <w:pPr>
          <w:pStyle w:val="6"/>
          <w:jc w:val="right"/>
        </w:pPr>
        <w:r>
          <w:fldChar w:fldCharType="begin"/>
        </w:r>
        <w:r>
          <w:instrText xml:space="preserve">PAGE   \* MERGEFORMAT</w:instrText>
        </w:r>
        <w:r>
          <w:fldChar w:fldCharType="separate"/>
        </w:r>
        <w:r>
          <w:rPr>
            <w:lang w:val="zh-CN"/>
          </w:rPr>
          <w:t>10</w:t>
        </w:r>
        <w:r>
          <w:rPr>
            <w:lang w:val="zh-CN"/>
          </w:rPr>
          <w:fldChar w:fldCharType="end"/>
        </w:r>
      </w:p>
    </w:sdtContent>
  </w:sdt>
  <w:p w14:paraId="21AE35A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19FEC"/>
    <w:multiLevelType w:val="singleLevel"/>
    <w:tmpl w:val="C1719FEC"/>
    <w:lvl w:ilvl="0" w:tentative="0">
      <w:start w:val="3"/>
      <w:numFmt w:val="chineseCounting"/>
      <w:suff w:val="nothing"/>
      <w:lvlText w:val="%1、"/>
      <w:lvlJc w:val="left"/>
      <w:rPr>
        <w:rFonts w:hint="eastAsia"/>
      </w:rPr>
    </w:lvl>
  </w:abstractNum>
  <w:abstractNum w:abstractNumId="1">
    <w:nsid w:val="EB2A1129"/>
    <w:multiLevelType w:val="singleLevel"/>
    <w:tmpl w:val="EB2A1129"/>
    <w:lvl w:ilvl="0" w:tentative="0">
      <w:start w:val="8"/>
      <w:numFmt w:val="chineseCounting"/>
      <w:suff w:val="nothing"/>
      <w:lvlText w:val="%1、"/>
      <w:lvlJc w:val="left"/>
      <w:pPr>
        <w:ind w:left="640"/>
      </w:pPr>
      <w:rPr>
        <w:rFonts w:hint="eastAsia"/>
      </w:rPr>
    </w:lvl>
  </w:abstractNum>
  <w:abstractNum w:abstractNumId="2">
    <w:nsid w:val="0C5E1DE5"/>
    <w:multiLevelType w:val="singleLevel"/>
    <w:tmpl w:val="0C5E1DE5"/>
    <w:lvl w:ilvl="0" w:tentative="0">
      <w:start w:val="2"/>
      <w:numFmt w:val="decimal"/>
      <w:suff w:val="nothing"/>
      <w:lvlText w:val="%1、"/>
      <w:lvlJc w:val="left"/>
    </w:lvl>
  </w:abstractNum>
  <w:abstractNum w:abstractNumId="3">
    <w:nsid w:val="1687ED8D"/>
    <w:multiLevelType w:val="singleLevel"/>
    <w:tmpl w:val="1687ED8D"/>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D6C81"/>
    <w:rsid w:val="0030022B"/>
    <w:rsid w:val="00D5001B"/>
    <w:rsid w:val="00E2546A"/>
    <w:rsid w:val="07966583"/>
    <w:rsid w:val="09CA42F7"/>
    <w:rsid w:val="15EB61DA"/>
    <w:rsid w:val="180D662F"/>
    <w:rsid w:val="1E0F180C"/>
    <w:rsid w:val="22CF6A0A"/>
    <w:rsid w:val="2AB00070"/>
    <w:rsid w:val="2C4D72D1"/>
    <w:rsid w:val="3A941F30"/>
    <w:rsid w:val="431A1772"/>
    <w:rsid w:val="45F00BB6"/>
    <w:rsid w:val="513F198C"/>
    <w:rsid w:val="571D6C81"/>
    <w:rsid w:val="5B03744F"/>
    <w:rsid w:val="60D206D4"/>
    <w:rsid w:val="629872BA"/>
    <w:rsid w:val="662A3742"/>
    <w:rsid w:val="67662A02"/>
    <w:rsid w:val="69974FFA"/>
    <w:rsid w:val="6DC53760"/>
    <w:rsid w:val="6F78190B"/>
    <w:rsid w:val="703F6471"/>
    <w:rsid w:val="72132E28"/>
    <w:rsid w:val="727B5D6B"/>
    <w:rsid w:val="730D33A8"/>
    <w:rsid w:val="7AA212BF"/>
    <w:rsid w:val="7CC30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ISOCTEUR"/>
      <w:szCs w:val="20"/>
    </w:rPr>
  </w:style>
  <w:style w:type="paragraph" w:styleId="4">
    <w:name w:val="Body Text"/>
    <w:basedOn w:val="1"/>
    <w:qFormat/>
    <w:uiPriority w:val="0"/>
    <w:pPr>
      <w:jc w:val="center"/>
    </w:pPr>
    <w:rPr>
      <w:sz w:val="24"/>
    </w:rPr>
  </w:style>
  <w:style w:type="paragraph" w:styleId="5">
    <w:name w:val="Balloon Text"/>
    <w:basedOn w:val="1"/>
    <w:link w:val="1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99"/>
    <w:pPr>
      <w:ind w:firstLine="420" w:firstLineChars="200"/>
    </w:pPr>
    <w:rPr>
      <w:rFonts w:ascii="Calibri" w:hAnsi="Calibri" w:eastAsia="宋体"/>
      <w:sz w:val="21"/>
      <w:szCs w:val="24"/>
    </w:rPr>
  </w:style>
  <w:style w:type="character" w:customStyle="1" w:styleId="11">
    <w:name w:val="批注框文本 Char"/>
    <w:basedOn w:val="9"/>
    <w:link w:val="5"/>
    <w:qFormat/>
    <w:uiPriority w:val="0"/>
    <w:rPr>
      <w:rFonts w:eastAsia="方正仿宋_GBK"/>
      <w:kern w:val="2"/>
      <w:sz w:val="18"/>
      <w:szCs w:val="18"/>
    </w:rPr>
  </w:style>
  <w:style w:type="paragraph" w:customStyle="1" w:styleId="12">
    <w:name w:val="Other|1"/>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4992</Words>
  <Characters>6884</Characters>
  <Lines>46</Lines>
  <Paragraphs>13</Paragraphs>
  <TotalTime>2</TotalTime>
  <ScaleCrop>false</ScaleCrop>
  <LinksUpToDate>false</LinksUpToDate>
  <CharactersWithSpaces>7741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2020-07-07T14:15:00Z</dcterms:created>
  <dc:creator>Administrator</dc:creator>
  <cp:lastModifiedBy>刘变香</cp:lastModifiedBy>
  <dcterms:modified xsi:type="dcterms:W3CDTF">2025-06-20T07:23:57Z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F94092EEFDB04503AEE283E410B924AD_12</vt:lpwstr>
  </property>
</Properties>
</file>