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811E6">
      <w:pPr>
        <w:snapToGrid w:val="0"/>
        <w:spacing w:after="120"/>
        <w:jc w:val="center"/>
        <w:rPr>
          <w:rFonts w:ascii="Times New Roman" w:hAnsi="Times New Roman"/>
          <w:b/>
          <w:sz w:val="72"/>
          <w:szCs w:val="72"/>
        </w:rPr>
      </w:pPr>
    </w:p>
    <w:p w14:paraId="7BED1544">
      <w:pPr>
        <w:snapToGrid w:val="0"/>
        <w:spacing w:after="120"/>
        <w:jc w:val="center"/>
        <w:rPr>
          <w:rFonts w:ascii="Times New Roman" w:hAnsi="Times New Roman"/>
          <w:b/>
          <w:sz w:val="72"/>
          <w:szCs w:val="72"/>
        </w:rPr>
      </w:pPr>
      <w:r>
        <w:rPr>
          <w:rFonts w:ascii="Times New Roman" w:hAnsi="Times New Roman"/>
          <w:b/>
          <w:sz w:val="72"/>
          <w:szCs w:val="72"/>
        </w:rPr>
        <w:t>建设项目环境影响</w:t>
      </w:r>
    </w:p>
    <w:p w14:paraId="013A9387">
      <w:pPr>
        <w:snapToGrid w:val="0"/>
        <w:spacing w:after="120"/>
        <w:jc w:val="center"/>
        <w:rPr>
          <w:rFonts w:ascii="Times New Roman" w:hAnsi="Times New Roman"/>
          <w:b/>
          <w:sz w:val="72"/>
          <w:szCs w:val="72"/>
        </w:rPr>
      </w:pPr>
      <w:r>
        <w:rPr>
          <w:rFonts w:ascii="Times New Roman" w:hAnsi="Times New Roman"/>
          <w:b/>
          <w:sz w:val="72"/>
          <w:szCs w:val="72"/>
        </w:rPr>
        <w:t>报告表</w:t>
      </w:r>
    </w:p>
    <w:p w14:paraId="10BEB25A">
      <w:pPr>
        <w:snapToGrid w:val="0"/>
        <w:jc w:val="center"/>
        <w:rPr>
          <w:rFonts w:hint="eastAsia" w:ascii="Times New Roman" w:hAnsi="Times New Roman"/>
          <w:b/>
          <w:sz w:val="32"/>
        </w:rPr>
      </w:pPr>
      <w:r>
        <w:rPr>
          <w:rFonts w:hint="eastAsia" w:ascii="Times New Roman" w:hAnsi="Times New Roman"/>
          <w:b/>
          <w:sz w:val="32"/>
        </w:rPr>
        <w:t>(</w:t>
      </w:r>
      <w:r>
        <w:rPr>
          <w:rFonts w:hint="eastAsia"/>
          <w:b/>
          <w:sz w:val="32"/>
          <w:lang w:val="en-US" w:eastAsia="zh-CN"/>
        </w:rPr>
        <w:t>报批稿</w:t>
      </w:r>
      <w:r>
        <w:rPr>
          <w:rFonts w:hint="eastAsia" w:ascii="Times New Roman" w:hAnsi="Times New Roman"/>
          <w:b/>
          <w:sz w:val="32"/>
        </w:rPr>
        <w:t>)</w:t>
      </w:r>
    </w:p>
    <w:p w14:paraId="3AB35186">
      <w:pPr>
        <w:snapToGrid w:val="0"/>
        <w:jc w:val="center"/>
        <w:rPr>
          <w:rFonts w:ascii="Times New Roman" w:hAnsi="Times New Roman"/>
          <w:color w:val="FF0000"/>
          <w:sz w:val="32"/>
        </w:rPr>
      </w:pPr>
    </w:p>
    <w:p w14:paraId="16B28290">
      <w:pPr>
        <w:snapToGrid w:val="0"/>
        <w:jc w:val="center"/>
        <w:rPr>
          <w:rFonts w:ascii="Times New Roman" w:hAnsi="Times New Roman"/>
          <w:color w:val="FF0000"/>
          <w:sz w:val="32"/>
        </w:rPr>
      </w:pPr>
    </w:p>
    <w:p w14:paraId="5BAE9532">
      <w:pPr>
        <w:snapToGrid w:val="0"/>
        <w:jc w:val="center"/>
        <w:rPr>
          <w:rFonts w:ascii="Times New Roman" w:hAnsi="Times New Roman"/>
          <w:color w:val="FF0000"/>
          <w:sz w:val="32"/>
        </w:rPr>
      </w:pPr>
    </w:p>
    <w:p w14:paraId="3B7B0062">
      <w:pPr>
        <w:snapToGrid w:val="0"/>
        <w:jc w:val="center"/>
        <w:rPr>
          <w:rFonts w:ascii="Times New Roman" w:hAnsi="Times New Roman"/>
          <w:color w:val="FF0000"/>
          <w:sz w:val="32"/>
        </w:rPr>
      </w:pPr>
    </w:p>
    <w:p w14:paraId="6BB1D136">
      <w:pPr>
        <w:snapToGrid w:val="0"/>
        <w:jc w:val="center"/>
        <w:rPr>
          <w:rFonts w:ascii="Times New Roman" w:hAnsi="Times New Roman"/>
          <w:color w:val="FF0000"/>
          <w:sz w:val="32"/>
        </w:rPr>
      </w:pPr>
    </w:p>
    <w:p w14:paraId="4D20DB01">
      <w:pPr>
        <w:snapToGrid w:val="0"/>
        <w:jc w:val="center"/>
        <w:rPr>
          <w:rFonts w:ascii="Times New Roman" w:hAnsi="Times New Roman"/>
          <w:color w:val="FF0000"/>
          <w:sz w:val="32"/>
        </w:rPr>
      </w:pPr>
    </w:p>
    <w:p w14:paraId="63CB53C2">
      <w:pPr>
        <w:snapToGrid w:val="0"/>
        <w:jc w:val="center"/>
        <w:rPr>
          <w:rFonts w:ascii="Times New Roman" w:hAnsi="Times New Roman"/>
          <w:color w:val="FF0000"/>
          <w:sz w:val="32"/>
        </w:rPr>
      </w:pPr>
    </w:p>
    <w:p w14:paraId="1CBFED7E">
      <w:pPr>
        <w:snapToGrid w:val="0"/>
        <w:spacing w:line="480" w:lineRule="auto"/>
        <w:ind w:left="2409" w:hanging="2409" w:hangingChars="800"/>
        <w:rPr>
          <w:rFonts w:ascii="Times New Roman" w:hAnsi="Times New Roman"/>
          <w:b/>
          <w:sz w:val="30"/>
          <w:szCs w:val="30"/>
        </w:rPr>
      </w:pPr>
    </w:p>
    <w:p w14:paraId="293E0653">
      <w:pPr>
        <w:snapToGrid w:val="0"/>
        <w:spacing w:line="480" w:lineRule="auto"/>
        <w:ind w:left="2409" w:hanging="2409" w:hangingChars="800"/>
        <w:rPr>
          <w:rFonts w:ascii="Times New Roman" w:hAnsi="Times New Roman"/>
          <w:b/>
          <w:sz w:val="30"/>
          <w:szCs w:val="30"/>
        </w:rPr>
      </w:pPr>
    </w:p>
    <w:p w14:paraId="5AAF0F65">
      <w:pPr>
        <w:snapToGrid w:val="0"/>
        <w:spacing w:line="480" w:lineRule="auto"/>
        <w:ind w:left="2409" w:hanging="2409" w:hangingChars="800"/>
        <w:rPr>
          <w:rFonts w:hint="eastAsia" w:ascii="Times New Roman" w:hAnsi="Times New Roman"/>
          <w:b/>
          <w:sz w:val="30"/>
          <w:szCs w:val="30"/>
          <w:u w:val="single"/>
        </w:rPr>
      </w:pPr>
      <w:r>
        <w:rPr>
          <w:rFonts w:ascii="Times New Roman" w:hAnsi="Times New Roman"/>
          <w:b/>
          <w:sz w:val="30"/>
          <w:szCs w:val="30"/>
        </w:rPr>
        <w:t>项 目 名 称：</w:t>
      </w:r>
      <w:r>
        <w:rPr>
          <w:rFonts w:hint="eastAsia" w:ascii="Times New Roman" w:hAnsi="Times New Roman"/>
          <w:b/>
          <w:sz w:val="30"/>
          <w:szCs w:val="30"/>
          <w:u w:val="single"/>
        </w:rPr>
        <w:t>德宏州国宏再生资源回收利用有限责任公司</w:t>
      </w:r>
    </w:p>
    <w:p w14:paraId="25B85B54">
      <w:pPr>
        <w:snapToGrid w:val="0"/>
        <w:spacing w:line="480" w:lineRule="auto"/>
        <w:ind w:firstLine="2108" w:firstLineChars="700"/>
        <w:rPr>
          <w:rFonts w:ascii="Times New Roman" w:hAnsi="Times New Roman"/>
          <w:b/>
          <w:bCs/>
          <w:sz w:val="30"/>
          <w:szCs w:val="30"/>
          <w:u w:val="single"/>
        </w:rPr>
      </w:pPr>
      <w:r>
        <w:rPr>
          <w:rFonts w:hint="eastAsia" w:ascii="Times New Roman" w:hAnsi="Times New Roman"/>
          <w:b/>
          <w:sz w:val="30"/>
          <w:szCs w:val="30"/>
          <w:u w:val="single"/>
        </w:rPr>
        <w:t>暂存仓库项目</w:t>
      </w:r>
    </w:p>
    <w:p w14:paraId="046DC329">
      <w:pPr>
        <w:snapToGrid w:val="0"/>
        <w:spacing w:line="480" w:lineRule="auto"/>
        <w:jc w:val="both"/>
        <w:rPr>
          <w:rFonts w:ascii="Times New Roman" w:hAnsi="Times New Roman"/>
          <w:color w:val="FF0000"/>
          <w:sz w:val="30"/>
          <w:szCs w:val="30"/>
        </w:rPr>
      </w:pPr>
      <w:r>
        <w:rPr>
          <w:rFonts w:hint="default" w:ascii="Times New Roman" w:hAnsi="Times New Roman" w:eastAsia="宋体" w:cs="Times New Roman"/>
          <w:b/>
          <w:bCs/>
          <w:sz w:val="30"/>
          <w:szCs w:val="30"/>
          <w:highlight w:val="none"/>
          <w:u w:val="none" w:color="auto"/>
        </w:rPr>
        <w:t>建设单位（盖章）：</w:t>
      </w:r>
      <w:r>
        <w:rPr>
          <w:rFonts w:hint="eastAsia" w:ascii="Times New Roman" w:hAnsi="Times New Roman"/>
          <w:b/>
          <w:sz w:val="30"/>
          <w:szCs w:val="30"/>
          <w:u w:val="single"/>
        </w:rPr>
        <w:t>德宏州国宏再生资源回收利用有限责任公司</w:t>
      </w:r>
    </w:p>
    <w:p w14:paraId="5D4AD29A">
      <w:pPr>
        <w:snapToGrid w:val="0"/>
        <w:spacing w:line="480" w:lineRule="auto"/>
        <w:jc w:val="center"/>
        <w:rPr>
          <w:rFonts w:hint="eastAsia" w:ascii="Times New Roman" w:hAnsi="Times New Roman"/>
          <w:color w:val="FF0000"/>
          <w:sz w:val="32"/>
        </w:rPr>
      </w:pPr>
      <w:r>
        <w:rPr>
          <w:rFonts w:hint="eastAsia" w:ascii="Times New Roman" w:hAnsi="Times New Roman"/>
          <w:color w:val="FF0000"/>
          <w:sz w:val="32"/>
        </w:rPr>
        <w:t xml:space="preserve"> </w:t>
      </w:r>
    </w:p>
    <w:p w14:paraId="37162FB0">
      <w:pPr>
        <w:snapToGrid w:val="0"/>
        <w:spacing w:line="480" w:lineRule="auto"/>
        <w:jc w:val="both"/>
        <w:rPr>
          <w:rFonts w:ascii="Times New Roman" w:hAnsi="Times New Roman"/>
          <w:color w:val="FF0000"/>
          <w:sz w:val="32"/>
        </w:rPr>
      </w:pPr>
    </w:p>
    <w:p w14:paraId="6DFE8555">
      <w:pPr>
        <w:snapToGrid w:val="0"/>
        <w:spacing w:line="480" w:lineRule="auto"/>
        <w:jc w:val="both"/>
        <w:rPr>
          <w:rFonts w:ascii="Times New Roman" w:hAnsi="Times New Roman"/>
          <w:sz w:val="32"/>
        </w:rPr>
      </w:pPr>
    </w:p>
    <w:p w14:paraId="78F8F9AC">
      <w:pPr>
        <w:snapToGrid w:val="0"/>
        <w:spacing w:line="480" w:lineRule="auto"/>
        <w:jc w:val="center"/>
        <w:rPr>
          <w:rFonts w:ascii="Times New Roman" w:hAnsi="Times New Roman"/>
          <w:b/>
          <w:bCs/>
          <w:sz w:val="32"/>
        </w:rPr>
      </w:pPr>
      <w:r>
        <w:rPr>
          <w:rFonts w:ascii="Times New Roman" w:hAnsi="Times New Roman"/>
          <w:b/>
          <w:bCs/>
          <w:sz w:val="32"/>
        </w:rPr>
        <w:t>编制日期：20</w:t>
      </w:r>
      <w:r>
        <w:rPr>
          <w:rFonts w:hint="eastAsia" w:ascii="Times New Roman" w:hAnsi="Times New Roman"/>
          <w:b/>
          <w:bCs/>
          <w:sz w:val="32"/>
        </w:rPr>
        <w:t>1</w:t>
      </w:r>
      <w:r>
        <w:rPr>
          <w:rFonts w:hint="eastAsia"/>
          <w:b/>
          <w:bCs/>
          <w:sz w:val="32"/>
          <w:lang w:val="en-US" w:eastAsia="zh-CN"/>
        </w:rPr>
        <w:t>9</w:t>
      </w:r>
      <w:r>
        <w:rPr>
          <w:rFonts w:ascii="Times New Roman" w:hAnsi="Times New Roman"/>
          <w:b/>
          <w:bCs/>
          <w:sz w:val="32"/>
        </w:rPr>
        <w:t>年</w:t>
      </w:r>
      <w:r>
        <w:rPr>
          <w:rFonts w:hint="eastAsia"/>
          <w:b/>
          <w:bCs/>
          <w:sz w:val="32"/>
          <w:lang w:val="en-US" w:eastAsia="zh-CN"/>
        </w:rPr>
        <w:t>5</w:t>
      </w:r>
      <w:r>
        <w:rPr>
          <w:rFonts w:ascii="Times New Roman" w:hAnsi="Times New Roman"/>
          <w:b/>
          <w:bCs/>
          <w:sz w:val="32"/>
        </w:rPr>
        <w:t>月</w:t>
      </w:r>
    </w:p>
    <w:p w14:paraId="06434714">
      <w:pPr>
        <w:snapToGrid w:val="0"/>
        <w:spacing w:line="480" w:lineRule="auto"/>
        <w:jc w:val="center"/>
        <w:rPr>
          <w:rFonts w:hint="eastAsia" w:ascii="Times New Roman" w:hAnsi="Times New Roman" w:eastAsia="宋体"/>
          <w:b/>
          <w:bCs/>
          <w:sz w:val="32"/>
          <w:lang w:eastAsia="zh-CN"/>
        </w:rPr>
      </w:pPr>
      <w:r>
        <w:rPr>
          <w:rFonts w:hint="eastAsia"/>
          <w:b/>
          <w:bCs/>
          <w:sz w:val="32"/>
          <w:lang w:eastAsia="zh-CN"/>
        </w:rPr>
        <w:t>生态环境部制</w:t>
      </w:r>
    </w:p>
    <w:p w14:paraId="775B4DA3">
      <w:pPr>
        <w:ind w:firstLine="1405" w:firstLineChars="500"/>
        <w:jc w:val="both"/>
        <w:rPr>
          <w:b/>
          <w:sz w:val="28"/>
          <w:szCs w:val="28"/>
          <w:highlight w:val="none"/>
        </w:rPr>
      </w:pPr>
      <w:r>
        <w:rPr>
          <w:b/>
          <w:sz w:val="28"/>
          <w:szCs w:val="28"/>
          <w:highlight w:val="none"/>
        </w:rPr>
        <w:t>《建设项目环境影响报告表》编制说明</w:t>
      </w:r>
    </w:p>
    <w:p w14:paraId="673B3D53">
      <w:pPr>
        <w:spacing w:line="500" w:lineRule="atLeast"/>
        <w:ind w:hanging="525"/>
        <w:rPr>
          <w:sz w:val="24"/>
          <w:szCs w:val="24"/>
          <w:highlight w:val="none"/>
        </w:rPr>
      </w:pPr>
      <w:r>
        <w:rPr>
          <w:sz w:val="28"/>
          <w:szCs w:val="28"/>
          <w:highlight w:val="none"/>
        </w:rPr>
        <w:t xml:space="preserve">      </w:t>
      </w:r>
      <w:r>
        <w:rPr>
          <w:sz w:val="24"/>
          <w:szCs w:val="24"/>
          <w:highlight w:val="none"/>
        </w:rPr>
        <w:t xml:space="preserve">  《建设项目环境影响报告表》由具有从事环境影响评价工作资质    的单位编制。</w:t>
      </w:r>
    </w:p>
    <w:p w14:paraId="295EBBCE">
      <w:pPr>
        <w:numPr>
          <w:ilvl w:val="0"/>
          <w:numId w:val="2"/>
        </w:numPr>
        <w:spacing w:line="500" w:lineRule="atLeast"/>
        <w:rPr>
          <w:sz w:val="24"/>
          <w:szCs w:val="24"/>
          <w:highlight w:val="none"/>
        </w:rPr>
      </w:pPr>
      <w:r>
        <w:rPr>
          <w:sz w:val="24"/>
          <w:szCs w:val="24"/>
          <w:highlight w:val="none"/>
        </w:rPr>
        <w:t>项目名称——指项目立项批复时的名称，应不超过30个字（两个英文字段作一个汉字）。</w:t>
      </w:r>
    </w:p>
    <w:p w14:paraId="0750B2E0">
      <w:pPr>
        <w:numPr>
          <w:ilvl w:val="0"/>
          <w:numId w:val="2"/>
        </w:numPr>
        <w:spacing w:line="500" w:lineRule="atLeast"/>
        <w:rPr>
          <w:sz w:val="24"/>
          <w:szCs w:val="24"/>
          <w:highlight w:val="none"/>
        </w:rPr>
      </w:pPr>
      <w:r>
        <w:rPr>
          <w:sz w:val="24"/>
          <w:szCs w:val="24"/>
          <w:highlight w:val="none"/>
        </w:rPr>
        <w:t>建设地点——指项目所在地详细地址，公路、铁路应填写起止地点。</w:t>
      </w:r>
    </w:p>
    <w:p w14:paraId="27979913">
      <w:pPr>
        <w:numPr>
          <w:ilvl w:val="0"/>
          <w:numId w:val="2"/>
        </w:numPr>
        <w:spacing w:line="500" w:lineRule="atLeast"/>
        <w:rPr>
          <w:sz w:val="24"/>
          <w:szCs w:val="24"/>
          <w:highlight w:val="none"/>
        </w:rPr>
      </w:pPr>
      <w:r>
        <w:rPr>
          <w:sz w:val="24"/>
          <w:szCs w:val="24"/>
          <w:highlight w:val="none"/>
        </w:rPr>
        <w:t>行业类别——按国标填写。</w:t>
      </w:r>
    </w:p>
    <w:p w14:paraId="13196681">
      <w:pPr>
        <w:numPr>
          <w:ilvl w:val="0"/>
          <w:numId w:val="2"/>
        </w:numPr>
        <w:spacing w:line="500" w:lineRule="atLeast"/>
        <w:rPr>
          <w:sz w:val="24"/>
          <w:szCs w:val="24"/>
          <w:highlight w:val="none"/>
        </w:rPr>
      </w:pPr>
      <w:r>
        <w:rPr>
          <w:sz w:val="24"/>
          <w:szCs w:val="24"/>
          <w:highlight w:val="none"/>
        </w:rPr>
        <w:t>总投资——指项目投资总额。</w:t>
      </w:r>
    </w:p>
    <w:p w14:paraId="2EE9705D">
      <w:pPr>
        <w:numPr>
          <w:ilvl w:val="0"/>
          <w:numId w:val="2"/>
        </w:numPr>
        <w:spacing w:line="500" w:lineRule="atLeast"/>
        <w:rPr>
          <w:sz w:val="24"/>
          <w:szCs w:val="24"/>
          <w:highlight w:val="none"/>
        </w:rPr>
      </w:pPr>
      <w:r>
        <w:rPr>
          <w:sz w:val="24"/>
          <w:szCs w:val="24"/>
          <w:highlight w:val="none"/>
        </w:rPr>
        <w:t>主要环境保护目标——指项目区周围一定范围内集中居民住宅区、学校、医院、保护文物、风景名胜区、水源地和生态敏感点等，应尽可能给出保护目标、性质、规模和距厂界距离等。</w:t>
      </w:r>
    </w:p>
    <w:p w14:paraId="7A09C9EB">
      <w:pPr>
        <w:numPr>
          <w:ilvl w:val="0"/>
          <w:numId w:val="2"/>
        </w:numPr>
        <w:spacing w:line="500" w:lineRule="atLeast"/>
        <w:rPr>
          <w:sz w:val="24"/>
          <w:szCs w:val="24"/>
          <w:highlight w:val="none"/>
        </w:rPr>
      </w:pPr>
      <w:r>
        <w:rPr>
          <w:sz w:val="24"/>
          <w:szCs w:val="24"/>
          <w:highlight w:val="none"/>
        </w:rPr>
        <w:t>结论与建议——给出本项目清洁生产、达标排放和总量控制的分析结论，确定污染防治措施的有效性，说明本项目对环境造成的影响，给出建设项目环境可行性的明确结论。同时提出减少环境影响的其他建议。</w:t>
      </w:r>
    </w:p>
    <w:p w14:paraId="51944DF4">
      <w:pPr>
        <w:numPr>
          <w:ilvl w:val="0"/>
          <w:numId w:val="2"/>
        </w:numPr>
        <w:spacing w:line="500" w:lineRule="atLeast"/>
        <w:rPr>
          <w:sz w:val="24"/>
          <w:szCs w:val="24"/>
          <w:highlight w:val="none"/>
        </w:rPr>
      </w:pPr>
      <w:r>
        <w:rPr>
          <w:sz w:val="24"/>
          <w:szCs w:val="24"/>
          <w:highlight w:val="none"/>
        </w:rPr>
        <w:t>预审意见——由行业主管部门填写答复意见，无主管部门项目，可不填。</w:t>
      </w:r>
    </w:p>
    <w:p w14:paraId="5FC584A1">
      <w:pPr>
        <w:ind w:left="921" w:leftChars="267" w:hanging="360" w:hangingChars="150"/>
        <w:rPr>
          <w:rFonts w:hint="default"/>
        </w:rPr>
      </w:pPr>
      <w:r>
        <w:rPr>
          <w:rFonts w:hint="eastAsia"/>
          <w:sz w:val="24"/>
          <w:szCs w:val="24"/>
          <w:highlight w:val="none"/>
        </w:rPr>
        <w:t>8、</w:t>
      </w:r>
      <w:r>
        <w:rPr>
          <w:rFonts w:hint="eastAsia"/>
          <w:sz w:val="24"/>
          <w:szCs w:val="24"/>
          <w:highlight w:val="none"/>
          <w:lang w:val="en-US" w:eastAsia="zh-CN"/>
        </w:rPr>
        <w:t xml:space="preserve"> </w:t>
      </w:r>
      <w:r>
        <w:rPr>
          <w:sz w:val="24"/>
          <w:szCs w:val="24"/>
          <w:highlight w:val="none"/>
        </w:rPr>
        <w:t>审批意见——由负责审批该项目的环境保护行政主管部门批复</w:t>
      </w:r>
      <w:r>
        <w:rPr>
          <w:rFonts w:hint="default"/>
          <w:sz w:val="24"/>
          <w:szCs w:val="24"/>
        </w:rPr>
        <w:br w:type="page"/>
      </w:r>
    </w:p>
    <w:p w14:paraId="4D27526D">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rPr>
      </w:pPr>
    </w:p>
    <w:sdt>
      <w:sdtPr>
        <w:rPr>
          <w:rFonts w:hint="eastAsia" w:ascii="宋体" w:hAnsi="宋体" w:eastAsia="宋体" w:cs="宋体"/>
          <w:b/>
          <w:bCs/>
          <w:kern w:val="2"/>
          <w:sz w:val="21"/>
          <w:szCs w:val="24"/>
          <w:lang w:val="en-US" w:eastAsia="zh-CN" w:bidi="ar-SA"/>
        </w:rPr>
        <w:id w:val="147468674"/>
        <w:docPartObj>
          <w:docPartGallery w:val="Table of Contents"/>
          <w:docPartUnique/>
        </w:docPartObj>
      </w:sdtPr>
      <w:sdtEndPr>
        <w:rPr>
          <w:rFonts w:hint="default" w:ascii="宋体" w:hAnsi="宋体" w:eastAsia="宋体" w:cs="宋体"/>
          <w:b/>
          <w:bCs/>
          <w:kern w:val="2"/>
          <w:sz w:val="20"/>
          <w:szCs w:val="20"/>
          <w:lang w:val="en-US" w:eastAsia="zh-CN" w:bidi="ar-SA"/>
        </w:rPr>
      </w:sdtEndPr>
      <w:sdtContent>
        <w:p w14:paraId="483E3105">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b/>
              <w:bCs/>
              <w:sz w:val="24"/>
            </w:rPr>
          </w:pPr>
          <w:bookmarkStart w:id="0" w:name="_Toc24543_WPSOffice_Type1"/>
          <w:r>
            <w:rPr>
              <w:rFonts w:hint="eastAsia" w:ascii="宋体" w:hAnsi="宋体" w:eastAsia="宋体" w:cs="宋体"/>
              <w:b/>
              <w:bCs/>
              <w:sz w:val="24"/>
            </w:rPr>
            <w:t>目</w:t>
          </w:r>
          <w:r>
            <w:rPr>
              <w:rFonts w:hint="eastAsia" w:ascii="宋体" w:hAnsi="宋体" w:cs="宋体"/>
              <w:b/>
              <w:bCs/>
              <w:sz w:val="24"/>
              <w:lang w:val="en-US" w:eastAsia="zh-CN"/>
            </w:rPr>
            <w:t xml:space="preserve">  </w:t>
          </w:r>
          <w:r>
            <w:rPr>
              <w:rFonts w:hint="eastAsia" w:ascii="宋体" w:hAnsi="宋体" w:eastAsia="宋体" w:cs="宋体"/>
              <w:b/>
              <w:bCs/>
              <w:sz w:val="24"/>
            </w:rPr>
            <w:t>录</w:t>
          </w:r>
        </w:p>
        <w:p w14:paraId="1B9EAA1C">
          <w:pPr>
            <w:pStyle w:val="4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rPr>
          </w:pPr>
          <w:r>
            <w:rPr>
              <w:rFonts w:hint="eastAsia" w:ascii="宋体" w:hAnsi="宋体" w:eastAsia="宋体" w:cs="宋体"/>
              <w:b/>
              <w:bCs/>
              <w:sz w:val="24"/>
            </w:rPr>
            <w:fldChar w:fldCharType="begin"/>
          </w:r>
          <w:r>
            <w:rPr>
              <w:rFonts w:hint="eastAsia" w:ascii="宋体" w:hAnsi="宋体" w:eastAsia="宋体" w:cs="宋体"/>
              <w:b/>
              <w:bCs/>
              <w:sz w:val="24"/>
            </w:rPr>
            <w:instrText xml:space="preserve"> HYPERLINK \l _Toc23397_WPSOffice_Level1 </w:instrText>
          </w:r>
          <w:r>
            <w:rPr>
              <w:rFonts w:hint="eastAsia" w:ascii="宋体" w:hAnsi="宋体" w:eastAsia="宋体" w:cs="宋体"/>
              <w:b/>
              <w:bCs/>
              <w:sz w:val="24"/>
            </w:rPr>
            <w:fldChar w:fldCharType="separate"/>
          </w:r>
          <w:sdt>
            <w:sdtPr>
              <w:rPr>
                <w:rFonts w:hint="eastAsia" w:ascii="宋体" w:hAnsi="宋体" w:eastAsia="宋体" w:cs="宋体"/>
                <w:b/>
                <w:bCs/>
                <w:kern w:val="2"/>
                <w:sz w:val="24"/>
                <w:szCs w:val="24"/>
                <w:lang w:val="en-US" w:eastAsia="zh-CN" w:bidi="ar-SA"/>
              </w:rPr>
              <w:id w:val="147476174"/>
              <w:placeholder>
                <w:docPart w:val="{dfd6d8cb-a4dc-4bd5-a0e4-c5d30fb6c6f5}"/>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b/>
                  <w:bCs/>
                  <w:sz w:val="24"/>
                </w:rPr>
                <w:t>表一、建设项目基本情况</w:t>
              </w:r>
            </w:sdtContent>
          </w:sdt>
          <w:r>
            <w:rPr>
              <w:rFonts w:hint="eastAsia" w:ascii="宋体" w:hAnsi="宋体" w:eastAsia="宋体" w:cs="宋体"/>
              <w:b/>
              <w:bCs/>
              <w:sz w:val="24"/>
            </w:rPr>
            <w:tab/>
          </w:r>
          <w:bookmarkStart w:id="1" w:name="_Toc23397_WPSOffice_Level1Page"/>
          <w:r>
            <w:rPr>
              <w:rFonts w:hint="eastAsia" w:ascii="宋体" w:hAnsi="宋体" w:eastAsia="宋体" w:cs="宋体"/>
              <w:b/>
              <w:bCs/>
              <w:sz w:val="24"/>
            </w:rPr>
            <w:t>1</w:t>
          </w:r>
          <w:bookmarkEnd w:id="1"/>
          <w:r>
            <w:rPr>
              <w:rFonts w:hint="eastAsia" w:ascii="宋体" w:hAnsi="宋体" w:eastAsia="宋体" w:cs="宋体"/>
              <w:b/>
              <w:bCs/>
              <w:sz w:val="24"/>
            </w:rPr>
            <w:fldChar w:fldCharType="end"/>
          </w:r>
        </w:p>
        <w:p w14:paraId="37F19968">
          <w:pPr>
            <w:pStyle w:val="4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rPr>
          </w:pPr>
          <w:r>
            <w:rPr>
              <w:rFonts w:hint="eastAsia" w:ascii="宋体" w:hAnsi="宋体" w:eastAsia="宋体" w:cs="宋体"/>
              <w:b/>
              <w:bCs/>
              <w:sz w:val="24"/>
            </w:rPr>
            <w:fldChar w:fldCharType="begin"/>
          </w:r>
          <w:r>
            <w:rPr>
              <w:rFonts w:hint="eastAsia" w:ascii="宋体" w:hAnsi="宋体" w:eastAsia="宋体" w:cs="宋体"/>
              <w:b/>
              <w:bCs/>
              <w:sz w:val="24"/>
            </w:rPr>
            <w:instrText xml:space="preserve"> HYPERLINK \l _Toc9191_WPSOffice_Level1 </w:instrText>
          </w:r>
          <w:r>
            <w:rPr>
              <w:rFonts w:hint="eastAsia" w:ascii="宋体" w:hAnsi="宋体" w:eastAsia="宋体" w:cs="宋体"/>
              <w:b/>
              <w:bCs/>
              <w:sz w:val="24"/>
            </w:rPr>
            <w:fldChar w:fldCharType="separate"/>
          </w:r>
          <w:sdt>
            <w:sdtPr>
              <w:rPr>
                <w:rFonts w:hint="eastAsia" w:ascii="宋体" w:hAnsi="宋体" w:eastAsia="宋体" w:cs="宋体"/>
                <w:b/>
                <w:bCs/>
                <w:kern w:val="2"/>
                <w:sz w:val="24"/>
                <w:szCs w:val="24"/>
                <w:lang w:val="en-US" w:eastAsia="zh-CN" w:bidi="ar-SA"/>
              </w:rPr>
              <w:id w:val="147460751"/>
              <w:placeholder>
                <w:docPart w:val="{c29395e1-62da-433d-966b-2495f6a084e0}"/>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b/>
                  <w:bCs/>
                  <w:sz w:val="24"/>
                </w:rPr>
                <w:t>表二、建设项目所在地自然环境简况</w:t>
              </w:r>
            </w:sdtContent>
          </w:sdt>
          <w:r>
            <w:rPr>
              <w:rFonts w:hint="eastAsia" w:ascii="宋体" w:hAnsi="宋体" w:eastAsia="宋体" w:cs="宋体"/>
              <w:b/>
              <w:bCs/>
              <w:sz w:val="24"/>
            </w:rPr>
            <w:tab/>
          </w:r>
          <w:r>
            <w:rPr>
              <w:rFonts w:hint="eastAsia" w:ascii="宋体" w:hAnsi="宋体" w:cs="宋体"/>
              <w:b/>
              <w:bCs/>
              <w:sz w:val="24"/>
              <w:lang w:val="en-US" w:eastAsia="zh-CN"/>
            </w:rPr>
            <w:t>7</w:t>
          </w:r>
          <w:r>
            <w:rPr>
              <w:rFonts w:hint="eastAsia" w:ascii="宋体" w:hAnsi="宋体" w:eastAsia="宋体" w:cs="宋体"/>
              <w:b/>
              <w:bCs/>
              <w:sz w:val="24"/>
            </w:rPr>
            <w:fldChar w:fldCharType="end"/>
          </w:r>
        </w:p>
        <w:p w14:paraId="61240A69">
          <w:pPr>
            <w:pStyle w:val="4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rPr>
          </w:pPr>
          <w:r>
            <w:rPr>
              <w:rFonts w:hint="eastAsia" w:ascii="宋体" w:hAnsi="宋体" w:eastAsia="宋体" w:cs="宋体"/>
              <w:b/>
              <w:bCs/>
              <w:sz w:val="24"/>
            </w:rPr>
            <w:fldChar w:fldCharType="begin"/>
          </w:r>
          <w:r>
            <w:rPr>
              <w:rFonts w:hint="eastAsia" w:ascii="宋体" w:hAnsi="宋体" w:eastAsia="宋体" w:cs="宋体"/>
              <w:b/>
              <w:bCs/>
              <w:sz w:val="24"/>
            </w:rPr>
            <w:instrText xml:space="preserve"> HYPERLINK \l _Toc17426_WPSOffice_Level1 </w:instrText>
          </w:r>
          <w:r>
            <w:rPr>
              <w:rFonts w:hint="eastAsia" w:ascii="宋体" w:hAnsi="宋体" w:eastAsia="宋体" w:cs="宋体"/>
              <w:b/>
              <w:bCs/>
              <w:sz w:val="24"/>
            </w:rPr>
            <w:fldChar w:fldCharType="separate"/>
          </w:r>
          <w:sdt>
            <w:sdtPr>
              <w:rPr>
                <w:rFonts w:hint="eastAsia" w:ascii="宋体" w:hAnsi="宋体" w:eastAsia="宋体" w:cs="宋体"/>
                <w:b/>
                <w:bCs/>
                <w:kern w:val="2"/>
                <w:sz w:val="24"/>
                <w:szCs w:val="24"/>
                <w:lang w:val="en-US" w:eastAsia="zh-CN" w:bidi="ar-SA"/>
              </w:rPr>
              <w:id w:val="147478591"/>
              <w:placeholder>
                <w:docPart w:val="{976c155e-e59c-4de0-b089-c909780bd597}"/>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b/>
                  <w:bCs/>
                  <w:sz w:val="24"/>
                </w:rPr>
                <w:t>表三、环境质量状况</w:t>
              </w:r>
            </w:sdtContent>
          </w:sdt>
          <w:r>
            <w:rPr>
              <w:rFonts w:hint="eastAsia" w:ascii="宋体" w:hAnsi="宋体" w:eastAsia="宋体" w:cs="宋体"/>
              <w:b/>
              <w:bCs/>
              <w:sz w:val="24"/>
            </w:rPr>
            <w:tab/>
          </w:r>
          <w:bookmarkStart w:id="2" w:name="_Toc17426_WPSOffice_Level1Page"/>
          <w:r>
            <w:rPr>
              <w:rFonts w:hint="eastAsia" w:ascii="宋体" w:hAnsi="宋体" w:eastAsia="宋体" w:cs="宋体"/>
              <w:b/>
              <w:bCs/>
              <w:sz w:val="24"/>
            </w:rPr>
            <w:t>1</w:t>
          </w:r>
          <w:bookmarkEnd w:id="2"/>
          <w:r>
            <w:rPr>
              <w:rFonts w:hint="eastAsia" w:ascii="宋体" w:hAnsi="宋体" w:cs="宋体"/>
              <w:b/>
              <w:bCs/>
              <w:sz w:val="24"/>
              <w:lang w:val="en-US" w:eastAsia="zh-CN"/>
            </w:rPr>
            <w:t>1</w:t>
          </w:r>
          <w:r>
            <w:rPr>
              <w:rFonts w:hint="eastAsia" w:ascii="宋体" w:hAnsi="宋体" w:eastAsia="宋体" w:cs="宋体"/>
              <w:b/>
              <w:bCs/>
              <w:sz w:val="24"/>
            </w:rPr>
            <w:fldChar w:fldCharType="end"/>
          </w:r>
        </w:p>
        <w:p w14:paraId="1808AEE8">
          <w:pPr>
            <w:pStyle w:val="4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rPr>
          </w:pPr>
          <w:r>
            <w:rPr>
              <w:rFonts w:hint="eastAsia" w:ascii="宋体" w:hAnsi="宋体" w:eastAsia="宋体" w:cs="宋体"/>
              <w:b/>
              <w:bCs/>
              <w:sz w:val="24"/>
            </w:rPr>
            <w:fldChar w:fldCharType="begin"/>
          </w:r>
          <w:r>
            <w:rPr>
              <w:rFonts w:hint="eastAsia" w:ascii="宋体" w:hAnsi="宋体" w:eastAsia="宋体" w:cs="宋体"/>
              <w:b/>
              <w:bCs/>
              <w:sz w:val="24"/>
            </w:rPr>
            <w:instrText xml:space="preserve"> HYPERLINK \l _Toc5292_WPSOffice_Level1 </w:instrText>
          </w:r>
          <w:r>
            <w:rPr>
              <w:rFonts w:hint="eastAsia" w:ascii="宋体" w:hAnsi="宋体" w:eastAsia="宋体" w:cs="宋体"/>
              <w:b/>
              <w:bCs/>
              <w:sz w:val="24"/>
            </w:rPr>
            <w:fldChar w:fldCharType="separate"/>
          </w:r>
          <w:sdt>
            <w:sdtPr>
              <w:rPr>
                <w:rFonts w:hint="eastAsia" w:ascii="宋体" w:hAnsi="宋体" w:eastAsia="宋体" w:cs="宋体"/>
                <w:b/>
                <w:bCs/>
                <w:kern w:val="2"/>
                <w:sz w:val="24"/>
                <w:szCs w:val="24"/>
                <w:lang w:val="en-US" w:eastAsia="zh-CN" w:bidi="ar-SA"/>
              </w:rPr>
              <w:id w:val="147479815"/>
              <w:placeholder>
                <w:docPart w:val="{21a93138-00a0-4b1e-8dd1-fa935c4087eb}"/>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b/>
                  <w:bCs/>
                  <w:sz w:val="24"/>
                </w:rPr>
                <w:t>表四、评价适用标准及总量控制指标</w:t>
              </w:r>
            </w:sdtContent>
          </w:sdt>
          <w:r>
            <w:rPr>
              <w:rFonts w:hint="eastAsia" w:ascii="宋体" w:hAnsi="宋体" w:eastAsia="宋体" w:cs="宋体"/>
              <w:b/>
              <w:bCs/>
              <w:sz w:val="24"/>
            </w:rPr>
            <w:tab/>
          </w:r>
          <w:bookmarkStart w:id="3" w:name="_Toc5292_WPSOffice_Level1Page"/>
          <w:r>
            <w:rPr>
              <w:rFonts w:hint="eastAsia" w:ascii="宋体" w:hAnsi="宋体" w:eastAsia="宋体" w:cs="宋体"/>
              <w:b/>
              <w:bCs/>
              <w:sz w:val="24"/>
            </w:rPr>
            <w:t>1</w:t>
          </w:r>
          <w:bookmarkEnd w:id="3"/>
          <w:r>
            <w:rPr>
              <w:rFonts w:hint="eastAsia" w:ascii="宋体" w:hAnsi="宋体" w:cs="宋体"/>
              <w:b/>
              <w:bCs/>
              <w:sz w:val="24"/>
              <w:lang w:val="en-US" w:eastAsia="zh-CN"/>
            </w:rPr>
            <w:t>3</w:t>
          </w:r>
          <w:r>
            <w:rPr>
              <w:rFonts w:hint="eastAsia" w:ascii="宋体" w:hAnsi="宋体" w:eastAsia="宋体" w:cs="宋体"/>
              <w:b/>
              <w:bCs/>
              <w:sz w:val="24"/>
            </w:rPr>
            <w:fldChar w:fldCharType="end"/>
          </w:r>
        </w:p>
        <w:p w14:paraId="0E68EEC3">
          <w:pPr>
            <w:pStyle w:val="4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lang w:val="en-US" w:eastAsia="zh-CN"/>
            </w:rPr>
          </w:pPr>
          <w:r>
            <w:rPr>
              <w:rFonts w:hint="eastAsia" w:ascii="宋体" w:hAnsi="宋体" w:eastAsia="宋体" w:cs="宋体"/>
              <w:b/>
              <w:bCs/>
              <w:sz w:val="24"/>
            </w:rPr>
            <w:fldChar w:fldCharType="begin"/>
          </w:r>
          <w:r>
            <w:rPr>
              <w:rFonts w:hint="eastAsia" w:ascii="宋体" w:hAnsi="宋体" w:eastAsia="宋体" w:cs="宋体"/>
              <w:b/>
              <w:bCs/>
              <w:sz w:val="24"/>
            </w:rPr>
            <w:instrText xml:space="preserve"> HYPERLINK \l _Toc29951_WPSOffice_Level1 </w:instrText>
          </w:r>
          <w:r>
            <w:rPr>
              <w:rFonts w:hint="eastAsia" w:ascii="宋体" w:hAnsi="宋体" w:eastAsia="宋体" w:cs="宋体"/>
              <w:b/>
              <w:bCs/>
              <w:sz w:val="24"/>
            </w:rPr>
            <w:fldChar w:fldCharType="separate"/>
          </w:r>
          <w:sdt>
            <w:sdtPr>
              <w:rPr>
                <w:rFonts w:hint="eastAsia" w:ascii="宋体" w:hAnsi="宋体" w:eastAsia="宋体" w:cs="宋体"/>
                <w:b/>
                <w:bCs/>
                <w:kern w:val="2"/>
                <w:sz w:val="24"/>
                <w:szCs w:val="24"/>
                <w:lang w:val="en-US" w:eastAsia="zh-CN" w:bidi="ar-SA"/>
              </w:rPr>
              <w:id w:val="147460214"/>
              <w:placeholder>
                <w:docPart w:val="{a06209c5-9a91-4e81-85eb-eb19e1d96b97}"/>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b/>
                  <w:bCs/>
                  <w:sz w:val="24"/>
                </w:rPr>
                <w:t>表五、建设项目工程分析</w:t>
              </w:r>
            </w:sdtContent>
          </w:sdt>
          <w:r>
            <w:rPr>
              <w:rFonts w:hint="eastAsia" w:ascii="宋体" w:hAnsi="宋体" w:eastAsia="宋体" w:cs="宋体"/>
              <w:b/>
              <w:bCs/>
              <w:sz w:val="24"/>
            </w:rPr>
            <w:tab/>
          </w:r>
          <w:r>
            <w:rPr>
              <w:rFonts w:hint="eastAsia" w:ascii="宋体" w:hAnsi="宋体" w:cs="宋体"/>
              <w:b/>
              <w:bCs/>
              <w:sz w:val="24"/>
              <w:lang w:val="en-US" w:eastAsia="zh-CN"/>
            </w:rPr>
            <w:t>1</w:t>
          </w:r>
          <w:r>
            <w:rPr>
              <w:rFonts w:hint="eastAsia" w:ascii="宋体" w:hAnsi="宋体" w:eastAsia="宋体" w:cs="宋体"/>
              <w:b/>
              <w:bCs/>
              <w:sz w:val="24"/>
            </w:rPr>
            <w:fldChar w:fldCharType="end"/>
          </w:r>
          <w:r>
            <w:rPr>
              <w:rFonts w:hint="eastAsia" w:ascii="宋体" w:hAnsi="宋体" w:cs="宋体"/>
              <w:b/>
              <w:bCs/>
              <w:sz w:val="24"/>
              <w:lang w:val="en-US" w:eastAsia="zh-CN"/>
            </w:rPr>
            <w:t>7</w:t>
          </w:r>
        </w:p>
        <w:p w14:paraId="05E10EC7">
          <w:pPr>
            <w:pStyle w:val="4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rPr>
          </w:pPr>
          <w:r>
            <w:rPr>
              <w:rFonts w:hint="eastAsia" w:ascii="宋体" w:hAnsi="宋体" w:eastAsia="宋体" w:cs="宋体"/>
              <w:b/>
              <w:bCs/>
              <w:sz w:val="24"/>
            </w:rPr>
            <w:fldChar w:fldCharType="begin"/>
          </w:r>
          <w:r>
            <w:rPr>
              <w:rFonts w:hint="eastAsia" w:ascii="宋体" w:hAnsi="宋体" w:eastAsia="宋体" w:cs="宋体"/>
              <w:b/>
              <w:bCs/>
              <w:sz w:val="24"/>
            </w:rPr>
            <w:instrText xml:space="preserve"> HYPERLINK \l _Toc27990_WPSOffice_Level1 </w:instrText>
          </w:r>
          <w:r>
            <w:rPr>
              <w:rFonts w:hint="eastAsia" w:ascii="宋体" w:hAnsi="宋体" w:eastAsia="宋体" w:cs="宋体"/>
              <w:b/>
              <w:bCs/>
              <w:sz w:val="24"/>
            </w:rPr>
            <w:fldChar w:fldCharType="separate"/>
          </w:r>
          <w:sdt>
            <w:sdtPr>
              <w:rPr>
                <w:rFonts w:hint="eastAsia" w:ascii="宋体" w:hAnsi="宋体" w:eastAsia="宋体" w:cs="宋体"/>
                <w:b/>
                <w:bCs/>
                <w:kern w:val="2"/>
                <w:sz w:val="24"/>
                <w:szCs w:val="24"/>
                <w:lang w:val="en-US" w:eastAsia="zh-CN" w:bidi="ar-SA"/>
              </w:rPr>
              <w:id w:val="147465957"/>
              <w:placeholder>
                <w:docPart w:val="{2e160c66-7521-4ffc-8471-bcc87a4af315}"/>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b/>
                  <w:bCs/>
                  <w:sz w:val="24"/>
                </w:rPr>
                <w:t>表六、项目主要污染物产生及预计排放情况</w:t>
              </w:r>
            </w:sdtContent>
          </w:sdt>
          <w:r>
            <w:rPr>
              <w:rFonts w:hint="eastAsia" w:ascii="宋体" w:hAnsi="宋体" w:eastAsia="宋体" w:cs="宋体"/>
              <w:b/>
              <w:bCs/>
              <w:sz w:val="24"/>
            </w:rPr>
            <w:tab/>
          </w:r>
          <w:bookmarkStart w:id="4" w:name="_Toc27990_WPSOffice_Level1Page"/>
          <w:r>
            <w:rPr>
              <w:rFonts w:hint="eastAsia" w:ascii="宋体" w:hAnsi="宋体" w:eastAsia="宋体" w:cs="宋体"/>
              <w:b/>
              <w:bCs/>
              <w:sz w:val="24"/>
            </w:rPr>
            <w:t>2</w:t>
          </w:r>
          <w:bookmarkEnd w:id="4"/>
          <w:r>
            <w:rPr>
              <w:rFonts w:hint="eastAsia" w:ascii="宋体" w:hAnsi="宋体" w:cs="宋体"/>
              <w:b/>
              <w:bCs/>
              <w:sz w:val="24"/>
              <w:lang w:val="en-US" w:eastAsia="zh-CN"/>
            </w:rPr>
            <w:t>4</w:t>
          </w:r>
          <w:r>
            <w:rPr>
              <w:rFonts w:hint="eastAsia" w:ascii="宋体" w:hAnsi="宋体" w:eastAsia="宋体" w:cs="宋体"/>
              <w:b/>
              <w:bCs/>
              <w:sz w:val="24"/>
            </w:rPr>
            <w:fldChar w:fldCharType="end"/>
          </w:r>
        </w:p>
        <w:p w14:paraId="2D6849F5">
          <w:pPr>
            <w:pStyle w:val="4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rPr>
          </w:pPr>
          <w:r>
            <w:rPr>
              <w:rFonts w:hint="eastAsia" w:ascii="宋体" w:hAnsi="宋体" w:eastAsia="宋体" w:cs="宋体"/>
              <w:b/>
              <w:bCs/>
              <w:sz w:val="24"/>
            </w:rPr>
            <w:fldChar w:fldCharType="begin"/>
          </w:r>
          <w:r>
            <w:rPr>
              <w:rFonts w:hint="eastAsia" w:ascii="宋体" w:hAnsi="宋体" w:eastAsia="宋体" w:cs="宋体"/>
              <w:b/>
              <w:bCs/>
              <w:sz w:val="24"/>
            </w:rPr>
            <w:instrText xml:space="preserve"> HYPERLINK \l _Toc18769_WPSOffice_Level1 </w:instrText>
          </w:r>
          <w:r>
            <w:rPr>
              <w:rFonts w:hint="eastAsia" w:ascii="宋体" w:hAnsi="宋体" w:eastAsia="宋体" w:cs="宋体"/>
              <w:b/>
              <w:bCs/>
              <w:sz w:val="24"/>
            </w:rPr>
            <w:fldChar w:fldCharType="separate"/>
          </w:r>
          <w:sdt>
            <w:sdtPr>
              <w:rPr>
                <w:rFonts w:hint="eastAsia" w:ascii="宋体" w:hAnsi="宋体" w:eastAsia="宋体" w:cs="宋体"/>
                <w:b/>
                <w:bCs/>
                <w:kern w:val="2"/>
                <w:sz w:val="24"/>
                <w:szCs w:val="24"/>
                <w:lang w:val="en-US" w:eastAsia="zh-CN" w:bidi="ar-SA"/>
              </w:rPr>
              <w:id w:val="147468081"/>
              <w:placeholder>
                <w:docPart w:val="{d3c83c18-db64-4930-87f7-7afa3f105b23}"/>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b/>
                  <w:bCs/>
                  <w:sz w:val="24"/>
                </w:rPr>
                <w:t>表七、环境影响分析</w:t>
              </w:r>
            </w:sdtContent>
          </w:sdt>
          <w:r>
            <w:rPr>
              <w:rFonts w:hint="eastAsia" w:ascii="宋体" w:hAnsi="宋体" w:eastAsia="宋体" w:cs="宋体"/>
              <w:b/>
              <w:bCs/>
              <w:sz w:val="24"/>
            </w:rPr>
            <w:tab/>
          </w:r>
          <w:bookmarkStart w:id="5" w:name="_Toc18769_WPSOffice_Level1Page"/>
          <w:r>
            <w:rPr>
              <w:rFonts w:hint="eastAsia" w:ascii="宋体" w:hAnsi="宋体" w:eastAsia="宋体" w:cs="宋体"/>
              <w:b/>
              <w:bCs/>
              <w:sz w:val="24"/>
            </w:rPr>
            <w:t>2</w:t>
          </w:r>
          <w:bookmarkEnd w:id="5"/>
          <w:r>
            <w:rPr>
              <w:rFonts w:hint="eastAsia" w:ascii="宋体" w:hAnsi="宋体" w:cs="宋体"/>
              <w:b/>
              <w:bCs/>
              <w:sz w:val="24"/>
              <w:lang w:val="en-US" w:eastAsia="zh-CN"/>
            </w:rPr>
            <w:t>6</w:t>
          </w:r>
          <w:r>
            <w:rPr>
              <w:rFonts w:hint="eastAsia" w:ascii="宋体" w:hAnsi="宋体" w:eastAsia="宋体" w:cs="宋体"/>
              <w:b/>
              <w:bCs/>
              <w:sz w:val="24"/>
            </w:rPr>
            <w:fldChar w:fldCharType="end"/>
          </w:r>
        </w:p>
        <w:p w14:paraId="2A096E39">
          <w:pPr>
            <w:pStyle w:val="4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lang w:val="en-US" w:eastAsia="zh-CN"/>
            </w:rPr>
          </w:pPr>
          <w:r>
            <w:rPr>
              <w:rFonts w:hint="eastAsia" w:ascii="宋体" w:hAnsi="宋体" w:eastAsia="宋体" w:cs="宋体"/>
              <w:b/>
              <w:bCs/>
              <w:sz w:val="24"/>
            </w:rPr>
            <w:fldChar w:fldCharType="begin"/>
          </w:r>
          <w:r>
            <w:rPr>
              <w:rFonts w:hint="eastAsia" w:ascii="宋体" w:hAnsi="宋体" w:eastAsia="宋体" w:cs="宋体"/>
              <w:b/>
              <w:bCs/>
              <w:sz w:val="24"/>
            </w:rPr>
            <w:instrText xml:space="preserve"> HYPERLINK \l _Toc29578_WPSOffice_Level1 </w:instrText>
          </w:r>
          <w:r>
            <w:rPr>
              <w:rFonts w:hint="eastAsia" w:ascii="宋体" w:hAnsi="宋体" w:eastAsia="宋体" w:cs="宋体"/>
              <w:b/>
              <w:bCs/>
              <w:sz w:val="24"/>
            </w:rPr>
            <w:fldChar w:fldCharType="separate"/>
          </w:r>
          <w:sdt>
            <w:sdtPr>
              <w:rPr>
                <w:rFonts w:hint="eastAsia" w:ascii="宋体" w:hAnsi="宋体" w:eastAsia="宋体" w:cs="宋体"/>
                <w:b/>
                <w:bCs/>
                <w:kern w:val="2"/>
                <w:sz w:val="24"/>
                <w:szCs w:val="24"/>
                <w:lang w:val="en-US" w:eastAsia="zh-CN" w:bidi="ar-SA"/>
              </w:rPr>
              <w:id w:val="147479059"/>
              <w:placeholder>
                <w:docPart w:val="{5c66cc50-c9fe-46d6-b662-b1caff87bd3a}"/>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b/>
                  <w:bCs/>
                  <w:sz w:val="24"/>
                </w:rPr>
                <w:t>表八、建设项目拟采取的防治措施</w:t>
              </w:r>
            </w:sdtContent>
          </w:sdt>
          <w:r>
            <w:rPr>
              <w:rFonts w:hint="eastAsia" w:ascii="宋体" w:hAnsi="宋体" w:eastAsia="宋体" w:cs="宋体"/>
              <w:b/>
              <w:bCs/>
              <w:sz w:val="24"/>
            </w:rPr>
            <w:tab/>
          </w:r>
          <w:r>
            <w:rPr>
              <w:rFonts w:hint="eastAsia" w:ascii="宋体" w:hAnsi="宋体" w:cs="宋体"/>
              <w:b/>
              <w:bCs/>
              <w:sz w:val="24"/>
              <w:lang w:val="en-US" w:eastAsia="zh-CN"/>
            </w:rPr>
            <w:t>4</w:t>
          </w:r>
          <w:r>
            <w:rPr>
              <w:rFonts w:hint="eastAsia" w:ascii="宋体" w:hAnsi="宋体" w:eastAsia="宋体" w:cs="宋体"/>
              <w:b/>
              <w:bCs/>
              <w:sz w:val="24"/>
            </w:rPr>
            <w:fldChar w:fldCharType="end"/>
          </w:r>
          <w:r>
            <w:rPr>
              <w:rFonts w:hint="eastAsia" w:ascii="宋体" w:hAnsi="宋体" w:cs="宋体"/>
              <w:b/>
              <w:bCs/>
              <w:sz w:val="24"/>
              <w:lang w:val="en-US" w:eastAsia="zh-CN"/>
            </w:rPr>
            <w:t>3</w:t>
          </w:r>
        </w:p>
        <w:p w14:paraId="780EF536">
          <w:pPr>
            <w:pStyle w:val="4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outlineLvl w:val="9"/>
          </w:pPr>
          <w:r>
            <w:rPr>
              <w:rFonts w:hint="eastAsia" w:ascii="宋体" w:hAnsi="宋体" w:eastAsia="宋体" w:cs="宋体"/>
              <w:b/>
              <w:bCs/>
              <w:sz w:val="24"/>
            </w:rPr>
            <w:fldChar w:fldCharType="begin"/>
          </w:r>
          <w:r>
            <w:rPr>
              <w:rFonts w:hint="eastAsia" w:ascii="宋体" w:hAnsi="宋体" w:eastAsia="宋体" w:cs="宋体"/>
              <w:b/>
              <w:bCs/>
              <w:sz w:val="24"/>
            </w:rPr>
            <w:instrText xml:space="preserve"> HYPERLINK \l _Toc21197_WPSOffice_Level1 </w:instrText>
          </w:r>
          <w:r>
            <w:rPr>
              <w:rFonts w:hint="eastAsia" w:ascii="宋体" w:hAnsi="宋体" w:eastAsia="宋体" w:cs="宋体"/>
              <w:b/>
              <w:bCs/>
              <w:sz w:val="24"/>
            </w:rPr>
            <w:fldChar w:fldCharType="separate"/>
          </w:r>
          <w:sdt>
            <w:sdtPr>
              <w:rPr>
                <w:rFonts w:hint="eastAsia" w:ascii="宋体" w:hAnsi="宋体" w:eastAsia="宋体" w:cs="宋体"/>
                <w:b/>
                <w:bCs/>
                <w:kern w:val="2"/>
                <w:sz w:val="24"/>
                <w:szCs w:val="24"/>
                <w:lang w:val="en-US" w:eastAsia="zh-CN" w:bidi="ar-SA"/>
              </w:rPr>
              <w:id w:val="147479146"/>
              <w:placeholder>
                <w:docPart w:val="{914db451-42b0-421e-90cd-feb73fb7c4ef}"/>
              </w:placeholder>
            </w:sdtPr>
            <w:sdtEndPr>
              <w:rPr>
                <w:rFonts w:hint="eastAsia" w:ascii="宋体" w:hAnsi="宋体" w:eastAsia="宋体" w:cs="宋体"/>
                <w:b/>
                <w:bCs/>
                <w:kern w:val="2"/>
                <w:sz w:val="24"/>
                <w:szCs w:val="24"/>
                <w:lang w:val="en-US" w:eastAsia="zh-CN" w:bidi="ar-SA"/>
              </w:rPr>
            </w:sdtEndPr>
            <w:sdtContent>
              <w:r>
                <w:rPr>
                  <w:rFonts w:hint="eastAsia" w:ascii="宋体" w:hAnsi="宋体" w:eastAsia="宋体" w:cs="宋体"/>
                  <w:b/>
                  <w:bCs/>
                  <w:sz w:val="24"/>
                </w:rPr>
                <w:t>表九、结论与建议</w:t>
              </w:r>
            </w:sdtContent>
          </w:sdt>
          <w:r>
            <w:rPr>
              <w:rFonts w:hint="eastAsia" w:ascii="宋体" w:hAnsi="宋体" w:eastAsia="宋体" w:cs="宋体"/>
              <w:b/>
              <w:bCs/>
              <w:sz w:val="24"/>
            </w:rPr>
            <w:tab/>
          </w:r>
          <w:r>
            <w:rPr>
              <w:rFonts w:hint="eastAsia" w:ascii="宋体" w:hAnsi="宋体" w:cs="宋体"/>
              <w:b/>
              <w:bCs/>
              <w:sz w:val="24"/>
              <w:lang w:val="en-US" w:eastAsia="zh-CN"/>
            </w:rPr>
            <w:t>4</w:t>
          </w:r>
          <w:r>
            <w:rPr>
              <w:rFonts w:hint="eastAsia" w:ascii="宋体" w:hAnsi="宋体" w:eastAsia="宋体" w:cs="宋体"/>
              <w:b/>
              <w:bCs/>
              <w:sz w:val="24"/>
            </w:rPr>
            <w:fldChar w:fldCharType="end"/>
          </w:r>
          <w:bookmarkEnd w:id="0"/>
          <w:r>
            <w:rPr>
              <w:rFonts w:hint="eastAsia" w:ascii="宋体" w:hAnsi="宋体" w:cs="宋体"/>
              <w:b/>
              <w:bCs/>
              <w:sz w:val="24"/>
              <w:lang w:val="en-US" w:eastAsia="zh-CN"/>
            </w:rPr>
            <w:t>5</w:t>
          </w:r>
        </w:p>
      </w:sdtContent>
    </w:sdt>
    <w:p w14:paraId="07B5DD07">
      <w:pPr>
        <w:rPr>
          <w:rFonts w:hint="default"/>
        </w:rPr>
      </w:pPr>
    </w:p>
    <w:p w14:paraId="0C0D7858">
      <w:pPr>
        <w:rPr>
          <w:rFonts w:hint="default"/>
          <w:color w:val="000000" w:themeColor="text1"/>
          <w14:textFill>
            <w14:solidFill>
              <w14:schemeClr w14:val="tx1"/>
            </w14:solidFill>
          </w14:textFill>
        </w:rPr>
      </w:pPr>
    </w:p>
    <w:p w14:paraId="3E3FD692">
      <w:pPr>
        <w:rPr>
          <w:rFonts w:hint="eastAsia"/>
          <w:b/>
          <w:bCs/>
          <w:color w:val="000000" w:themeColor="text1"/>
          <w:sz w:val="24"/>
          <w:szCs w:val="24"/>
          <w:lang w:val="en-US" w:eastAsia="zh-CN"/>
          <w14:textFill>
            <w14:solidFill>
              <w14:schemeClr w14:val="tx1"/>
            </w14:solidFill>
          </w14:textFill>
        </w:rPr>
      </w:pPr>
      <w:bookmarkStart w:id="6" w:name="_Toc24264_WPSOffice_Level1"/>
      <w:r>
        <w:rPr>
          <w:rFonts w:hint="eastAsia"/>
          <w:b/>
          <w:bCs/>
          <w:color w:val="000000" w:themeColor="text1"/>
          <w:sz w:val="24"/>
          <w:szCs w:val="24"/>
          <w:lang w:val="en-US" w:eastAsia="zh-CN"/>
          <w14:textFill>
            <w14:solidFill>
              <w14:schemeClr w14:val="tx1"/>
            </w14:solidFill>
          </w14:textFill>
        </w:rPr>
        <w:t>附件：</w:t>
      </w:r>
      <w:bookmarkEnd w:id="6"/>
    </w:p>
    <w:p w14:paraId="775264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14:textFill>
            <w14:solidFill>
              <w14:schemeClr w14:val="tx1"/>
            </w14:solidFill>
          </w14:textFill>
        </w:rPr>
      </w:pPr>
      <w:bookmarkStart w:id="7" w:name="_Toc24543_WPSOffice_Level1"/>
      <w:r>
        <w:rPr>
          <w:rFonts w:hint="eastAsia" w:ascii="宋体" w:hAnsi="宋体" w:eastAsia="宋体" w:cs="宋体"/>
          <w:b w:val="0"/>
          <w:bCs w:val="0"/>
          <w:color w:val="000000" w:themeColor="text1"/>
          <w:sz w:val="24"/>
          <w:szCs w:val="24"/>
          <w:lang w:val="en-US" w:eastAsia="zh-CN"/>
          <w14:textFill>
            <w14:solidFill>
              <w14:schemeClr w14:val="tx1"/>
            </w14:solidFill>
          </w14:textFill>
        </w:rPr>
        <w:t>附件1 委托书</w:t>
      </w:r>
      <w:bookmarkEnd w:id="7"/>
    </w:p>
    <w:p w14:paraId="7E046D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bookmarkStart w:id="8" w:name="_Toc32438_WPSOffice_Level1"/>
      <w:r>
        <w:rPr>
          <w:rFonts w:hint="eastAsia" w:ascii="宋体" w:hAnsi="宋体" w:eastAsia="宋体" w:cs="宋体"/>
          <w:color w:val="000000" w:themeColor="text1"/>
          <w:sz w:val="24"/>
          <w:szCs w:val="24"/>
          <w:lang w:val="en-US" w:eastAsia="zh-CN"/>
          <w14:textFill>
            <w14:solidFill>
              <w14:schemeClr w14:val="tx1"/>
            </w14:solidFill>
          </w14:textFill>
        </w:rPr>
        <w:t>附件2 土地租赁合同</w:t>
      </w:r>
      <w:bookmarkEnd w:id="8"/>
    </w:p>
    <w:p w14:paraId="1E45C5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bookmarkStart w:id="9" w:name="_Toc16701_WPSOffice_Level1"/>
      <w:r>
        <w:rPr>
          <w:rFonts w:hint="eastAsia" w:ascii="宋体" w:hAnsi="宋体" w:eastAsia="宋体" w:cs="宋体"/>
          <w:color w:val="000000" w:themeColor="text1"/>
          <w:sz w:val="24"/>
          <w:szCs w:val="24"/>
          <w:lang w:val="en-US" w:eastAsia="zh-CN"/>
          <w14:textFill>
            <w14:solidFill>
              <w14:schemeClr w14:val="tx1"/>
            </w14:solidFill>
          </w14:textFill>
        </w:rPr>
        <w:t>附件3</w:t>
      </w:r>
      <w:bookmarkEnd w:id="9"/>
      <w:bookmarkStart w:id="10" w:name="_Toc24946_WPSOffice_Level1"/>
      <w:r>
        <w:rPr>
          <w:rFonts w:hint="eastAsia" w:ascii="宋体" w:hAnsi="宋体" w:eastAsia="宋体" w:cs="宋体"/>
          <w:color w:val="000000" w:themeColor="text1"/>
          <w:sz w:val="24"/>
          <w:szCs w:val="24"/>
          <w:lang w:val="en-US" w:eastAsia="zh-CN"/>
          <w14:textFill>
            <w14:solidFill>
              <w14:schemeClr w14:val="tx1"/>
            </w14:solidFill>
          </w14:textFill>
        </w:rPr>
        <w:t>营业执照</w:t>
      </w:r>
    </w:p>
    <w:p w14:paraId="2B2F35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附件4 投资备案证</w:t>
      </w:r>
    </w:p>
    <w:bookmarkEnd w:id="10"/>
    <w:p w14:paraId="0668F30A">
      <w:pPr>
        <w:spacing w:line="360" w:lineRule="auto"/>
        <w:ind w:firstLine="48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附件5 环评合同</w:t>
      </w:r>
    </w:p>
    <w:p w14:paraId="6993593A">
      <w:pPr>
        <w:spacing w:line="360" w:lineRule="auto"/>
        <w:ind w:firstLine="480"/>
        <w:rPr>
          <w:rFonts w:hint="default"/>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附件6 内部审核表</w:t>
      </w:r>
    </w:p>
    <w:p w14:paraId="14A3BAE1">
      <w:pPr>
        <w:rPr>
          <w:rFonts w:hint="eastAsia"/>
          <w:color w:val="000000" w:themeColor="text1"/>
          <w:sz w:val="24"/>
          <w:szCs w:val="24"/>
          <w:lang w:val="en-US" w:eastAsia="zh-CN"/>
          <w14:textFill>
            <w14:solidFill>
              <w14:schemeClr w14:val="tx1"/>
            </w14:solidFill>
          </w14:textFill>
        </w:rPr>
      </w:pPr>
    </w:p>
    <w:p w14:paraId="729772C4">
      <w:pPr>
        <w:rPr>
          <w:rFonts w:hint="eastAsia"/>
          <w:b/>
          <w:bCs/>
          <w:color w:val="000000" w:themeColor="text1"/>
          <w:sz w:val="24"/>
          <w:szCs w:val="24"/>
          <w:lang w:val="en-US" w:eastAsia="zh-CN"/>
          <w14:textFill>
            <w14:solidFill>
              <w14:schemeClr w14:val="tx1"/>
            </w14:solidFill>
          </w14:textFill>
        </w:rPr>
      </w:pPr>
      <w:bookmarkStart w:id="11" w:name="_Toc17617_WPSOffice_Level1"/>
      <w:r>
        <w:rPr>
          <w:rFonts w:hint="eastAsia"/>
          <w:b/>
          <w:bCs/>
          <w:color w:val="000000" w:themeColor="text1"/>
          <w:sz w:val="24"/>
          <w:szCs w:val="24"/>
          <w:lang w:val="en-US" w:eastAsia="zh-CN"/>
          <w14:textFill>
            <w14:solidFill>
              <w14:schemeClr w14:val="tx1"/>
            </w14:solidFill>
          </w14:textFill>
        </w:rPr>
        <w:t>附图：</w:t>
      </w:r>
      <w:bookmarkEnd w:id="11"/>
    </w:p>
    <w:p w14:paraId="58053C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val="0"/>
          <w:bCs w:val="0"/>
          <w:color w:val="000000" w:themeColor="text1"/>
          <w:sz w:val="24"/>
          <w:szCs w:val="24"/>
          <w:lang w:val="en-US" w:eastAsia="zh-CN"/>
          <w14:textFill>
            <w14:solidFill>
              <w14:schemeClr w14:val="tx1"/>
            </w14:solidFill>
          </w14:textFill>
        </w:rPr>
      </w:pPr>
      <w:bookmarkStart w:id="12" w:name="_Toc23589_WPSOffice_Level1"/>
      <w:r>
        <w:rPr>
          <w:rFonts w:hint="eastAsia"/>
          <w:b w:val="0"/>
          <w:bCs w:val="0"/>
          <w:color w:val="000000" w:themeColor="text1"/>
          <w:sz w:val="24"/>
          <w:szCs w:val="24"/>
          <w:lang w:val="en-US" w:eastAsia="zh-CN"/>
          <w14:textFill>
            <w14:solidFill>
              <w14:schemeClr w14:val="tx1"/>
            </w14:solidFill>
          </w14:textFill>
        </w:rPr>
        <w:t>附图1 项目地理位置图</w:t>
      </w:r>
      <w:bookmarkEnd w:id="12"/>
    </w:p>
    <w:p w14:paraId="2E06DC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val="0"/>
          <w:bCs w:val="0"/>
          <w:color w:val="000000" w:themeColor="text1"/>
          <w:sz w:val="24"/>
          <w:szCs w:val="24"/>
          <w:lang w:val="en-US" w:eastAsia="zh-CN"/>
          <w14:textFill>
            <w14:solidFill>
              <w14:schemeClr w14:val="tx1"/>
            </w14:solidFill>
          </w14:textFill>
        </w:rPr>
      </w:pPr>
      <w:bookmarkStart w:id="13" w:name="_Toc25246_WPSOffice_Level1"/>
      <w:r>
        <w:rPr>
          <w:rFonts w:hint="eastAsia"/>
          <w:b w:val="0"/>
          <w:bCs w:val="0"/>
          <w:color w:val="000000" w:themeColor="text1"/>
          <w:sz w:val="24"/>
          <w:szCs w:val="24"/>
          <w:lang w:val="en-US" w:eastAsia="zh-CN"/>
          <w14:textFill>
            <w14:solidFill>
              <w14:schemeClr w14:val="tx1"/>
            </w14:solidFill>
          </w14:textFill>
        </w:rPr>
        <w:t>附图2 项目周边关系图</w:t>
      </w:r>
      <w:bookmarkEnd w:id="13"/>
    </w:p>
    <w:p w14:paraId="323B46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val="0"/>
          <w:bCs w:val="0"/>
          <w:color w:val="000000" w:themeColor="text1"/>
          <w:sz w:val="24"/>
          <w:szCs w:val="24"/>
          <w:lang w:val="en-US" w:eastAsia="zh-CN"/>
          <w14:textFill>
            <w14:solidFill>
              <w14:schemeClr w14:val="tx1"/>
            </w14:solidFill>
          </w14:textFill>
        </w:rPr>
      </w:pPr>
      <w:bookmarkStart w:id="14" w:name="_Toc13505_WPSOffice_Level1"/>
      <w:r>
        <w:rPr>
          <w:rFonts w:hint="eastAsia"/>
          <w:b w:val="0"/>
          <w:bCs w:val="0"/>
          <w:color w:val="000000" w:themeColor="text1"/>
          <w:sz w:val="24"/>
          <w:szCs w:val="24"/>
          <w:lang w:val="en-US" w:eastAsia="zh-CN"/>
          <w14:textFill>
            <w14:solidFill>
              <w14:schemeClr w14:val="tx1"/>
            </w14:solidFill>
          </w14:textFill>
        </w:rPr>
        <w:t>附图3 项目平面布置图</w:t>
      </w:r>
      <w:bookmarkEnd w:id="14"/>
    </w:p>
    <w:p w14:paraId="43EFFE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val="0"/>
          <w:bCs w:val="0"/>
          <w:color w:val="000000" w:themeColor="text1"/>
          <w:sz w:val="24"/>
          <w:szCs w:val="24"/>
          <w:lang w:val="en-US" w:eastAsia="zh-CN"/>
          <w14:textFill>
            <w14:solidFill>
              <w14:schemeClr w14:val="tx1"/>
            </w14:solidFill>
          </w14:textFill>
        </w:rPr>
      </w:pPr>
      <w:bookmarkStart w:id="15" w:name="_Toc27871_WPSOffice_Level1"/>
      <w:r>
        <w:rPr>
          <w:rFonts w:hint="eastAsia"/>
          <w:b w:val="0"/>
          <w:bCs w:val="0"/>
          <w:color w:val="000000" w:themeColor="text1"/>
          <w:sz w:val="24"/>
          <w:szCs w:val="24"/>
          <w:lang w:val="en-US" w:eastAsia="zh-CN"/>
          <w14:textFill>
            <w14:solidFill>
              <w14:schemeClr w14:val="tx1"/>
            </w14:solidFill>
          </w14:textFill>
        </w:rPr>
        <w:t>附图4 项目区水文水系图</w:t>
      </w:r>
      <w:bookmarkEnd w:id="15"/>
    </w:p>
    <w:p w14:paraId="151EAA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00B050"/>
          <w:sz w:val="24"/>
          <w:szCs w:val="24"/>
          <w:lang w:val="en-US" w:eastAsia="zh-CN"/>
        </w:rPr>
      </w:pPr>
    </w:p>
    <w:p w14:paraId="5DBFF1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00B050"/>
          <w:sz w:val="24"/>
          <w:szCs w:val="24"/>
          <w:lang w:val="en-US" w:eastAsia="zh-CN"/>
        </w:rPr>
        <w:sectPr>
          <w:headerReference r:id="rId3" w:type="default"/>
          <w:pgSz w:w="11906" w:h="16838"/>
          <w:pgMar w:top="1440" w:right="1800" w:bottom="1440" w:left="1800" w:header="851" w:footer="992" w:gutter="0"/>
          <w:cols w:space="425" w:num="1"/>
          <w:docGrid w:type="lines" w:linePitch="312" w:charSpace="0"/>
        </w:sectPr>
      </w:pPr>
    </w:p>
    <w:p w14:paraId="7941BA83">
      <w:pPr>
        <w:pStyle w:val="3"/>
        <w:tabs>
          <w:tab w:val="left" w:pos="432"/>
        </w:tabs>
        <w:jc w:val="both"/>
        <w:rPr>
          <w:rFonts w:hint="default" w:ascii="Times New Roman" w:hAnsi="Times New Roman" w:eastAsia="宋体" w:cs="Times New Roman"/>
          <w:color w:val="auto"/>
          <w:sz w:val="30"/>
          <w:szCs w:val="30"/>
        </w:rPr>
      </w:pPr>
      <w:bookmarkStart w:id="16" w:name="_Toc23397_WPSOffice_Level1"/>
      <w:bookmarkStart w:id="17" w:name="_Toc9191_WPSOffice_Level1"/>
      <w:r>
        <w:rPr>
          <w:rFonts w:hint="default" w:ascii="Times New Roman" w:hAnsi="Times New Roman" w:eastAsia="宋体" w:cs="Times New Roman"/>
          <w:color w:val="auto"/>
          <w:sz w:val="30"/>
          <w:szCs w:val="30"/>
        </w:rPr>
        <w:t>表一、建设项目基本情况</w:t>
      </w:r>
      <w:bookmarkEnd w:id="16"/>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030"/>
        <w:gridCol w:w="688"/>
        <w:gridCol w:w="773"/>
        <w:gridCol w:w="292"/>
        <w:gridCol w:w="138"/>
        <w:gridCol w:w="859"/>
        <w:gridCol w:w="83"/>
        <w:gridCol w:w="292"/>
        <w:gridCol w:w="973"/>
        <w:gridCol w:w="27"/>
        <w:gridCol w:w="1701"/>
      </w:tblGrid>
      <w:tr w14:paraId="581F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noWrap w:val="0"/>
            <w:vAlign w:val="center"/>
          </w:tcPr>
          <w:p w14:paraId="532A8580">
            <w:pPr>
              <w:pStyle w:val="25"/>
              <w:pBdr>
                <w:top w:val="none" w:color="auto" w:sz="0" w:space="0"/>
                <w:left w:val="none" w:color="auto" w:sz="0" w:space="0"/>
                <w:bottom w:val="none" w:color="auto" w:sz="0" w:space="0"/>
                <w:right w:val="none" w:color="auto" w:sz="0" w:space="0"/>
                <w:between w:val="none" w:color="auto" w:sz="0" w:space="0"/>
              </w:pBdr>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项目名称</w:t>
            </w:r>
          </w:p>
        </w:tc>
        <w:tc>
          <w:tcPr>
            <w:tcW w:w="6856" w:type="dxa"/>
            <w:gridSpan w:val="11"/>
            <w:noWrap w:val="0"/>
            <w:vAlign w:val="center"/>
          </w:tcPr>
          <w:p w14:paraId="77987809">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德宏州国宏再生资源回收利用有限责任公司暂存仓库项目</w:t>
            </w:r>
          </w:p>
        </w:tc>
      </w:tr>
      <w:tr w14:paraId="6F1CB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noWrap w:val="0"/>
            <w:vAlign w:val="center"/>
          </w:tcPr>
          <w:p w14:paraId="72139A9B">
            <w:pPr>
              <w:pStyle w:val="25"/>
              <w:pBdr>
                <w:top w:val="none" w:color="auto" w:sz="0" w:space="0"/>
                <w:left w:val="none" w:color="auto" w:sz="0" w:space="0"/>
                <w:bottom w:val="none" w:color="auto" w:sz="0" w:space="0"/>
                <w:right w:val="none" w:color="auto" w:sz="0" w:space="0"/>
                <w:between w:val="none" w:color="auto" w:sz="0" w:space="0"/>
              </w:pBdr>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建设单位</w:t>
            </w:r>
          </w:p>
        </w:tc>
        <w:tc>
          <w:tcPr>
            <w:tcW w:w="6856" w:type="dxa"/>
            <w:gridSpan w:val="11"/>
            <w:noWrap w:val="0"/>
            <w:vAlign w:val="center"/>
          </w:tcPr>
          <w:p w14:paraId="12B9BD9E">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德宏州国宏再生资源回收利用有限责任公司</w:t>
            </w:r>
          </w:p>
        </w:tc>
      </w:tr>
      <w:tr w14:paraId="21ED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666" w:type="dxa"/>
            <w:noWrap w:val="0"/>
            <w:vAlign w:val="center"/>
          </w:tcPr>
          <w:p w14:paraId="1F6C73F8">
            <w:pPr>
              <w:pStyle w:val="25"/>
              <w:pBdr>
                <w:top w:val="none" w:color="auto" w:sz="0" w:space="0"/>
                <w:left w:val="none" w:color="auto" w:sz="0" w:space="0"/>
                <w:bottom w:val="none" w:color="auto" w:sz="0" w:space="0"/>
                <w:right w:val="none" w:color="auto" w:sz="0" w:space="0"/>
                <w:between w:val="none" w:color="auto" w:sz="0" w:space="0"/>
              </w:pBdr>
              <w:spacing w:line="240" w:lineRule="auto"/>
              <w:ind w:left="0" w:lef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法人代表</w:t>
            </w:r>
          </w:p>
        </w:tc>
        <w:tc>
          <w:tcPr>
            <w:tcW w:w="2783" w:type="dxa"/>
            <w:gridSpan w:val="4"/>
            <w:noWrap w:val="0"/>
            <w:vAlign w:val="center"/>
          </w:tcPr>
          <w:p w14:paraId="0486DA0D">
            <w:pPr>
              <w:spacing w:line="36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陈刚兵</w:t>
            </w:r>
          </w:p>
        </w:tc>
        <w:tc>
          <w:tcPr>
            <w:tcW w:w="1080" w:type="dxa"/>
            <w:gridSpan w:val="3"/>
            <w:noWrap w:val="0"/>
            <w:vAlign w:val="center"/>
          </w:tcPr>
          <w:p w14:paraId="1E6649C0">
            <w:pPr>
              <w:spacing w:line="360" w:lineRule="auto"/>
              <w:jc w:val="center"/>
              <w:rPr>
                <w:rFonts w:hint="default" w:ascii="Times New Roman" w:hAnsi="Times New Roman" w:eastAsia="宋体" w:cs="Times New Roman"/>
                <w:color w:val="auto"/>
                <w:sz w:val="24"/>
                <w:szCs w:val="24"/>
              </w:rPr>
            </w:pPr>
            <w:r>
              <w:rPr>
                <w:rFonts w:ascii="Times New Roman" w:hAnsi="Times New Roman" w:eastAsia="宋体"/>
                <w:sz w:val="24"/>
                <w:szCs w:val="24"/>
              </w:rPr>
              <w:t>联系人</w:t>
            </w:r>
          </w:p>
        </w:tc>
        <w:tc>
          <w:tcPr>
            <w:tcW w:w="2993" w:type="dxa"/>
            <w:gridSpan w:val="4"/>
            <w:noWrap w:val="0"/>
            <w:vAlign w:val="center"/>
          </w:tcPr>
          <w:p w14:paraId="564237DF">
            <w:pPr>
              <w:spacing w:line="360" w:lineRule="auto"/>
              <w:jc w:val="center"/>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岳发忠</w:t>
            </w:r>
          </w:p>
        </w:tc>
      </w:tr>
      <w:tr w14:paraId="543B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66" w:type="dxa"/>
            <w:noWrap w:val="0"/>
            <w:vAlign w:val="center"/>
          </w:tcPr>
          <w:p w14:paraId="4731DEE2">
            <w:pPr>
              <w:pStyle w:val="25"/>
              <w:pBdr>
                <w:top w:val="none" w:color="auto" w:sz="0" w:space="0"/>
                <w:left w:val="none" w:color="auto" w:sz="0" w:space="0"/>
                <w:bottom w:val="none" w:color="auto" w:sz="0" w:space="0"/>
                <w:right w:val="none" w:color="auto" w:sz="0" w:space="0"/>
                <w:between w:val="none" w:color="auto" w:sz="0" w:space="0"/>
              </w:pBdr>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通讯地址</w:t>
            </w:r>
          </w:p>
        </w:tc>
        <w:tc>
          <w:tcPr>
            <w:tcW w:w="6856" w:type="dxa"/>
            <w:gridSpan w:val="11"/>
            <w:noWrap w:val="0"/>
            <w:vAlign w:val="center"/>
          </w:tcPr>
          <w:p w14:paraId="23003E55">
            <w:pPr>
              <w:spacing w:line="320" w:lineRule="exact"/>
              <w:jc w:val="center"/>
              <w:rPr>
                <w:rFonts w:hint="eastAsia" w:ascii="Times New Roman" w:hAnsi="Times New Roman" w:eastAsia="宋体" w:cs="Times New Roman"/>
                <w:color w:val="auto"/>
                <w:sz w:val="24"/>
                <w:szCs w:val="24"/>
                <w:lang w:eastAsia="zh-CN"/>
              </w:rPr>
            </w:pPr>
            <w:r>
              <w:rPr>
                <w:rFonts w:hint="eastAsia" w:ascii="宋体" w:hAnsi="宋体" w:eastAsia="宋体" w:cs="宋体"/>
                <w:color w:val="auto"/>
                <w:sz w:val="24"/>
                <w:szCs w:val="24"/>
                <w:lang w:eastAsia="zh-CN"/>
              </w:rPr>
              <w:t>云南省德宏州芒市翡翠路 11 号</w:t>
            </w:r>
          </w:p>
        </w:tc>
      </w:tr>
      <w:tr w14:paraId="412F6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66" w:type="dxa"/>
            <w:noWrap w:val="0"/>
            <w:vAlign w:val="center"/>
          </w:tcPr>
          <w:p w14:paraId="64B279A3">
            <w:pPr>
              <w:pStyle w:val="25"/>
              <w:pBdr>
                <w:top w:val="none" w:color="auto" w:sz="0" w:space="0"/>
                <w:left w:val="none" w:color="auto" w:sz="0" w:space="0"/>
                <w:bottom w:val="none" w:color="auto" w:sz="0" w:space="0"/>
                <w:right w:val="none" w:color="auto" w:sz="0" w:space="0"/>
                <w:between w:val="none" w:color="auto" w:sz="0" w:space="0"/>
              </w:pBdr>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联系电话</w:t>
            </w:r>
          </w:p>
        </w:tc>
        <w:tc>
          <w:tcPr>
            <w:tcW w:w="1718" w:type="dxa"/>
            <w:gridSpan w:val="2"/>
            <w:noWrap w:val="0"/>
            <w:vAlign w:val="center"/>
          </w:tcPr>
          <w:p w14:paraId="5E863CB6">
            <w:pPr>
              <w:spacing w:line="360" w:lineRule="auto"/>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13988285139</w:t>
            </w:r>
          </w:p>
        </w:tc>
        <w:tc>
          <w:tcPr>
            <w:tcW w:w="773" w:type="dxa"/>
            <w:noWrap w:val="0"/>
            <w:vAlign w:val="center"/>
          </w:tcPr>
          <w:p w14:paraId="3511DD0D">
            <w:pPr>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sz w:val="24"/>
                <w:szCs w:val="24"/>
              </w:rPr>
              <w:t>传真</w:t>
            </w:r>
          </w:p>
        </w:tc>
        <w:tc>
          <w:tcPr>
            <w:tcW w:w="1372" w:type="dxa"/>
            <w:gridSpan w:val="4"/>
            <w:noWrap w:val="0"/>
            <w:vAlign w:val="center"/>
          </w:tcPr>
          <w:p w14:paraId="77DC62CD">
            <w:pPr>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sz w:val="24"/>
                <w:szCs w:val="24"/>
              </w:rPr>
              <w:t>—</w:t>
            </w:r>
          </w:p>
        </w:tc>
        <w:tc>
          <w:tcPr>
            <w:tcW w:w="1292" w:type="dxa"/>
            <w:gridSpan w:val="3"/>
            <w:noWrap w:val="0"/>
            <w:vAlign w:val="center"/>
          </w:tcPr>
          <w:p w14:paraId="2B7735B4">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sz w:val="24"/>
                <w:szCs w:val="24"/>
              </w:rPr>
              <w:t>邮政编码</w:t>
            </w:r>
          </w:p>
        </w:tc>
        <w:tc>
          <w:tcPr>
            <w:tcW w:w="1701" w:type="dxa"/>
            <w:noWrap w:val="0"/>
            <w:vAlign w:val="center"/>
          </w:tcPr>
          <w:p w14:paraId="54F788D6">
            <w:pPr>
              <w:spacing w:line="360" w:lineRule="auto"/>
              <w:jc w:val="center"/>
              <w:rPr>
                <w:rFonts w:hint="default" w:ascii="宋体" w:hAnsi="宋体" w:eastAsia="宋体" w:cs="宋体"/>
                <w:b w:val="0"/>
                <w:bCs w:val="0"/>
                <w:color w:val="auto"/>
                <w:sz w:val="24"/>
                <w:szCs w:val="24"/>
                <w:lang w:val="en-US"/>
              </w:rPr>
            </w:pPr>
            <w:r>
              <w:rPr>
                <w:rFonts w:hint="eastAsia" w:ascii="宋体" w:hAnsi="宋体" w:eastAsia="宋体" w:cs="宋体"/>
                <w:b w:val="0"/>
                <w:bCs w:val="0"/>
                <w:color w:val="000000" w:themeColor="text1"/>
                <w:sz w:val="24"/>
                <w:szCs w:val="24"/>
                <w14:textFill>
                  <w14:solidFill>
                    <w14:schemeClr w14:val="tx1"/>
                  </w14:solidFill>
                </w14:textFill>
              </w:rPr>
              <w:t>678</w:t>
            </w:r>
            <w:r>
              <w:rPr>
                <w:rFonts w:hint="eastAsia" w:ascii="宋体" w:hAnsi="宋体" w:eastAsia="宋体" w:cs="宋体"/>
                <w:b w:val="0"/>
                <w:bCs w:val="0"/>
                <w:color w:val="000000" w:themeColor="text1"/>
                <w:sz w:val="24"/>
                <w:szCs w:val="24"/>
                <w:lang w:val="en-US" w:eastAsia="zh-CN"/>
                <w14:textFill>
                  <w14:solidFill>
                    <w14:schemeClr w14:val="tx1"/>
                  </w14:solidFill>
                </w14:textFill>
              </w:rPr>
              <w:t>4</w:t>
            </w:r>
            <w:r>
              <w:rPr>
                <w:rFonts w:hint="eastAsia" w:ascii="宋体" w:hAnsi="宋体" w:cs="宋体"/>
                <w:b w:val="0"/>
                <w:bCs w:val="0"/>
                <w:color w:val="000000" w:themeColor="text1"/>
                <w:sz w:val="24"/>
                <w:szCs w:val="24"/>
                <w:lang w:val="en-US" w:eastAsia="zh-CN"/>
                <w14:textFill>
                  <w14:solidFill>
                    <w14:schemeClr w14:val="tx1"/>
                  </w14:solidFill>
                </w14:textFill>
              </w:rPr>
              <w:t>11</w:t>
            </w:r>
          </w:p>
        </w:tc>
      </w:tr>
      <w:tr w14:paraId="42DC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666" w:type="dxa"/>
            <w:noWrap w:val="0"/>
            <w:vAlign w:val="center"/>
          </w:tcPr>
          <w:p w14:paraId="5ED4CF9C">
            <w:pPr>
              <w:pStyle w:val="25"/>
              <w:pBdr>
                <w:top w:val="none" w:color="auto" w:sz="0" w:space="0"/>
                <w:left w:val="none" w:color="auto" w:sz="0" w:space="0"/>
                <w:bottom w:val="none" w:color="auto" w:sz="0" w:space="0"/>
                <w:right w:val="none" w:color="auto" w:sz="0" w:space="0"/>
                <w:between w:val="none" w:color="auto" w:sz="0" w:space="0"/>
              </w:pBdr>
              <w:spacing w:line="240" w:lineRule="auto"/>
              <w:ind w:firstLine="0" w:firstLineChars="0"/>
              <w:jc w:val="center"/>
              <w:rPr>
                <w:rFonts w:hint="default" w:ascii="Times New Roman" w:hAnsi="Times New Roman" w:eastAsia="宋体" w:cs="Times New Roman"/>
                <w:color w:val="auto"/>
                <w:kern w:val="0"/>
                <w:szCs w:val="22"/>
                <w:lang w:val="en-US" w:eastAsia="zh-CN"/>
              </w:rPr>
            </w:pPr>
            <w:r>
              <w:rPr>
                <w:rFonts w:hint="default" w:ascii="Times New Roman" w:hAnsi="Times New Roman" w:eastAsia="宋体" w:cs="Times New Roman"/>
                <w:color w:val="auto"/>
                <w:kern w:val="0"/>
                <w:szCs w:val="22"/>
                <w:lang w:val="en-US" w:eastAsia="zh-CN"/>
              </w:rPr>
              <w:t>建设地点</w:t>
            </w:r>
          </w:p>
        </w:tc>
        <w:tc>
          <w:tcPr>
            <w:tcW w:w="6856" w:type="dxa"/>
            <w:gridSpan w:val="11"/>
            <w:noWrap w:val="0"/>
            <w:vAlign w:val="center"/>
          </w:tcPr>
          <w:p w14:paraId="56BEC9CD">
            <w:pPr>
              <w:spacing w:line="36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芒市遮放镇嘎中村东面1公里处，中心地理坐标：N24°09′</w:t>
            </w:r>
          </w:p>
          <w:p w14:paraId="0E1CE8E1">
            <w:pPr>
              <w:spacing w:line="360" w:lineRule="auto"/>
              <w:jc w:val="center"/>
              <w:rPr>
                <w:rFonts w:hint="default" w:ascii="Times New Roman" w:hAnsi="Times New Roman" w:eastAsia="宋体" w:cs="Times New Roman"/>
                <w:color w:val="auto"/>
                <w:kern w:val="0"/>
                <w:sz w:val="24"/>
                <w:szCs w:val="24"/>
                <w:lang w:val="en-US" w:eastAsia="zh-CN"/>
              </w:rPr>
            </w:pPr>
            <w:r>
              <w:rPr>
                <w:rFonts w:hint="eastAsia" w:ascii="宋体" w:hAnsi="宋体" w:eastAsia="宋体" w:cs="宋体"/>
                <w:color w:val="auto"/>
                <w:kern w:val="0"/>
                <w:sz w:val="24"/>
                <w:szCs w:val="24"/>
                <w:lang w:val="en-US" w:eastAsia="zh-CN"/>
              </w:rPr>
              <w:t>52″、E98°08′49″</w:t>
            </w:r>
          </w:p>
        </w:tc>
      </w:tr>
      <w:tr w14:paraId="59F3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666" w:type="dxa"/>
            <w:noWrap w:val="0"/>
            <w:vAlign w:val="center"/>
          </w:tcPr>
          <w:p w14:paraId="0B1E8872">
            <w:pPr>
              <w:pStyle w:val="25"/>
              <w:pBdr>
                <w:top w:val="none" w:color="auto" w:sz="0" w:space="0"/>
                <w:left w:val="none" w:color="auto" w:sz="0" w:space="0"/>
                <w:bottom w:val="none" w:color="auto" w:sz="0" w:space="0"/>
                <w:right w:val="none" w:color="auto" w:sz="0" w:space="0"/>
                <w:between w:val="none" w:color="auto" w:sz="0" w:space="0"/>
              </w:pBdr>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立项审批部门</w:t>
            </w:r>
          </w:p>
        </w:tc>
        <w:tc>
          <w:tcPr>
            <w:tcW w:w="2491" w:type="dxa"/>
            <w:gridSpan w:val="3"/>
            <w:noWrap w:val="0"/>
            <w:vAlign w:val="center"/>
          </w:tcPr>
          <w:p w14:paraId="7947414C">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芒市发展和改革局</w:t>
            </w:r>
          </w:p>
        </w:tc>
        <w:tc>
          <w:tcPr>
            <w:tcW w:w="1664" w:type="dxa"/>
            <w:gridSpan w:val="5"/>
            <w:noWrap w:val="0"/>
            <w:vAlign w:val="center"/>
          </w:tcPr>
          <w:p w14:paraId="658AD936">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批准文号</w:t>
            </w:r>
          </w:p>
        </w:tc>
        <w:tc>
          <w:tcPr>
            <w:tcW w:w="2701" w:type="dxa"/>
            <w:gridSpan w:val="3"/>
            <w:noWrap w:val="0"/>
            <w:vAlign w:val="center"/>
          </w:tcPr>
          <w:p w14:paraId="0C8EBBA3">
            <w:pPr>
              <w:spacing w:line="360" w:lineRule="auto"/>
              <w:ind w:right="-4" w:rightChars="-2"/>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shd w:val="clear" w:fill="FFFFFF" w:themeFill="background1"/>
                <w:lang w:eastAsia="zh-CN"/>
              </w:rPr>
              <w:t>芒发改备案</w:t>
            </w:r>
            <w:r>
              <w:rPr>
                <w:rFonts w:hint="eastAsia" w:ascii="宋体" w:hAnsi="宋体" w:eastAsia="宋体" w:cs="宋体"/>
                <w:color w:val="auto"/>
                <w:sz w:val="24"/>
                <w:szCs w:val="24"/>
                <w:shd w:val="clear" w:fill="FFFFFF" w:themeFill="background1"/>
                <w:lang w:val="en-US" w:eastAsia="zh-CN"/>
              </w:rPr>
              <w:t>[2019]49号</w:t>
            </w:r>
          </w:p>
        </w:tc>
      </w:tr>
      <w:tr w14:paraId="251B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noWrap w:val="0"/>
            <w:vAlign w:val="center"/>
          </w:tcPr>
          <w:p w14:paraId="1CDF4DB2">
            <w:pPr>
              <w:pStyle w:val="25"/>
              <w:pBdr>
                <w:top w:val="none" w:color="auto" w:sz="0" w:space="0"/>
                <w:left w:val="none" w:color="auto" w:sz="0" w:space="0"/>
                <w:bottom w:val="none" w:color="auto" w:sz="0" w:space="0"/>
                <w:right w:val="none" w:color="auto" w:sz="0" w:space="0"/>
                <w:between w:val="none" w:color="auto" w:sz="0" w:space="0"/>
              </w:pBdr>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建设性质</w:t>
            </w:r>
          </w:p>
        </w:tc>
        <w:tc>
          <w:tcPr>
            <w:tcW w:w="2491" w:type="dxa"/>
            <w:gridSpan w:val="3"/>
            <w:noWrap w:val="0"/>
            <w:vAlign w:val="center"/>
          </w:tcPr>
          <w:p w14:paraId="2396BF89">
            <w:pPr>
              <w:spacing w:line="360" w:lineRule="auto"/>
              <w:jc w:val="center"/>
              <w:rPr>
                <w:rFonts w:hint="default" w:ascii="Times New Roman" w:hAnsi="Times New Roman" w:eastAsia="宋体" w:cs="Times New Roman"/>
                <w:color w:val="auto"/>
                <w:sz w:val="24"/>
                <w:szCs w:val="24"/>
                <w:lang w:eastAsia="zh-CN"/>
              </w:rPr>
            </w:pPr>
            <w:r>
              <w:rPr>
                <w:rFonts w:hint="eastAsia" w:ascii="Times New Roman" w:hAnsi="Times New Roman" w:eastAsia="宋体"/>
                <w:sz w:val="24"/>
                <w:szCs w:val="24"/>
              </w:rPr>
              <w:t>新建</w:t>
            </w:r>
            <w:r>
              <w:rPr>
                <w:rFonts w:ascii="Times New Roman" w:hAnsi="Times New Roman" w:eastAsia="宋体"/>
                <w:sz w:val="24"/>
                <w:szCs w:val="24"/>
              </w:rPr>
              <w:fldChar w:fldCharType="begin"/>
            </w:r>
            <w:r>
              <w:rPr>
                <w:rFonts w:hint="eastAsia" w:ascii="Times New Roman" w:hAnsi="Times New Roman" w:eastAsia="宋体"/>
                <w:sz w:val="24"/>
                <w:szCs w:val="24"/>
              </w:rPr>
              <w:instrText xml:space="preserve">eq \o\ac(□,</w:instrText>
            </w:r>
            <w:r>
              <w:rPr>
                <w:rFonts w:hint="eastAsia" w:ascii="Times New Roman" w:hAnsi="Times New Roman" w:eastAsia="宋体"/>
                <w:position w:val="2"/>
                <w:sz w:val="24"/>
                <w:szCs w:val="24"/>
              </w:rPr>
              <w:instrText xml:space="preserve">√</w:instrText>
            </w:r>
            <w:r>
              <w:rPr>
                <w:rFonts w:hint="eastAsia" w:ascii="Times New Roman" w:hAnsi="Times New Roman" w:eastAsia="宋体"/>
                <w:sz w:val="24"/>
                <w:szCs w:val="24"/>
              </w:rPr>
              <w:instrText xml:space="preserve">)</w:instrText>
            </w:r>
            <w:r>
              <w:rPr>
                <w:rFonts w:ascii="Times New Roman" w:hAnsi="Times New Roman" w:eastAsia="宋体"/>
                <w:sz w:val="24"/>
                <w:szCs w:val="24"/>
              </w:rPr>
              <w:fldChar w:fldCharType="end"/>
            </w:r>
            <w:r>
              <w:rPr>
                <w:rFonts w:hint="eastAsia" w:ascii="Times New Roman" w:hAnsi="Times New Roman" w:eastAsia="宋体"/>
                <w:sz w:val="24"/>
                <w:szCs w:val="24"/>
              </w:rPr>
              <w:t>改建 扩建</w:t>
            </w:r>
          </w:p>
        </w:tc>
        <w:tc>
          <w:tcPr>
            <w:tcW w:w="1289" w:type="dxa"/>
            <w:gridSpan w:val="3"/>
            <w:noWrap w:val="0"/>
            <w:vAlign w:val="center"/>
          </w:tcPr>
          <w:p w14:paraId="66111DD3">
            <w:pPr>
              <w:jc w:val="center"/>
              <w:rPr>
                <w:rFonts w:ascii="Times New Roman" w:hAnsi="Times New Roman" w:eastAsia="宋体"/>
                <w:sz w:val="24"/>
                <w:szCs w:val="24"/>
              </w:rPr>
            </w:pPr>
            <w:r>
              <w:rPr>
                <w:rFonts w:ascii="Times New Roman" w:hAnsi="Times New Roman" w:eastAsia="宋体"/>
                <w:sz w:val="24"/>
                <w:szCs w:val="24"/>
              </w:rPr>
              <w:t>行业类别</w:t>
            </w:r>
          </w:p>
          <w:p w14:paraId="7090B360">
            <w:pPr>
              <w:jc w:val="center"/>
              <w:rPr>
                <w:rFonts w:hint="default" w:ascii="Times New Roman" w:hAnsi="Times New Roman" w:eastAsia="宋体" w:cs="Times New Roman"/>
                <w:color w:val="auto"/>
                <w:sz w:val="24"/>
                <w:szCs w:val="24"/>
              </w:rPr>
            </w:pPr>
            <w:r>
              <w:rPr>
                <w:rFonts w:ascii="Times New Roman" w:hAnsi="Times New Roman" w:eastAsia="宋体"/>
                <w:sz w:val="24"/>
                <w:szCs w:val="24"/>
              </w:rPr>
              <w:t>及代码</w:t>
            </w:r>
          </w:p>
        </w:tc>
        <w:tc>
          <w:tcPr>
            <w:tcW w:w="3076" w:type="dxa"/>
            <w:gridSpan w:val="5"/>
            <w:noWrap w:val="0"/>
            <w:vAlign w:val="center"/>
          </w:tcPr>
          <w:p w14:paraId="2CF4515E">
            <w:pPr>
              <w:widowControl/>
              <w:shd w:val="clear"/>
              <w:jc w:val="both"/>
              <w:rPr>
                <w:rFonts w:hint="eastAsia" w:ascii="宋体" w:hAnsi="宋体" w:eastAsia="宋体" w:cs="宋体"/>
                <w:color w:val="auto"/>
                <w:sz w:val="24"/>
                <w:lang w:eastAsia="zh-CN"/>
              </w:rPr>
            </w:pPr>
            <w:r>
              <w:rPr>
                <w:rFonts w:hint="eastAsia" w:ascii="宋体" w:hAnsi="宋体" w:eastAsia="宋体" w:cs="宋体"/>
                <w:color w:val="auto"/>
                <w:sz w:val="24"/>
                <w:lang w:eastAsia="zh-CN"/>
              </w:rPr>
              <w:t>其他仓储业（</w:t>
            </w:r>
            <w:r>
              <w:rPr>
                <w:rFonts w:hint="eastAsia" w:ascii="宋体" w:hAnsi="宋体" w:eastAsia="宋体" w:cs="宋体"/>
                <w:color w:val="auto"/>
                <w:sz w:val="24"/>
                <w:lang w:val="en-US" w:eastAsia="zh-CN"/>
              </w:rPr>
              <w:t>G5990</w:t>
            </w:r>
            <w:r>
              <w:rPr>
                <w:rFonts w:hint="eastAsia" w:ascii="宋体" w:hAnsi="宋体" w:eastAsia="宋体" w:cs="宋体"/>
                <w:color w:val="auto"/>
                <w:sz w:val="24"/>
                <w:lang w:eastAsia="zh-CN"/>
              </w:rPr>
              <w:t>）</w:t>
            </w:r>
          </w:p>
          <w:p w14:paraId="5F6D3436">
            <w:pPr>
              <w:widowControl/>
              <w:shd w:val="clear"/>
              <w:jc w:val="both"/>
              <w:rPr>
                <w:rFonts w:hint="default" w:ascii="Times New Roman" w:hAnsi="Times New Roman" w:eastAsia="宋体" w:cs="Times New Roman"/>
                <w:color w:val="auto"/>
                <w:sz w:val="24"/>
                <w:szCs w:val="24"/>
              </w:rPr>
            </w:pPr>
            <w:r>
              <w:rPr>
                <w:rFonts w:hint="eastAsia" w:ascii="宋体" w:hAnsi="宋体" w:eastAsia="宋体" w:cs="宋体"/>
                <w:color w:val="auto"/>
                <w:sz w:val="24"/>
                <w:lang w:eastAsia="zh-CN"/>
              </w:rPr>
              <w:t>塑料制品业（C3000）</w:t>
            </w:r>
          </w:p>
        </w:tc>
      </w:tr>
      <w:tr w14:paraId="1B09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6" w:type="dxa"/>
            <w:noWrap w:val="0"/>
            <w:vAlign w:val="center"/>
          </w:tcPr>
          <w:p w14:paraId="0A56CF7C">
            <w:pPr>
              <w:pStyle w:val="25"/>
              <w:pBdr>
                <w:top w:val="none" w:color="auto" w:sz="0" w:space="0"/>
                <w:left w:val="none" w:color="auto" w:sz="0" w:space="0"/>
                <w:bottom w:val="none" w:color="auto" w:sz="0" w:space="0"/>
                <w:right w:val="none" w:color="auto" w:sz="0" w:space="0"/>
                <w:between w:val="none" w:color="auto" w:sz="0" w:space="0"/>
              </w:pBdr>
              <w:spacing w:line="240" w:lineRule="auto"/>
              <w:ind w:firstLine="0" w:firstLineChars="0"/>
              <w:jc w:val="center"/>
              <w:rPr>
                <w:rFonts w:hint="default"/>
              </w:rPr>
            </w:pPr>
            <w:r>
              <w:rPr>
                <w:rFonts w:hint="default"/>
              </w:rPr>
              <w:t>占地面积</w:t>
            </w:r>
          </w:p>
          <w:p w14:paraId="10C17996">
            <w:pPr>
              <w:jc w:val="center"/>
              <w:rPr>
                <w:rFonts w:hint="default"/>
              </w:rPr>
            </w:pPr>
            <w:r>
              <w:rPr>
                <w:rFonts w:ascii="Times New Roman" w:hAnsi="Times New Roman" w:eastAsia="宋体"/>
                <w:sz w:val="24"/>
                <w:szCs w:val="24"/>
              </w:rPr>
              <w:t>(平方米)</w:t>
            </w:r>
          </w:p>
        </w:tc>
        <w:tc>
          <w:tcPr>
            <w:tcW w:w="2491" w:type="dxa"/>
            <w:gridSpan w:val="3"/>
            <w:noWrap w:val="0"/>
            <w:vAlign w:val="center"/>
          </w:tcPr>
          <w:p w14:paraId="4EFAB497">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2000</w:t>
            </w:r>
          </w:p>
        </w:tc>
        <w:tc>
          <w:tcPr>
            <w:tcW w:w="1289" w:type="dxa"/>
            <w:gridSpan w:val="3"/>
            <w:noWrap w:val="0"/>
            <w:vAlign w:val="center"/>
          </w:tcPr>
          <w:p w14:paraId="26A643A1">
            <w:pPr>
              <w:jc w:val="center"/>
              <w:rPr>
                <w:rFonts w:hint="eastAsia" w:ascii="宋体" w:hAnsi="宋体" w:eastAsia="宋体" w:cs="宋体"/>
                <w:sz w:val="24"/>
                <w:szCs w:val="24"/>
              </w:rPr>
            </w:pPr>
            <w:r>
              <w:rPr>
                <w:rFonts w:hint="eastAsia" w:ascii="宋体" w:hAnsi="宋体" w:eastAsia="宋体" w:cs="宋体"/>
                <w:sz w:val="24"/>
                <w:szCs w:val="24"/>
              </w:rPr>
              <w:t>绿化面积</w:t>
            </w:r>
          </w:p>
          <w:p w14:paraId="4BE4F42E">
            <w:pPr>
              <w:jc w:val="center"/>
              <w:rPr>
                <w:rFonts w:hint="eastAsia" w:ascii="宋体" w:hAnsi="宋体" w:eastAsia="宋体" w:cs="宋体"/>
                <w:color w:val="auto"/>
                <w:sz w:val="24"/>
                <w:szCs w:val="24"/>
                <w:lang w:eastAsia="zh-CN"/>
              </w:rPr>
            </w:pPr>
            <w:r>
              <w:rPr>
                <w:rFonts w:hint="eastAsia" w:ascii="宋体" w:hAnsi="宋体" w:eastAsia="宋体" w:cs="宋体"/>
                <w:sz w:val="24"/>
                <w:szCs w:val="24"/>
              </w:rPr>
              <w:t>(平方米)</w:t>
            </w:r>
          </w:p>
        </w:tc>
        <w:tc>
          <w:tcPr>
            <w:tcW w:w="3076" w:type="dxa"/>
            <w:gridSpan w:val="5"/>
            <w:noWrap w:val="0"/>
            <w:vAlign w:val="center"/>
          </w:tcPr>
          <w:p w14:paraId="31FD4FC8">
            <w:pPr>
              <w:spacing w:line="360" w:lineRule="auto"/>
              <w:ind w:firstLine="1320" w:firstLineChars="550"/>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220</w:t>
            </w:r>
          </w:p>
        </w:tc>
      </w:tr>
      <w:tr w14:paraId="6048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6" w:type="dxa"/>
            <w:noWrap w:val="0"/>
            <w:vAlign w:val="center"/>
          </w:tcPr>
          <w:p w14:paraId="20A0E78A">
            <w:pPr>
              <w:pStyle w:val="25"/>
              <w:pBdr>
                <w:top w:val="none" w:color="auto" w:sz="0" w:space="0"/>
                <w:left w:val="none" w:color="auto" w:sz="0" w:space="0"/>
                <w:bottom w:val="none" w:color="auto" w:sz="0" w:space="0"/>
                <w:right w:val="none" w:color="auto" w:sz="0" w:space="0"/>
                <w:between w:val="none" w:color="auto" w:sz="0" w:space="0"/>
              </w:pBdr>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总投资</w:t>
            </w:r>
          </w:p>
          <w:p w14:paraId="62F71402">
            <w:pPr>
              <w:pStyle w:val="25"/>
              <w:pBdr>
                <w:top w:val="none" w:color="auto" w:sz="0" w:space="0"/>
                <w:left w:val="none" w:color="auto" w:sz="0" w:space="0"/>
                <w:bottom w:val="none" w:color="auto" w:sz="0" w:space="0"/>
                <w:right w:val="none" w:color="auto" w:sz="0" w:space="0"/>
                <w:between w:val="none" w:color="auto" w:sz="0" w:space="0"/>
              </w:pBdr>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（万元）</w:t>
            </w:r>
          </w:p>
        </w:tc>
        <w:tc>
          <w:tcPr>
            <w:tcW w:w="1030" w:type="dxa"/>
            <w:noWrap w:val="0"/>
            <w:vAlign w:val="center"/>
          </w:tcPr>
          <w:p w14:paraId="724B7AF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40</w:t>
            </w:r>
          </w:p>
        </w:tc>
        <w:tc>
          <w:tcPr>
            <w:tcW w:w="1461" w:type="dxa"/>
            <w:gridSpan w:val="2"/>
            <w:noWrap w:val="0"/>
            <w:vAlign w:val="center"/>
          </w:tcPr>
          <w:p w14:paraId="4262D8C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其中：环保投资(万元)</w:t>
            </w:r>
          </w:p>
        </w:tc>
        <w:tc>
          <w:tcPr>
            <w:tcW w:w="1289" w:type="dxa"/>
            <w:gridSpan w:val="3"/>
            <w:noWrap w:val="0"/>
            <w:vAlign w:val="center"/>
          </w:tcPr>
          <w:p w14:paraId="672FC399">
            <w:pPr>
              <w:spacing w:line="48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2.4</w:t>
            </w:r>
          </w:p>
        </w:tc>
        <w:tc>
          <w:tcPr>
            <w:tcW w:w="1348" w:type="dxa"/>
            <w:gridSpan w:val="3"/>
            <w:noWrap w:val="0"/>
            <w:vAlign w:val="center"/>
          </w:tcPr>
          <w:p w14:paraId="1759B639">
            <w:pPr>
              <w:rPr>
                <w:rFonts w:hint="eastAsia" w:ascii="宋体" w:hAnsi="宋体" w:eastAsia="宋体" w:cs="宋体"/>
                <w:color w:val="auto"/>
                <w:sz w:val="24"/>
                <w:szCs w:val="24"/>
              </w:rPr>
            </w:pPr>
            <w:r>
              <w:rPr>
                <w:rFonts w:hint="eastAsia" w:ascii="宋体" w:hAnsi="宋体" w:eastAsia="宋体" w:cs="宋体"/>
                <w:color w:val="auto"/>
                <w:sz w:val="24"/>
                <w:szCs w:val="24"/>
              </w:rPr>
              <w:t>环保投资占总投资比例%</w:t>
            </w:r>
          </w:p>
        </w:tc>
        <w:tc>
          <w:tcPr>
            <w:tcW w:w="1728" w:type="dxa"/>
            <w:gridSpan w:val="2"/>
            <w:noWrap w:val="0"/>
            <w:vAlign w:val="center"/>
          </w:tcPr>
          <w:p w14:paraId="66E87291">
            <w:pPr>
              <w:spacing w:line="480" w:lineRule="auto"/>
              <w:jc w:val="center"/>
              <w:rPr>
                <w:rFonts w:hint="eastAsia" w:ascii="宋体" w:hAnsi="宋体" w:eastAsia="宋体" w:cs="宋体"/>
                <w:color w:val="auto"/>
                <w:sz w:val="24"/>
                <w:szCs w:val="24"/>
                <w:lang w:val="en-US"/>
              </w:rPr>
            </w:pPr>
            <w:r>
              <w:rPr>
                <w:rFonts w:hint="eastAsia" w:ascii="宋体" w:hAnsi="宋体" w:cs="宋体"/>
                <w:color w:val="auto"/>
                <w:sz w:val="24"/>
                <w:szCs w:val="24"/>
                <w:lang w:val="en-US" w:eastAsia="zh-CN"/>
              </w:rPr>
              <w:t>6.0</w:t>
            </w:r>
            <w:r>
              <w:rPr>
                <w:rFonts w:hint="eastAsia" w:ascii="宋体" w:hAnsi="宋体" w:eastAsia="宋体" w:cs="宋体"/>
                <w:color w:val="auto"/>
                <w:sz w:val="24"/>
                <w:szCs w:val="24"/>
                <w:lang w:val="en-US" w:eastAsia="zh-CN"/>
              </w:rPr>
              <w:t>%</w:t>
            </w:r>
          </w:p>
        </w:tc>
      </w:tr>
      <w:tr w14:paraId="11E8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noWrap w:val="0"/>
            <w:vAlign w:val="center"/>
          </w:tcPr>
          <w:p w14:paraId="778AAABB">
            <w:pPr>
              <w:pStyle w:val="25"/>
              <w:pBdr>
                <w:top w:val="none" w:color="auto" w:sz="0" w:space="0"/>
                <w:left w:val="none" w:color="auto" w:sz="0" w:space="0"/>
                <w:bottom w:val="none" w:color="auto" w:sz="0" w:space="0"/>
                <w:right w:val="none" w:color="auto" w:sz="0" w:space="0"/>
                <w:between w:val="none" w:color="auto" w:sz="0" w:space="0"/>
              </w:pBdr>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环评经费</w:t>
            </w:r>
          </w:p>
        </w:tc>
        <w:tc>
          <w:tcPr>
            <w:tcW w:w="1030" w:type="dxa"/>
            <w:noWrap w:val="0"/>
            <w:vAlign w:val="center"/>
          </w:tcPr>
          <w:p w14:paraId="02048969">
            <w:pPr>
              <w:spacing w:line="360" w:lineRule="auto"/>
              <w:jc w:val="center"/>
              <w:rPr>
                <w:rFonts w:hint="default" w:ascii="Times New Roman" w:hAnsi="Times New Roman" w:eastAsia="宋体" w:cs="Times New Roman"/>
                <w:color w:val="auto"/>
                <w:sz w:val="24"/>
                <w:szCs w:val="24"/>
              </w:rPr>
            </w:pPr>
            <w:r>
              <w:rPr>
                <w:rFonts w:hint="eastAsia" w:ascii="Times New Roman" w:hAnsi="Times New Roman" w:eastAsia="宋体"/>
                <w:color w:val="auto"/>
                <w:sz w:val="24"/>
                <w:szCs w:val="24"/>
              </w:rPr>
              <w:t>—</w:t>
            </w:r>
          </w:p>
        </w:tc>
        <w:tc>
          <w:tcPr>
            <w:tcW w:w="1891" w:type="dxa"/>
            <w:gridSpan w:val="4"/>
            <w:noWrap w:val="0"/>
            <w:vAlign w:val="center"/>
          </w:tcPr>
          <w:p w14:paraId="4E702C8C">
            <w:pPr>
              <w:jc w:val="center"/>
              <w:rPr>
                <w:rFonts w:ascii="Times New Roman" w:hAnsi="Times New Roman" w:eastAsia="宋体"/>
                <w:color w:val="auto"/>
                <w:sz w:val="24"/>
                <w:szCs w:val="24"/>
              </w:rPr>
            </w:pPr>
            <w:r>
              <w:rPr>
                <w:rFonts w:ascii="Times New Roman" w:hAnsi="Times New Roman" w:eastAsia="宋体"/>
                <w:color w:val="auto"/>
                <w:sz w:val="24"/>
                <w:szCs w:val="24"/>
              </w:rPr>
              <w:t>预期投产日期</w:t>
            </w:r>
          </w:p>
        </w:tc>
        <w:tc>
          <w:tcPr>
            <w:tcW w:w="3935" w:type="dxa"/>
            <w:gridSpan w:val="6"/>
            <w:noWrap w:val="0"/>
            <w:vAlign w:val="center"/>
          </w:tcPr>
          <w:p w14:paraId="1B5886B0">
            <w:pPr>
              <w:autoSpaceDE w:val="0"/>
              <w:autoSpaceDN w:val="0"/>
              <w:adjustRightInd w:val="0"/>
              <w:spacing w:line="360" w:lineRule="auto"/>
              <w:ind w:firstLine="480" w:firstLineChars="200"/>
              <w:jc w:val="center"/>
              <w:rPr>
                <w:rFonts w:hint="eastAsia" w:ascii="Times New Roman" w:hAnsi="Times New Roman" w:eastAsia="宋体" w:cs="Times New Roman"/>
                <w:color w:val="auto"/>
                <w:sz w:val="24"/>
                <w:szCs w:val="24"/>
                <w:lang w:val="en-US" w:eastAsia="zh-CN"/>
              </w:rPr>
            </w:pPr>
            <w:r>
              <w:rPr>
                <w:rFonts w:hint="eastAsia" w:ascii="宋体" w:hAnsi="宋体" w:eastAsia="宋体" w:cs="宋体"/>
                <w:color w:val="auto"/>
                <w:sz w:val="24"/>
                <w:szCs w:val="24"/>
                <w:lang w:val="en-US" w:eastAsia="zh-CN"/>
              </w:rPr>
              <w:t>2019年7月</w:t>
            </w:r>
          </w:p>
        </w:tc>
      </w:tr>
      <w:tr w14:paraId="2B2F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gridSpan w:val="12"/>
            <w:noWrap w:val="0"/>
            <w:vAlign w:val="top"/>
          </w:tcPr>
          <w:p w14:paraId="6DD4B61E">
            <w:pPr>
              <w:pStyle w:val="2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360" w:lineRule="auto"/>
              <w:ind w:left="0" w:leftChars="0" w:right="0" w:rightChars="0"/>
              <w:jc w:val="both"/>
              <w:textAlignment w:val="auto"/>
              <w:rPr>
                <w:rFonts w:hint="eastAsia" w:ascii="Times New Roman" w:hAnsi="Times New Roman" w:eastAsia="宋体" w:cs="宋体"/>
                <w:b/>
                <w:bCs w:val="0"/>
                <w:color w:val="auto"/>
                <w:sz w:val="28"/>
                <w:szCs w:val="28"/>
              </w:rPr>
            </w:pPr>
            <w:r>
              <w:rPr>
                <w:rFonts w:hint="eastAsia" w:ascii="Times New Roman" w:hAnsi="Times New Roman" w:eastAsia="宋体" w:cs="宋体"/>
                <w:b/>
                <w:bCs w:val="0"/>
                <w:color w:val="auto"/>
                <w:sz w:val="28"/>
                <w:szCs w:val="28"/>
              </w:rPr>
              <w:t>工程内容及规模（不够时可附另页）：</w:t>
            </w:r>
          </w:p>
          <w:p w14:paraId="78F947FD">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一、任务由来</w:t>
            </w:r>
          </w:p>
          <w:p w14:paraId="6054CF1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近年来，</w:t>
            </w:r>
            <w:r>
              <w:rPr>
                <w:rFonts w:hint="eastAsia" w:ascii="宋体" w:hAnsi="宋体" w:cs="宋体"/>
                <w:color w:val="auto"/>
                <w:sz w:val="24"/>
                <w:szCs w:val="24"/>
                <w:lang w:eastAsia="zh-CN"/>
              </w:rPr>
              <w:t>伴</w:t>
            </w:r>
            <w:r>
              <w:rPr>
                <w:rFonts w:hint="eastAsia" w:ascii="宋体" w:hAnsi="宋体" w:eastAsia="宋体" w:cs="宋体"/>
                <w:color w:val="auto"/>
                <w:sz w:val="24"/>
                <w:szCs w:val="24"/>
              </w:rPr>
              <w:t>随着我国塑料工业和电子工业的高速发展，</w:t>
            </w:r>
            <w:r>
              <w:rPr>
                <w:rFonts w:hint="eastAsia" w:ascii="宋体" w:hAnsi="宋体" w:eastAsia="宋体" w:cs="宋体"/>
                <w:color w:val="auto"/>
                <w:sz w:val="24"/>
                <w:szCs w:val="24"/>
                <w:lang w:eastAsia="zh-CN"/>
              </w:rPr>
              <w:t>废</w:t>
            </w:r>
            <w:r>
              <w:rPr>
                <w:rFonts w:hint="eastAsia" w:ascii="宋体" w:hAnsi="宋体" w:eastAsia="宋体" w:cs="宋体"/>
                <w:color w:val="auto"/>
                <w:sz w:val="24"/>
                <w:szCs w:val="24"/>
              </w:rPr>
              <w:t>弃</w:t>
            </w:r>
            <w:r>
              <w:rPr>
                <w:rFonts w:hint="eastAsia" w:ascii="宋体" w:hAnsi="宋体" w:eastAsia="宋体" w:cs="宋体"/>
                <w:color w:val="auto"/>
                <w:sz w:val="24"/>
                <w:szCs w:val="24"/>
                <w:lang w:eastAsia="zh-CN"/>
              </w:rPr>
              <w:t>塑</w:t>
            </w:r>
            <w:r>
              <w:rPr>
                <w:rFonts w:hint="eastAsia" w:ascii="宋体" w:hAnsi="宋体" w:eastAsia="宋体" w:cs="宋体"/>
                <w:color w:val="auto"/>
                <w:sz w:val="24"/>
                <w:szCs w:val="24"/>
              </w:rPr>
              <w:t>料产品和废</w:t>
            </w:r>
            <w:r>
              <w:rPr>
                <w:rFonts w:hint="eastAsia" w:ascii="宋体" w:hAnsi="宋体" w:eastAsia="宋体" w:cs="宋体"/>
                <w:color w:val="auto"/>
                <w:sz w:val="24"/>
                <w:szCs w:val="24"/>
                <w:lang w:eastAsia="zh-CN"/>
              </w:rPr>
              <w:t>弃</w:t>
            </w:r>
            <w:r>
              <w:rPr>
                <w:rFonts w:hint="eastAsia" w:ascii="宋体" w:hAnsi="宋体" w:eastAsia="宋体" w:cs="宋体"/>
                <w:color w:val="auto"/>
                <w:sz w:val="24"/>
                <w:szCs w:val="24"/>
              </w:rPr>
              <w:t>电子</w:t>
            </w:r>
            <w:r>
              <w:rPr>
                <w:rFonts w:hint="eastAsia" w:ascii="宋体" w:hAnsi="宋体" w:eastAsia="宋体" w:cs="宋体"/>
                <w:color w:val="auto"/>
                <w:sz w:val="24"/>
                <w:szCs w:val="24"/>
                <w:lang w:eastAsia="zh-CN"/>
              </w:rPr>
              <w:t>废</w:t>
            </w:r>
            <w:r>
              <w:rPr>
                <w:rFonts w:hint="eastAsia" w:ascii="宋体" w:hAnsi="宋体" w:eastAsia="宋体" w:cs="宋体"/>
                <w:color w:val="auto"/>
                <w:sz w:val="24"/>
                <w:szCs w:val="24"/>
              </w:rPr>
              <w:t>物所</w:t>
            </w:r>
            <w:r>
              <w:rPr>
                <w:rFonts w:hint="eastAsia" w:ascii="宋体" w:hAnsi="宋体" w:eastAsia="宋体" w:cs="宋体"/>
                <w:color w:val="auto"/>
                <w:sz w:val="24"/>
                <w:szCs w:val="24"/>
                <w:lang w:eastAsia="zh-CN"/>
              </w:rPr>
              <w:t>造成</w:t>
            </w:r>
            <w:r>
              <w:rPr>
                <w:rFonts w:hint="eastAsia" w:ascii="宋体" w:hAnsi="宋体" w:eastAsia="宋体" w:cs="宋体"/>
                <w:color w:val="auto"/>
                <w:sz w:val="24"/>
                <w:szCs w:val="24"/>
              </w:rPr>
              <w:t>的环境污染也越来越大，它们对生态环境及经济发展</w:t>
            </w:r>
            <w:r>
              <w:rPr>
                <w:rFonts w:hint="eastAsia" w:ascii="宋体" w:hAnsi="宋体" w:cs="宋体"/>
                <w:color w:val="auto"/>
                <w:sz w:val="24"/>
                <w:szCs w:val="24"/>
                <w:lang w:eastAsia="zh-CN"/>
              </w:rPr>
              <w:t>带</w:t>
            </w:r>
            <w:r>
              <w:rPr>
                <w:rFonts w:hint="eastAsia" w:ascii="宋体" w:hAnsi="宋体" w:eastAsia="宋体" w:cs="宋体"/>
                <w:color w:val="auto"/>
                <w:sz w:val="24"/>
                <w:szCs w:val="24"/>
              </w:rPr>
              <w:t>来的破坏和损失已成为</w:t>
            </w:r>
            <w:r>
              <w:rPr>
                <w:rFonts w:hint="eastAsia" w:ascii="宋体" w:hAnsi="宋体" w:eastAsia="宋体" w:cs="宋体"/>
                <w:color w:val="auto"/>
                <w:sz w:val="24"/>
                <w:szCs w:val="24"/>
                <w:lang w:eastAsia="zh-CN"/>
              </w:rPr>
              <w:t>亟</w:t>
            </w:r>
            <w:r>
              <w:rPr>
                <w:rFonts w:hint="eastAsia" w:ascii="宋体" w:hAnsi="宋体" w:eastAsia="宋体" w:cs="宋体"/>
                <w:color w:val="auto"/>
                <w:sz w:val="24"/>
                <w:szCs w:val="24"/>
              </w:rPr>
              <w:t>待解决的社会问题。中国电子废物年产量</w:t>
            </w:r>
            <w:r>
              <w:rPr>
                <w:rFonts w:hint="eastAsia" w:ascii="宋体" w:hAnsi="宋体" w:eastAsia="宋体" w:cs="宋体"/>
                <w:color w:val="auto"/>
                <w:sz w:val="24"/>
                <w:szCs w:val="24"/>
                <w:lang w:eastAsia="zh-CN"/>
              </w:rPr>
              <w:t>约</w:t>
            </w:r>
            <w:r>
              <w:rPr>
                <w:rFonts w:hint="eastAsia" w:ascii="宋体" w:hAnsi="宋体" w:eastAsia="宋体" w:cs="宋体"/>
                <w:color w:val="auto"/>
                <w:sz w:val="24"/>
                <w:szCs w:val="24"/>
              </w:rPr>
              <w:t>为</w:t>
            </w:r>
            <w:r>
              <w:rPr>
                <w:rFonts w:hint="eastAsia" w:ascii="宋体" w:hAnsi="宋体" w:eastAsia="宋体" w:cs="宋体"/>
                <w:color w:val="auto"/>
                <w:sz w:val="24"/>
                <w:szCs w:val="24"/>
                <w:lang w:val="en-US" w:eastAsia="zh-CN"/>
              </w:rPr>
              <w:t>111</w:t>
            </w:r>
            <w:r>
              <w:rPr>
                <w:rFonts w:hint="eastAsia" w:ascii="宋体" w:hAnsi="宋体" w:eastAsia="宋体" w:cs="宋体"/>
                <w:color w:val="auto"/>
                <w:sz w:val="24"/>
                <w:szCs w:val="24"/>
              </w:rPr>
              <w:t>万吨，占国内每年生产的垃圾总量的1%，电子</w:t>
            </w:r>
            <w:r>
              <w:rPr>
                <w:rFonts w:hint="eastAsia" w:ascii="宋体" w:hAnsi="宋体" w:eastAsia="宋体" w:cs="宋体"/>
                <w:color w:val="auto"/>
                <w:sz w:val="24"/>
                <w:szCs w:val="24"/>
                <w:lang w:eastAsia="zh-CN"/>
              </w:rPr>
              <w:t>废</w:t>
            </w:r>
            <w:r>
              <w:rPr>
                <w:rFonts w:hint="eastAsia" w:ascii="宋体" w:hAnsi="宋体" w:eastAsia="宋体" w:cs="宋体"/>
                <w:color w:val="auto"/>
                <w:sz w:val="24"/>
                <w:szCs w:val="24"/>
              </w:rPr>
              <w:t>物如果</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rPr>
              <w:t>不到处理，随意丢</w:t>
            </w:r>
            <w:r>
              <w:rPr>
                <w:rFonts w:hint="eastAsia" w:ascii="宋体" w:hAnsi="宋体" w:cs="宋体"/>
                <w:color w:val="auto"/>
                <w:sz w:val="24"/>
                <w:szCs w:val="24"/>
                <w:lang w:eastAsia="zh-CN"/>
              </w:rPr>
              <w:t>弃</w:t>
            </w:r>
            <w:r>
              <w:rPr>
                <w:rFonts w:hint="eastAsia" w:ascii="宋体" w:hAnsi="宋体" w:eastAsia="宋体" w:cs="宋体"/>
                <w:color w:val="auto"/>
                <w:sz w:val="24"/>
                <w:szCs w:val="24"/>
              </w:rPr>
              <w:t>、随意填</w:t>
            </w:r>
            <w:r>
              <w:rPr>
                <w:rFonts w:hint="eastAsia" w:ascii="宋体" w:hAnsi="宋体" w:eastAsia="宋体" w:cs="宋体"/>
                <w:color w:val="auto"/>
                <w:sz w:val="24"/>
                <w:szCs w:val="24"/>
                <w:lang w:eastAsia="zh-CN"/>
              </w:rPr>
              <w:t>埋</w:t>
            </w:r>
            <w:r>
              <w:rPr>
                <w:rFonts w:hint="eastAsia" w:ascii="宋体" w:hAnsi="宋体" w:eastAsia="宋体" w:cs="宋体"/>
                <w:color w:val="auto"/>
                <w:sz w:val="24"/>
                <w:szCs w:val="24"/>
              </w:rPr>
              <w:t>，将会对土壤和地下水</w:t>
            </w:r>
            <w:r>
              <w:rPr>
                <w:rFonts w:hint="eastAsia" w:ascii="宋体" w:hAnsi="宋体" w:eastAsia="宋体" w:cs="宋体"/>
                <w:color w:val="auto"/>
                <w:sz w:val="24"/>
                <w:szCs w:val="24"/>
                <w:lang w:eastAsia="zh-CN"/>
              </w:rPr>
              <w:t>造</w:t>
            </w:r>
            <w:r>
              <w:rPr>
                <w:rFonts w:hint="eastAsia" w:ascii="宋体" w:hAnsi="宋体" w:eastAsia="宋体" w:cs="宋体"/>
                <w:color w:val="auto"/>
                <w:sz w:val="24"/>
                <w:szCs w:val="24"/>
              </w:rPr>
              <w:t>成污染，想</w:t>
            </w:r>
            <w:r>
              <w:rPr>
                <w:rFonts w:hint="eastAsia" w:ascii="宋体" w:hAnsi="宋体" w:eastAsia="宋体" w:cs="宋体"/>
                <w:color w:val="auto"/>
                <w:sz w:val="24"/>
                <w:szCs w:val="24"/>
                <w:lang w:eastAsia="zh-CN"/>
              </w:rPr>
              <w:t>要</w:t>
            </w:r>
            <w:r>
              <w:rPr>
                <w:rFonts w:hint="eastAsia" w:ascii="宋体" w:hAnsi="宋体" w:eastAsia="宋体" w:cs="宋体"/>
                <w:color w:val="auto"/>
                <w:sz w:val="24"/>
                <w:szCs w:val="24"/>
              </w:rPr>
              <w:t>达到清洁环保的要求，必须规</w:t>
            </w:r>
            <w:r>
              <w:rPr>
                <w:rFonts w:hint="eastAsia" w:ascii="宋体" w:hAnsi="宋体" w:eastAsia="宋体" w:cs="宋体"/>
                <w:color w:val="auto"/>
                <w:sz w:val="24"/>
                <w:szCs w:val="24"/>
                <w:lang w:eastAsia="zh-CN"/>
              </w:rPr>
              <w:t>范</w:t>
            </w:r>
            <w:r>
              <w:rPr>
                <w:rFonts w:hint="eastAsia" w:ascii="宋体" w:hAnsi="宋体" w:eastAsia="宋体" w:cs="宋体"/>
                <w:color w:val="auto"/>
                <w:sz w:val="24"/>
                <w:szCs w:val="24"/>
              </w:rPr>
              <w:t>电子废物的处理处置。</w:t>
            </w:r>
            <w:r>
              <w:rPr>
                <w:rFonts w:hint="eastAsia" w:ascii="宋体" w:hAnsi="宋体" w:eastAsia="宋体" w:cs="宋体"/>
                <w:color w:val="auto"/>
                <w:sz w:val="24"/>
                <w:szCs w:val="24"/>
                <w:lang w:eastAsia="zh-CN"/>
              </w:rPr>
              <w:t>废</w:t>
            </w:r>
            <w:r>
              <w:rPr>
                <w:rFonts w:hint="eastAsia" w:ascii="宋体" w:hAnsi="宋体" w:eastAsia="宋体" w:cs="宋体"/>
                <w:color w:val="auto"/>
                <w:sz w:val="24"/>
                <w:szCs w:val="24"/>
              </w:rPr>
              <w:t>旧塑料再生利用作为一项节约能源、保护环境的环保产业，其发展前途</w:t>
            </w:r>
            <w:r>
              <w:rPr>
                <w:rFonts w:hint="eastAsia" w:ascii="宋体" w:hAnsi="宋体" w:eastAsia="宋体" w:cs="宋体"/>
                <w:color w:val="auto"/>
                <w:sz w:val="24"/>
                <w:szCs w:val="24"/>
                <w:lang w:eastAsia="zh-CN"/>
              </w:rPr>
              <w:t>宽</w:t>
            </w:r>
            <w:r>
              <w:rPr>
                <w:rFonts w:hint="eastAsia" w:ascii="宋体" w:hAnsi="宋体" w:eastAsia="宋体" w:cs="宋体"/>
                <w:color w:val="auto"/>
                <w:sz w:val="24"/>
                <w:szCs w:val="24"/>
              </w:rPr>
              <w:t>广、市场潜力巨大，属于国家重点鼓励的循环经</w:t>
            </w:r>
            <w:r>
              <w:rPr>
                <w:rFonts w:hint="eastAsia" w:ascii="宋体" w:hAnsi="宋体" w:cs="宋体"/>
                <w:color w:val="auto"/>
                <w:sz w:val="24"/>
                <w:szCs w:val="24"/>
                <w:lang w:eastAsia="zh-CN"/>
              </w:rPr>
              <w:t>济</w:t>
            </w:r>
            <w:r>
              <w:rPr>
                <w:rFonts w:hint="eastAsia" w:ascii="宋体" w:hAnsi="宋体" w:eastAsia="宋体" w:cs="宋体"/>
                <w:color w:val="auto"/>
                <w:sz w:val="24"/>
                <w:szCs w:val="24"/>
              </w:rPr>
              <w:t>产业。</w:t>
            </w:r>
          </w:p>
          <w:p w14:paraId="0C34DB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z w:val="24"/>
              </w:rPr>
            </w:pPr>
            <w:r>
              <w:rPr>
                <w:rFonts w:hint="eastAsia" w:ascii="宋体" w:hAnsi="宋体" w:cs="宋体"/>
                <w:color w:val="auto"/>
                <w:sz w:val="24"/>
                <w:szCs w:val="24"/>
                <w:lang w:eastAsia="zh-CN"/>
              </w:rPr>
              <w:t>根据现场踏勘，</w:t>
            </w:r>
            <w:r>
              <w:rPr>
                <w:rFonts w:hint="eastAsia" w:ascii="宋体" w:hAnsi="宋体" w:eastAsia="宋体" w:cs="宋体"/>
                <w:color w:val="auto"/>
                <w:sz w:val="24"/>
                <w:szCs w:val="24"/>
                <w:lang w:eastAsia="zh-CN"/>
              </w:rPr>
              <w:t>建设单位已经建设废矿物油和废旧铅酸</w:t>
            </w:r>
            <w:r>
              <w:rPr>
                <w:rFonts w:hint="eastAsia" w:ascii="宋体" w:hAnsi="宋体" w:cs="宋体"/>
                <w:color w:val="auto"/>
                <w:sz w:val="24"/>
                <w:szCs w:val="24"/>
                <w:lang w:eastAsia="zh-CN"/>
              </w:rPr>
              <w:t>蓄</w:t>
            </w:r>
            <w:r>
              <w:rPr>
                <w:rFonts w:hint="eastAsia" w:ascii="宋体" w:hAnsi="宋体" w:eastAsia="宋体" w:cs="宋体"/>
                <w:color w:val="auto"/>
                <w:sz w:val="24"/>
                <w:szCs w:val="24"/>
                <w:lang w:eastAsia="zh-CN"/>
              </w:rPr>
              <w:t>电池</w:t>
            </w:r>
            <w:r>
              <w:rPr>
                <w:rFonts w:hint="eastAsia" w:ascii="宋体" w:hAnsi="宋体" w:cs="宋体"/>
                <w:color w:val="auto"/>
                <w:sz w:val="24"/>
                <w:szCs w:val="24"/>
                <w:lang w:eastAsia="zh-CN"/>
              </w:rPr>
              <w:t>暂</w:t>
            </w:r>
            <w:r>
              <w:rPr>
                <w:rFonts w:hint="eastAsia" w:ascii="宋体" w:hAnsi="宋体" w:eastAsia="宋体" w:cs="宋体"/>
                <w:color w:val="auto"/>
                <w:sz w:val="24"/>
                <w:szCs w:val="24"/>
                <w:lang w:eastAsia="zh-CN"/>
              </w:rPr>
              <w:t>存仓库，</w:t>
            </w:r>
            <w:r>
              <w:rPr>
                <w:rFonts w:hint="eastAsia" w:ascii="宋体" w:hAnsi="宋体" w:cs="宋体"/>
                <w:color w:val="auto"/>
                <w:sz w:val="24"/>
                <w:szCs w:val="24"/>
                <w:lang w:eastAsia="zh-CN"/>
              </w:rPr>
              <w:t>并</w:t>
            </w:r>
            <w:r>
              <w:rPr>
                <w:rFonts w:hint="eastAsia" w:ascii="宋体" w:hAnsi="宋体" w:eastAsia="宋体" w:cs="宋体"/>
                <w:color w:val="auto"/>
                <w:sz w:val="24"/>
                <w:szCs w:val="24"/>
                <w:lang w:eastAsia="zh-CN"/>
              </w:rPr>
              <w:t>于</w:t>
            </w:r>
            <w:r>
              <w:rPr>
                <w:rFonts w:hint="eastAsia" w:ascii="宋体" w:hAnsi="宋体" w:eastAsia="宋体" w:cs="宋体"/>
                <w:color w:val="auto"/>
                <w:sz w:val="24"/>
                <w:szCs w:val="24"/>
                <w:lang w:val="en-US" w:eastAsia="zh-CN"/>
              </w:rPr>
              <w:t>2018年2月12日取得芒市环保局关于《</w:t>
            </w:r>
            <w:r>
              <w:rPr>
                <w:rFonts w:hint="eastAsia" w:ascii="宋体" w:hAnsi="宋体" w:eastAsia="宋体" w:cs="宋体"/>
                <w:color w:val="auto"/>
                <w:sz w:val="24"/>
                <w:szCs w:val="24"/>
              </w:rPr>
              <w:t>德宏州国宏再生资源回收利用有限责任公司暂存仓库项目</w:t>
            </w:r>
            <w:r>
              <w:rPr>
                <w:rFonts w:hint="eastAsia" w:ascii="宋体" w:hAnsi="宋体" w:eastAsia="宋体" w:cs="宋体"/>
                <w:color w:val="auto"/>
                <w:sz w:val="24"/>
                <w:szCs w:val="24"/>
                <w:lang w:val="en-US" w:eastAsia="zh-CN"/>
              </w:rPr>
              <w:t>环境影响报告表》的批复（芒环复[2018]17号）。目前</w:t>
            </w:r>
            <w:r>
              <w:rPr>
                <w:rFonts w:hint="eastAsia" w:ascii="宋体" w:hAnsi="宋体" w:eastAsia="宋体" w:cs="宋体"/>
                <w:color w:val="auto"/>
                <w:sz w:val="24"/>
                <w:szCs w:val="24"/>
                <w:lang w:eastAsia="zh-CN"/>
              </w:rPr>
              <w:t>正在进行竣工验收等相关</w:t>
            </w:r>
            <w:r>
              <w:rPr>
                <w:rFonts w:hint="eastAsia" w:ascii="宋体" w:hAnsi="宋体" w:cs="宋体"/>
                <w:color w:val="auto"/>
                <w:sz w:val="24"/>
                <w:szCs w:val="24"/>
                <w:lang w:eastAsia="zh-CN"/>
              </w:rPr>
              <w:t>工作，</w:t>
            </w:r>
            <w:r>
              <w:rPr>
                <w:rFonts w:hint="eastAsia" w:ascii="宋体" w:hAnsi="宋体" w:eastAsia="宋体" w:cs="宋体"/>
                <w:color w:val="auto"/>
                <w:sz w:val="24"/>
                <w:szCs w:val="24"/>
              </w:rPr>
              <w:t>在此背景下，</w:t>
            </w:r>
            <w:r>
              <w:rPr>
                <w:rFonts w:hint="eastAsia" w:ascii="宋体" w:hAnsi="宋体" w:cs="宋体"/>
                <w:color w:val="auto"/>
                <w:sz w:val="24"/>
                <w:szCs w:val="24"/>
                <w:lang w:eastAsia="zh-CN"/>
              </w:rPr>
              <w:t>建设单位在已建项目的闲置厂房内并沿用已建配套附属公共设施</w:t>
            </w:r>
            <w:r>
              <w:rPr>
                <w:rFonts w:hint="eastAsia" w:ascii="宋体" w:hAnsi="宋体" w:eastAsia="宋体" w:cs="宋体"/>
                <w:color w:val="auto"/>
                <w:sz w:val="24"/>
                <w:szCs w:val="24"/>
              </w:rPr>
              <w:t>建设年综合</w:t>
            </w:r>
            <w:r>
              <w:rPr>
                <w:rFonts w:hint="eastAsia" w:ascii="宋体" w:hAnsi="宋体" w:eastAsia="宋体" w:cs="宋体"/>
                <w:color w:val="auto"/>
                <w:sz w:val="24"/>
                <w:szCs w:val="24"/>
                <w:lang w:eastAsia="zh-CN"/>
              </w:rPr>
              <w:t>回</w:t>
            </w:r>
            <w:r>
              <w:rPr>
                <w:rFonts w:hint="eastAsia" w:ascii="宋体" w:hAnsi="宋体" w:eastAsia="宋体" w:cs="宋体"/>
                <w:color w:val="auto"/>
                <w:sz w:val="24"/>
                <w:szCs w:val="24"/>
              </w:rPr>
              <w:t>收</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000</w:t>
            </w:r>
            <w:r>
              <w:rPr>
                <w:rFonts w:hint="eastAsia" w:ascii="宋体" w:hAnsi="宋体" w:eastAsia="宋体" w:cs="宋体"/>
                <w:color w:val="auto"/>
                <w:sz w:val="24"/>
                <w:szCs w:val="24"/>
                <w:lang w:eastAsia="zh-CN"/>
              </w:rPr>
              <w:t>吨</w:t>
            </w:r>
            <w:r>
              <w:rPr>
                <w:rFonts w:hint="eastAsia" w:ascii="宋体" w:hAnsi="宋体" w:eastAsia="宋体" w:cs="宋体"/>
                <w:color w:val="auto"/>
                <w:sz w:val="24"/>
                <w:szCs w:val="24"/>
              </w:rPr>
              <w:t>废电子电器、废家电</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年</w:t>
            </w:r>
            <w:r>
              <w:rPr>
                <w:rFonts w:hint="eastAsia" w:ascii="宋体" w:hAnsi="宋体" w:eastAsia="宋体" w:cs="宋体"/>
                <w:color w:val="auto"/>
                <w:sz w:val="24"/>
                <w:szCs w:val="24"/>
                <w:lang w:eastAsia="zh-CN"/>
              </w:rPr>
              <w:t>处理</w:t>
            </w:r>
            <w:r>
              <w:rPr>
                <w:rFonts w:hint="eastAsia" w:ascii="宋体" w:hAnsi="宋体" w:eastAsia="宋体" w:cs="宋体"/>
                <w:color w:val="auto"/>
                <w:sz w:val="24"/>
                <w:szCs w:val="24"/>
              </w:rPr>
              <w:t>3000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吨</w:t>
            </w:r>
            <w:r>
              <w:rPr>
                <w:rFonts w:hint="eastAsia" w:ascii="宋体" w:hAnsi="宋体" w:eastAsia="宋体" w:cs="宋体"/>
                <w:color w:val="auto"/>
                <w:sz w:val="24"/>
                <w:szCs w:val="24"/>
                <w:lang w:eastAsia="zh-CN"/>
              </w:rPr>
              <w:t>废</w:t>
            </w:r>
            <w:r>
              <w:rPr>
                <w:rFonts w:hint="eastAsia" w:ascii="宋体" w:hAnsi="宋体" w:eastAsia="宋体" w:cs="宋体"/>
                <w:color w:val="auto"/>
                <w:sz w:val="24"/>
                <w:szCs w:val="24"/>
              </w:rPr>
              <w:t>旧塑料”，</w:t>
            </w:r>
            <w:r>
              <w:rPr>
                <w:rFonts w:hint="eastAsia" w:ascii="宋体" w:hAnsi="宋体" w:eastAsia="宋体" w:cs="宋体"/>
                <w:color w:val="000000" w:themeColor="text1"/>
                <w:sz w:val="24"/>
                <w:szCs w:val="24"/>
                <w14:textFill>
                  <w14:solidFill>
                    <w14:schemeClr w14:val="tx1"/>
                  </w14:solidFill>
                </w14:textFill>
              </w:rPr>
              <w:t>本项</w:t>
            </w:r>
            <w:r>
              <w:rPr>
                <w:rFonts w:hint="eastAsia" w:ascii="宋体" w:hAnsi="宋体" w:eastAsia="宋体" w:cs="宋体"/>
                <w:color w:val="000000" w:themeColor="text1"/>
                <w:sz w:val="24"/>
                <w:szCs w:val="24"/>
                <w:lang w:eastAsia="zh-CN"/>
                <w14:textFill>
                  <w14:solidFill>
                    <w14:schemeClr w14:val="tx1"/>
                  </w14:solidFill>
                </w14:textFill>
              </w:rPr>
              <w:t>目</w:t>
            </w:r>
            <w:r>
              <w:rPr>
                <w:rFonts w:hint="eastAsia" w:ascii="宋体" w:hAnsi="宋体" w:eastAsia="宋体" w:cs="宋体"/>
                <w:color w:val="000000" w:themeColor="text1"/>
                <w:sz w:val="24"/>
                <w:szCs w:val="24"/>
                <w14:textFill>
                  <w14:solidFill>
                    <w14:schemeClr w14:val="tx1"/>
                  </w14:solidFill>
                </w14:textFill>
              </w:rPr>
              <w:t>以回收的</w:t>
            </w:r>
            <w:r>
              <w:rPr>
                <w:rFonts w:hint="eastAsia" w:ascii="宋体" w:hAnsi="宋体" w:eastAsia="宋体" w:cs="宋体"/>
                <w:color w:val="000000" w:themeColor="text1"/>
                <w:sz w:val="24"/>
                <w:szCs w:val="24"/>
                <w:lang w:eastAsia="zh-CN"/>
                <w14:textFill>
                  <w14:solidFill>
                    <w14:schemeClr w14:val="tx1"/>
                  </w14:solidFill>
                </w14:textFill>
              </w:rPr>
              <w:t>废</w:t>
            </w:r>
            <w:r>
              <w:rPr>
                <w:rFonts w:hint="eastAsia" w:ascii="宋体" w:hAnsi="宋体" w:eastAsia="宋体" w:cs="宋体"/>
                <w:color w:val="000000" w:themeColor="text1"/>
                <w:sz w:val="24"/>
                <w:szCs w:val="24"/>
                <w14:textFill>
                  <w14:solidFill>
                    <w14:schemeClr w14:val="tx1"/>
                  </w14:solidFill>
                </w14:textFill>
              </w:rPr>
              <w:t>旧塑料(主要为矿泉水</w:t>
            </w:r>
            <w:r>
              <w:rPr>
                <w:rFonts w:hint="eastAsia" w:ascii="宋体" w:hAnsi="宋体" w:eastAsia="宋体" w:cs="宋体"/>
                <w:color w:val="000000" w:themeColor="text1"/>
                <w:sz w:val="24"/>
                <w:szCs w:val="24"/>
                <w:lang w:eastAsia="zh-CN"/>
                <w14:textFill>
                  <w14:solidFill>
                    <w14:schemeClr w14:val="tx1"/>
                  </w14:solidFill>
                </w14:textFill>
              </w:rPr>
              <w:t>瓶</w:t>
            </w:r>
            <w:r>
              <w:rPr>
                <w:rFonts w:hint="eastAsia" w:ascii="宋体" w:hAnsi="宋体" w:eastAsia="宋体" w:cs="宋体"/>
                <w:color w:val="000000" w:themeColor="text1"/>
                <w:sz w:val="24"/>
                <w:szCs w:val="24"/>
                <w14:textFill>
                  <w14:solidFill>
                    <w14:schemeClr w14:val="tx1"/>
                  </w14:solidFill>
                </w14:textFill>
              </w:rPr>
              <w:t>)为原</w:t>
            </w:r>
            <w:r>
              <w:rPr>
                <w:rFonts w:hint="eastAsia" w:ascii="宋体" w:hAnsi="宋体" w:eastAsia="宋体" w:cs="宋体"/>
                <w:color w:val="000000" w:themeColor="text1"/>
                <w:sz w:val="24"/>
                <w:szCs w:val="24"/>
                <w:lang w:eastAsia="zh-CN"/>
                <w14:textFill>
                  <w14:solidFill>
                    <w14:schemeClr w14:val="tx1"/>
                  </w14:solidFill>
                </w14:textFill>
              </w:rPr>
              <w:t>料</w:t>
            </w:r>
            <w:r>
              <w:rPr>
                <w:rFonts w:hint="eastAsia" w:ascii="宋体" w:hAnsi="宋体" w:eastAsia="宋体" w:cs="宋体"/>
                <w:color w:val="000000" w:themeColor="text1"/>
                <w:sz w:val="24"/>
                <w:szCs w:val="24"/>
                <w14:textFill>
                  <w14:solidFill>
                    <w14:schemeClr w14:val="tx1"/>
                  </w14:solidFill>
                </w14:textFill>
              </w:rPr>
              <w:t>，经</w:t>
            </w:r>
            <w:r>
              <w:rPr>
                <w:rFonts w:hint="eastAsia" w:ascii="宋体" w:hAnsi="宋体" w:eastAsia="宋体" w:cs="宋体"/>
                <w:color w:val="auto"/>
                <w:sz w:val="24"/>
                <w:szCs w:val="24"/>
              </w:rPr>
              <w:t>破碎、</w:t>
            </w:r>
            <w:r>
              <w:rPr>
                <w:rFonts w:hint="eastAsia" w:ascii="宋体" w:hAnsi="宋体" w:eastAsia="宋体" w:cs="宋体"/>
                <w:color w:val="auto"/>
                <w:sz w:val="24"/>
                <w:szCs w:val="24"/>
                <w:lang w:eastAsia="zh-CN"/>
              </w:rPr>
              <w:t>打包机压缩打包或者直接用打包机压缩打包</w:t>
            </w:r>
            <w:r>
              <w:rPr>
                <w:rFonts w:hint="eastAsia" w:ascii="宋体" w:hAnsi="宋体" w:eastAsia="宋体" w:cs="宋体"/>
                <w:color w:val="auto"/>
                <w:sz w:val="24"/>
                <w:szCs w:val="24"/>
              </w:rPr>
              <w:t>后作为产品外售，废电子电器、废家电仅在厂区内仓储中转，不进行拆解加工。</w:t>
            </w:r>
            <w:r>
              <w:rPr>
                <w:rFonts w:hint="eastAsia" w:ascii="宋体" w:hAnsi="宋体" w:eastAsia="宋体" w:cs="宋体"/>
                <w:color w:val="auto"/>
                <w:sz w:val="24"/>
              </w:rPr>
              <w:t>根据《中华人民共和国环境保护法》、《中华人民共和国环境影响评价法》以及《建设项目环境保护管理条例》</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2017.10.1施行</w:t>
            </w:r>
            <w:r>
              <w:rPr>
                <w:rFonts w:hint="eastAsia" w:ascii="宋体" w:hAnsi="宋体" w:eastAsia="宋体" w:cs="宋体"/>
                <w:color w:val="auto"/>
                <w:sz w:val="24"/>
                <w:lang w:eastAsia="zh-CN"/>
              </w:rPr>
              <w:t>）</w:t>
            </w:r>
            <w:r>
              <w:rPr>
                <w:rFonts w:hint="eastAsia" w:ascii="宋体" w:hAnsi="宋体" w:eastAsia="宋体" w:cs="宋体"/>
                <w:color w:val="auto"/>
                <w:sz w:val="24"/>
              </w:rPr>
              <w:t>中的有关规定，该项目应进行环境影响评价。</w:t>
            </w:r>
          </w:p>
          <w:p w14:paraId="411CC1B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360" w:lineRule="auto"/>
              <w:ind w:left="0" w:leftChars="0" w:right="0" w:rightChars="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sz w:val="24"/>
              </w:rPr>
              <w:t>经查阅《建设项目环境影响评价分类管理名录》（201</w:t>
            </w:r>
            <w:r>
              <w:rPr>
                <w:rFonts w:hint="eastAsia" w:ascii="宋体" w:hAnsi="宋体" w:eastAsia="宋体" w:cs="宋体"/>
                <w:color w:val="auto"/>
                <w:sz w:val="24"/>
                <w:lang w:val="en-US" w:eastAsia="zh-CN"/>
              </w:rPr>
              <w:t>8</w:t>
            </w:r>
            <w:r>
              <w:rPr>
                <w:rFonts w:hint="eastAsia" w:ascii="宋体" w:hAnsi="宋体" w:eastAsia="宋体" w:cs="宋体"/>
                <w:color w:val="auto"/>
                <w:sz w:val="24"/>
              </w:rPr>
              <w:t>年</w:t>
            </w:r>
            <w:r>
              <w:rPr>
                <w:rFonts w:hint="eastAsia" w:ascii="宋体" w:hAnsi="宋体" w:eastAsia="宋体" w:cs="宋体"/>
                <w:color w:val="auto"/>
                <w:sz w:val="24"/>
                <w:lang w:val="en-US" w:eastAsia="zh-CN"/>
              </w:rPr>
              <w:t>5</w:t>
            </w:r>
            <w:r>
              <w:rPr>
                <w:rFonts w:hint="eastAsia" w:ascii="宋体" w:hAnsi="宋体" w:eastAsia="宋体" w:cs="宋体"/>
                <w:color w:val="auto"/>
                <w:sz w:val="24"/>
              </w:rPr>
              <w:t>月</w:t>
            </w:r>
            <w:r>
              <w:rPr>
                <w:rFonts w:hint="eastAsia" w:ascii="宋体" w:hAnsi="宋体" w:eastAsia="宋体" w:cs="宋体"/>
                <w:color w:val="auto"/>
                <w:sz w:val="24"/>
                <w:lang w:val="en-US" w:eastAsia="zh-CN"/>
              </w:rPr>
              <w:t>2</w:t>
            </w:r>
            <w:r>
              <w:rPr>
                <w:rFonts w:hint="eastAsia" w:ascii="宋体" w:hAnsi="宋体" w:eastAsia="宋体" w:cs="宋体"/>
                <w:color w:val="auto"/>
                <w:sz w:val="24"/>
              </w:rPr>
              <w:t>日施行），</w:t>
            </w:r>
            <w:r>
              <w:rPr>
                <w:rFonts w:hint="eastAsia" w:ascii="宋体" w:hAnsi="宋体" w:eastAsia="宋体" w:cs="宋体"/>
                <w:color w:val="auto"/>
                <w:sz w:val="24"/>
                <w:lang w:eastAsia="zh-CN"/>
              </w:rPr>
              <w:t>本项目属于“仓储（不含油库、气库、煤炭储存）”中的“</w:t>
            </w:r>
            <w:r>
              <w:rPr>
                <w:rFonts w:hint="eastAsia" w:ascii="宋体" w:hAnsi="宋体" w:eastAsia="宋体" w:cs="宋体"/>
                <w:color w:val="auto"/>
                <w:sz w:val="24"/>
                <w:lang w:val="en-US" w:eastAsia="zh-CN"/>
              </w:rPr>
              <w:t>180</w:t>
            </w:r>
            <w:r>
              <w:rPr>
                <w:rFonts w:hint="eastAsia" w:ascii="宋体" w:hAnsi="宋体" w:eastAsia="宋体" w:cs="宋体"/>
                <w:color w:val="auto"/>
                <w:sz w:val="24"/>
              </w:rPr>
              <w:t>、</w:t>
            </w:r>
            <w:r>
              <w:rPr>
                <w:rFonts w:hint="eastAsia" w:ascii="宋体" w:hAnsi="宋体" w:eastAsia="宋体" w:cs="宋体"/>
                <w:color w:val="auto"/>
                <w:sz w:val="24"/>
                <w:lang w:eastAsia="zh-CN"/>
              </w:rPr>
              <w:t>仓储（不含油库、气库、煤炭储存）”以及</w:t>
            </w:r>
            <w:r>
              <w:rPr>
                <w:rFonts w:hint="eastAsia" w:ascii="宋体" w:hAnsi="宋体" w:eastAsia="宋体" w:cs="宋体"/>
                <w:color w:val="auto"/>
                <w:kern w:val="0"/>
                <w:sz w:val="24"/>
                <w:szCs w:val="24"/>
              </w:rPr>
              <w:t>塑料碎片制造，</w:t>
            </w:r>
            <w:r>
              <w:rPr>
                <w:rFonts w:hint="eastAsia" w:ascii="宋体" w:hAnsi="宋体" w:eastAsia="宋体" w:cs="宋体"/>
                <w:color w:val="auto"/>
                <w:kern w:val="0"/>
                <w:sz w:val="24"/>
                <w:szCs w:val="24"/>
                <w:lang w:eastAsia="zh-CN"/>
              </w:rPr>
              <w:t>均</w:t>
            </w:r>
            <w:r>
              <w:rPr>
                <w:rFonts w:hint="eastAsia" w:ascii="宋体" w:hAnsi="宋体" w:eastAsia="宋体" w:cs="宋体"/>
                <w:color w:val="auto"/>
                <w:kern w:val="0"/>
                <w:sz w:val="24"/>
                <w:szCs w:val="24"/>
              </w:rPr>
              <w:t>应编制环境影响报告表。</w:t>
            </w:r>
          </w:p>
          <w:p w14:paraId="05E61CB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360" w:lineRule="auto"/>
              <w:ind w:left="0" w:leftChars="0" w:right="0" w:rightChars="0"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受德宏州国宏再生资源回收利用有限责任公司委托（委托书见附件</w:t>
            </w:r>
            <w:r>
              <w:rPr>
                <w:rFonts w:hint="eastAsia" w:ascii="宋体" w:hAnsi="宋体" w:eastAsia="宋体" w:cs="宋体"/>
                <w:color w:val="auto"/>
                <w:sz w:val="24"/>
                <w:lang w:val="en-US" w:eastAsia="zh-CN"/>
              </w:rPr>
              <w:t>1</w:t>
            </w:r>
            <w:r>
              <w:rPr>
                <w:rFonts w:hint="eastAsia" w:ascii="宋体" w:hAnsi="宋体" w:eastAsia="宋体" w:cs="宋体"/>
                <w:color w:val="auto"/>
                <w:sz w:val="24"/>
              </w:rPr>
              <w:t>），</w:t>
            </w:r>
            <w:r>
              <w:rPr>
                <w:rFonts w:hint="eastAsia" w:ascii="宋体" w:hAnsi="宋体" w:eastAsia="宋体" w:cs="宋体"/>
                <w:color w:val="auto"/>
                <w:sz w:val="24"/>
                <w:lang w:eastAsia="zh-CN"/>
              </w:rPr>
              <w:t>我单位</w:t>
            </w:r>
            <w:r>
              <w:rPr>
                <w:rFonts w:hint="eastAsia" w:ascii="宋体" w:hAnsi="宋体" w:eastAsia="宋体" w:cs="宋体"/>
                <w:color w:val="auto"/>
                <w:sz w:val="24"/>
              </w:rPr>
              <w:t>承担了该项目的环境影响评价编制工作。接受委托后，我单位组织有关技术人员，在现场踏勘调查和收集有关资料的基础上，本着</w:t>
            </w:r>
            <w:r>
              <w:rPr>
                <w:rFonts w:hint="eastAsia" w:ascii="宋体" w:hAnsi="宋体" w:eastAsia="宋体" w:cs="宋体"/>
                <w:color w:val="auto"/>
                <w:sz w:val="24"/>
                <w:lang w:eastAsia="zh-CN"/>
              </w:rPr>
              <w:t>“</w:t>
            </w:r>
            <w:r>
              <w:rPr>
                <w:rFonts w:hint="eastAsia" w:ascii="宋体" w:hAnsi="宋体" w:eastAsia="宋体" w:cs="宋体"/>
                <w:color w:val="auto"/>
                <w:sz w:val="24"/>
              </w:rPr>
              <w:t>科学、公正、客观</w:t>
            </w:r>
            <w:r>
              <w:rPr>
                <w:rFonts w:hint="eastAsia" w:ascii="宋体" w:hAnsi="宋体" w:eastAsia="宋体" w:cs="宋体"/>
                <w:color w:val="auto"/>
                <w:sz w:val="24"/>
                <w:lang w:eastAsia="zh-CN"/>
              </w:rPr>
              <w:t>”</w:t>
            </w:r>
            <w:r>
              <w:rPr>
                <w:rFonts w:hint="eastAsia" w:ascii="宋体" w:hAnsi="宋体" w:eastAsia="宋体" w:cs="宋体"/>
                <w:color w:val="auto"/>
                <w:sz w:val="24"/>
              </w:rPr>
              <w:t>的态度，并依据《环境影响评价技术导则》的要求，编制了本项目的环境影响报告表，供建设单位呈报给环保行政主管部门审批使用。</w:t>
            </w:r>
          </w:p>
          <w:p w14:paraId="2AA7B47A">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rPr>
              <w:t>二、建设</w:t>
            </w:r>
            <w:r>
              <w:rPr>
                <w:rFonts w:ascii="Times New Roman" w:hAnsi="Times New Roman" w:eastAsia="宋体"/>
                <w:b/>
                <w:sz w:val="24"/>
                <w:szCs w:val="24"/>
              </w:rPr>
              <w:t>项目</w:t>
            </w:r>
            <w:r>
              <w:rPr>
                <w:rFonts w:hint="eastAsia" w:ascii="Times New Roman" w:hAnsi="Times New Roman" w:eastAsia="宋体"/>
                <w:b/>
                <w:sz w:val="24"/>
                <w:szCs w:val="24"/>
              </w:rPr>
              <w:t>概况</w:t>
            </w:r>
          </w:p>
          <w:p w14:paraId="5DC1669C">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rPr>
              <w:t>1、项目</w:t>
            </w:r>
            <w:r>
              <w:rPr>
                <w:rFonts w:ascii="Times New Roman" w:hAnsi="Times New Roman" w:eastAsia="宋体"/>
                <w:b/>
                <w:sz w:val="24"/>
                <w:szCs w:val="24"/>
              </w:rPr>
              <w:t>基本情况</w:t>
            </w:r>
          </w:p>
          <w:p w14:paraId="7CEC0E65">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sz w:val="24"/>
                <w:szCs w:val="24"/>
              </w:rPr>
              <w:t>项目名称：德宏州国宏再生资源回收利用有限责任公司暂存仓库项目</w:t>
            </w:r>
            <w:r>
              <w:rPr>
                <w:rFonts w:hint="eastAsia" w:ascii="宋体" w:hAnsi="宋体" w:eastAsia="宋体" w:cs="宋体"/>
                <w:color w:val="auto"/>
                <w:sz w:val="24"/>
                <w:szCs w:val="24"/>
                <w:lang w:val="en-US" w:eastAsia="zh-CN"/>
              </w:rPr>
              <w:t>；</w:t>
            </w:r>
          </w:p>
          <w:p w14:paraId="7469C53B">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建设地点：芒市遮放镇嘎中村东面1公里处</w:t>
            </w:r>
            <w:r>
              <w:rPr>
                <w:rFonts w:hint="eastAsia" w:ascii="宋体" w:hAnsi="宋体" w:eastAsia="宋体" w:cs="宋体"/>
                <w:color w:val="auto"/>
                <w:sz w:val="24"/>
                <w:szCs w:val="24"/>
                <w:lang w:val="en-US" w:eastAsia="zh-CN"/>
              </w:rPr>
              <w:t>；</w:t>
            </w:r>
          </w:p>
          <w:p w14:paraId="2D75A8CE">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rPr>
              <w:t>建设单位：</w:t>
            </w:r>
            <w:r>
              <w:rPr>
                <w:rFonts w:hint="eastAsia" w:ascii="宋体" w:hAnsi="宋体" w:eastAsia="宋体" w:cs="宋体"/>
                <w:color w:val="auto"/>
                <w:sz w:val="24"/>
                <w:szCs w:val="24"/>
              </w:rPr>
              <w:t xml:space="preserve"> 德宏州国宏再生资源回收利用有限责任公司</w:t>
            </w:r>
            <w:r>
              <w:rPr>
                <w:rFonts w:hint="eastAsia" w:ascii="宋体" w:hAnsi="宋体" w:eastAsia="宋体" w:cs="宋体"/>
                <w:color w:val="auto"/>
                <w:sz w:val="24"/>
                <w:szCs w:val="24"/>
                <w:lang w:eastAsia="zh-CN"/>
              </w:rPr>
              <w:t>；</w:t>
            </w:r>
          </w:p>
          <w:p w14:paraId="3C6BDD6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内容及规模</w:t>
            </w:r>
            <w:r>
              <w:rPr>
                <w:rFonts w:hint="eastAsia" w:ascii="宋体" w:hAnsi="宋体" w:eastAsia="宋体" w:cs="宋体"/>
                <w:color w:val="auto"/>
                <w:sz w:val="24"/>
              </w:rPr>
              <w:t>：</w:t>
            </w:r>
            <w:r>
              <w:rPr>
                <w:rFonts w:hint="eastAsia" w:ascii="宋体" w:hAnsi="宋体" w:eastAsia="宋体" w:cs="宋体"/>
                <w:color w:val="auto"/>
                <w:kern w:val="0"/>
                <w:sz w:val="24"/>
                <w:szCs w:val="24"/>
              </w:rPr>
              <w:t>本项目</w:t>
            </w:r>
            <w:r>
              <w:rPr>
                <w:rFonts w:hint="eastAsia" w:ascii="宋体" w:hAnsi="宋体" w:eastAsia="宋体" w:cs="宋体"/>
                <w:color w:val="auto"/>
                <w:kern w:val="0"/>
                <w:sz w:val="24"/>
                <w:szCs w:val="24"/>
                <w:lang w:eastAsia="zh-CN"/>
              </w:rPr>
              <w:t>沿用原德宏州国宏再生资源回收利用有限责任公司暂存仓库项目闲置厂房及其配套附属公共设施，建设</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条塑料碎片生产线，</w:t>
            </w:r>
            <w:r>
              <w:rPr>
                <w:rFonts w:hint="eastAsia" w:ascii="宋体" w:hAnsi="宋体" w:eastAsia="宋体" w:cs="宋体"/>
                <w:color w:val="auto"/>
                <w:kern w:val="0"/>
                <w:sz w:val="24"/>
                <w:szCs w:val="24"/>
                <w:lang w:val="en-US" w:eastAsia="zh-CN"/>
              </w:rPr>
              <w:t>1间废电子电器</w:t>
            </w:r>
            <w:r>
              <w:rPr>
                <w:rFonts w:hint="eastAsia" w:ascii="宋体" w:hAnsi="宋体" w:cs="宋体"/>
                <w:color w:val="auto"/>
                <w:kern w:val="0"/>
                <w:sz w:val="24"/>
                <w:szCs w:val="24"/>
                <w:lang w:val="en-US" w:eastAsia="zh-CN"/>
              </w:rPr>
              <w:t>、废家电</w:t>
            </w:r>
            <w:r>
              <w:rPr>
                <w:rFonts w:hint="eastAsia" w:ascii="宋体" w:hAnsi="宋体" w:eastAsia="宋体" w:cs="宋体"/>
                <w:color w:val="auto"/>
                <w:kern w:val="0"/>
                <w:sz w:val="24"/>
                <w:szCs w:val="24"/>
                <w:lang w:val="en-US" w:eastAsia="zh-CN"/>
              </w:rPr>
              <w:t>仓库，</w:t>
            </w:r>
            <w:r>
              <w:rPr>
                <w:rFonts w:hint="eastAsia" w:ascii="宋体" w:hAnsi="宋体" w:eastAsia="宋体" w:cs="宋体"/>
                <w:color w:val="auto"/>
                <w:kern w:val="0"/>
                <w:sz w:val="24"/>
                <w:szCs w:val="24"/>
                <w:lang w:eastAsia="zh-CN"/>
              </w:rPr>
              <w:t>建设规模为年处理</w:t>
            </w:r>
            <w:r>
              <w:rPr>
                <w:rFonts w:hint="eastAsia" w:ascii="宋体" w:hAnsi="宋体" w:eastAsia="宋体" w:cs="宋体"/>
                <w:color w:val="auto"/>
                <w:kern w:val="0"/>
                <w:sz w:val="24"/>
                <w:szCs w:val="24"/>
                <w:lang w:val="en-US" w:eastAsia="zh-CN"/>
              </w:rPr>
              <w:t>塑料碎片30000</w:t>
            </w:r>
            <w:r>
              <w:rPr>
                <w:rFonts w:hint="eastAsia" w:ascii="宋体" w:hAnsi="宋体" w:cs="宋体"/>
                <w:color w:val="auto"/>
                <w:kern w:val="0"/>
                <w:sz w:val="24"/>
                <w:szCs w:val="24"/>
                <w:lang w:val="en-US" w:eastAsia="zh-CN"/>
              </w:rPr>
              <w:t>t/a</w:t>
            </w:r>
            <w:r>
              <w:rPr>
                <w:rFonts w:hint="eastAsia" w:ascii="宋体" w:hAnsi="宋体" w:eastAsia="宋体" w:cs="宋体"/>
                <w:color w:val="auto"/>
                <w:kern w:val="0"/>
                <w:sz w:val="24"/>
                <w:szCs w:val="24"/>
                <w:lang w:val="en-US" w:eastAsia="zh-CN"/>
              </w:rPr>
              <w:t>，年收集废电子、电器2000t/a。项目总占地面积为2000m</w:t>
            </w:r>
            <w:r>
              <w:rPr>
                <w:rFonts w:hint="eastAsia" w:ascii="宋体" w:hAnsi="宋体" w:eastAsia="宋体" w:cs="宋体"/>
                <w:color w:val="auto"/>
                <w:kern w:val="0"/>
                <w:sz w:val="24"/>
                <w:szCs w:val="24"/>
                <w:vertAlign w:val="superscript"/>
                <w:lang w:val="en-US" w:eastAsia="zh-CN"/>
              </w:rPr>
              <w:t>2</w:t>
            </w:r>
            <w:r>
              <w:rPr>
                <w:rFonts w:hint="eastAsia" w:ascii="宋体" w:hAnsi="宋体" w:eastAsia="宋体" w:cs="宋体"/>
                <w:color w:val="auto"/>
                <w:kern w:val="0"/>
                <w:sz w:val="24"/>
                <w:szCs w:val="24"/>
                <w:lang w:val="en-US" w:eastAsia="zh-CN"/>
              </w:rPr>
              <w:t>，建筑面积为</w:t>
            </w:r>
            <w:r>
              <w:rPr>
                <w:rFonts w:hint="eastAsia" w:ascii="宋体" w:hAnsi="宋体" w:cs="宋体"/>
                <w:color w:val="auto"/>
                <w:kern w:val="0"/>
                <w:sz w:val="24"/>
                <w:szCs w:val="24"/>
                <w:lang w:val="en-US" w:eastAsia="zh-CN"/>
              </w:rPr>
              <w:t>80</w:t>
            </w:r>
            <w:r>
              <w:rPr>
                <w:rFonts w:hint="eastAsia" w:ascii="宋体" w:hAnsi="宋体" w:eastAsia="宋体" w:cs="宋体"/>
                <w:color w:val="auto"/>
                <w:kern w:val="0"/>
                <w:sz w:val="24"/>
                <w:szCs w:val="24"/>
                <w:lang w:val="en-US" w:eastAsia="zh-CN"/>
              </w:rPr>
              <w:t>0m</w:t>
            </w:r>
            <w:r>
              <w:rPr>
                <w:rFonts w:hint="eastAsia" w:ascii="宋体" w:hAnsi="宋体" w:eastAsia="宋体" w:cs="宋体"/>
                <w:color w:val="auto"/>
                <w:kern w:val="0"/>
                <w:sz w:val="24"/>
                <w:szCs w:val="24"/>
                <w:vertAlign w:val="superscript"/>
                <w:lang w:val="en-US" w:eastAsia="zh-CN"/>
              </w:rPr>
              <w:t>2</w:t>
            </w:r>
            <w:r>
              <w:rPr>
                <w:rFonts w:hint="eastAsia" w:ascii="宋体" w:hAnsi="宋体" w:eastAsia="宋体" w:cs="宋体"/>
                <w:color w:val="auto"/>
                <w:kern w:val="0"/>
                <w:sz w:val="24"/>
                <w:szCs w:val="24"/>
                <w:lang w:val="en-US" w:eastAsia="zh-CN"/>
              </w:rPr>
              <w:t>，其中破碎车间建筑面积为2</w:t>
            </w:r>
            <w:r>
              <w:rPr>
                <w:rFonts w:hint="eastAsia" w:ascii="宋体" w:hAnsi="宋体" w:cs="宋体"/>
                <w:color w:val="auto"/>
                <w:kern w:val="0"/>
                <w:sz w:val="24"/>
                <w:szCs w:val="24"/>
                <w:lang w:val="en-US" w:eastAsia="zh-CN"/>
              </w:rPr>
              <w:t>0</w:t>
            </w:r>
            <w:r>
              <w:rPr>
                <w:rFonts w:hint="eastAsia" w:ascii="宋体" w:hAnsi="宋体" w:eastAsia="宋体" w:cs="宋体"/>
                <w:color w:val="auto"/>
                <w:kern w:val="0"/>
                <w:sz w:val="24"/>
                <w:szCs w:val="24"/>
                <w:lang w:val="en-US" w:eastAsia="zh-CN"/>
              </w:rPr>
              <w:t>0m</w:t>
            </w:r>
            <w:r>
              <w:rPr>
                <w:rFonts w:hint="eastAsia" w:ascii="宋体" w:hAnsi="宋体" w:eastAsia="宋体" w:cs="宋体"/>
                <w:color w:val="auto"/>
                <w:kern w:val="0"/>
                <w:sz w:val="24"/>
                <w:szCs w:val="24"/>
                <w:vertAlign w:val="superscript"/>
                <w:lang w:val="en-US" w:eastAsia="zh-CN"/>
              </w:rPr>
              <w:t>2</w:t>
            </w:r>
            <w:r>
              <w:rPr>
                <w:rFonts w:hint="eastAsia" w:ascii="宋体" w:hAnsi="宋体" w:eastAsia="宋体" w:cs="宋体"/>
                <w:color w:val="auto"/>
                <w:kern w:val="0"/>
                <w:sz w:val="24"/>
                <w:szCs w:val="24"/>
                <w:lang w:val="en-US" w:eastAsia="zh-CN"/>
              </w:rPr>
              <w:t>，成品塑料仓库建筑面积为3</w:t>
            </w:r>
            <w:r>
              <w:rPr>
                <w:rFonts w:hint="eastAsia" w:ascii="宋体" w:hAnsi="宋体" w:cs="宋体"/>
                <w:color w:val="auto"/>
                <w:kern w:val="0"/>
                <w:sz w:val="24"/>
                <w:szCs w:val="24"/>
                <w:lang w:val="en-US" w:eastAsia="zh-CN"/>
              </w:rPr>
              <w:t>00</w:t>
            </w:r>
            <w:r>
              <w:rPr>
                <w:rFonts w:hint="eastAsia" w:ascii="宋体" w:hAnsi="宋体" w:eastAsia="宋体" w:cs="宋体"/>
                <w:color w:val="auto"/>
                <w:kern w:val="0"/>
                <w:sz w:val="24"/>
                <w:szCs w:val="24"/>
                <w:lang w:val="en-US" w:eastAsia="zh-CN"/>
              </w:rPr>
              <w:t>m</w:t>
            </w:r>
            <w:r>
              <w:rPr>
                <w:rFonts w:hint="eastAsia" w:ascii="宋体" w:hAnsi="宋体" w:eastAsia="宋体" w:cs="宋体"/>
                <w:color w:val="auto"/>
                <w:kern w:val="0"/>
                <w:sz w:val="24"/>
                <w:szCs w:val="24"/>
                <w:vertAlign w:val="superscript"/>
                <w:lang w:val="en-US" w:eastAsia="zh-CN"/>
              </w:rPr>
              <w:t>2</w:t>
            </w:r>
            <w:r>
              <w:rPr>
                <w:rFonts w:hint="eastAsia" w:ascii="宋体" w:hAnsi="宋体" w:eastAsia="宋体" w:cs="宋体"/>
                <w:color w:val="auto"/>
                <w:kern w:val="0"/>
                <w:sz w:val="24"/>
                <w:szCs w:val="24"/>
                <w:lang w:val="en-US" w:eastAsia="zh-CN"/>
              </w:rPr>
              <w:t>，废电子电器</w:t>
            </w:r>
            <w:r>
              <w:rPr>
                <w:rFonts w:hint="eastAsia" w:ascii="宋体" w:hAnsi="宋体" w:cs="宋体"/>
                <w:color w:val="auto"/>
                <w:kern w:val="0"/>
                <w:sz w:val="24"/>
                <w:szCs w:val="24"/>
                <w:lang w:val="en-US" w:eastAsia="zh-CN"/>
              </w:rPr>
              <w:t>、废家电</w:t>
            </w:r>
            <w:r>
              <w:rPr>
                <w:rFonts w:hint="eastAsia" w:ascii="宋体" w:hAnsi="宋体" w:eastAsia="宋体" w:cs="宋体"/>
                <w:color w:val="auto"/>
                <w:kern w:val="0"/>
                <w:sz w:val="24"/>
                <w:szCs w:val="24"/>
                <w:lang w:val="en-US" w:eastAsia="zh-CN"/>
              </w:rPr>
              <w:t>仓库建筑面积为176m</w:t>
            </w:r>
            <w:r>
              <w:rPr>
                <w:rFonts w:hint="eastAsia" w:ascii="宋体" w:hAnsi="宋体" w:eastAsia="宋体" w:cs="宋体"/>
                <w:color w:val="auto"/>
                <w:kern w:val="0"/>
                <w:sz w:val="24"/>
                <w:szCs w:val="24"/>
                <w:vertAlign w:val="superscript"/>
                <w:lang w:val="en-US" w:eastAsia="zh-CN"/>
              </w:rPr>
              <w:t>2</w:t>
            </w:r>
            <w:r>
              <w:rPr>
                <w:rFonts w:hint="eastAsia" w:ascii="宋体" w:hAnsi="宋体" w:eastAsia="宋体" w:cs="宋体"/>
                <w:color w:val="auto"/>
                <w:sz w:val="24"/>
              </w:rPr>
              <w:t>。</w:t>
            </w:r>
            <w:r>
              <w:rPr>
                <w:rFonts w:hint="eastAsia" w:ascii="宋体" w:hAnsi="宋体" w:eastAsia="宋体" w:cs="宋体"/>
                <w:color w:val="auto"/>
                <w:sz w:val="24"/>
                <w:szCs w:val="24"/>
              </w:rPr>
              <w:t>废电子电器、废家电</w:t>
            </w:r>
            <w:r>
              <w:rPr>
                <w:rFonts w:hint="eastAsia" w:ascii="宋体" w:hAnsi="宋体" w:cs="宋体"/>
                <w:color w:val="auto"/>
                <w:sz w:val="24"/>
                <w:szCs w:val="24"/>
                <w:lang w:eastAsia="zh-CN"/>
              </w:rPr>
              <w:t>等</w:t>
            </w:r>
            <w:r>
              <w:rPr>
                <w:rFonts w:hint="eastAsia" w:ascii="宋体" w:hAnsi="宋体" w:eastAsia="宋体" w:cs="宋体"/>
                <w:color w:val="auto"/>
                <w:sz w:val="24"/>
                <w:szCs w:val="24"/>
              </w:rPr>
              <w:t>仅在厂区内仓储中转，不进行拆解加工。</w:t>
            </w:r>
          </w:p>
          <w:p w14:paraId="5D4DC2AF">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Chars="200" w:right="0" w:rightChars="0"/>
              <w:jc w:val="both"/>
              <w:textAlignment w:val="auto"/>
              <w:outlineLvl w:val="9"/>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w:t>
            </w:r>
            <w:r>
              <w:rPr>
                <w:rFonts w:hint="eastAsia" w:ascii="宋体" w:hAnsi="宋体" w:eastAsia="宋体" w:cs="宋体"/>
                <w:color w:val="auto"/>
                <w:sz w:val="24"/>
              </w:rPr>
              <w:t>建设性质：</w:t>
            </w:r>
            <w:r>
              <w:rPr>
                <w:rFonts w:hint="eastAsia" w:ascii="宋体" w:hAnsi="宋体" w:eastAsia="宋体" w:cs="宋体"/>
                <w:color w:val="auto"/>
                <w:sz w:val="24"/>
                <w:lang w:eastAsia="zh-CN"/>
              </w:rPr>
              <w:t>新建</w:t>
            </w:r>
            <w:r>
              <w:rPr>
                <w:rFonts w:hint="eastAsia" w:ascii="宋体" w:hAnsi="宋体" w:eastAsia="宋体" w:cs="宋体"/>
                <w:color w:val="auto"/>
                <w:sz w:val="24"/>
                <w:lang w:val="en-US" w:eastAsia="zh-CN"/>
              </w:rPr>
              <w:t>；</w:t>
            </w:r>
          </w:p>
          <w:p w14:paraId="16F5825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Chars="200" w:right="0" w:rightChars="0"/>
              <w:jc w:val="both"/>
              <w:textAlignment w:val="auto"/>
              <w:outlineLvl w:val="9"/>
              <w:rPr>
                <w:rFonts w:hint="eastAsia" w:ascii="宋体" w:hAnsi="宋体" w:eastAsia="宋体" w:cs="宋体"/>
                <w:b w:val="0"/>
                <w:bCs w:val="0"/>
                <w:color w:val="auto"/>
                <w:sz w:val="24"/>
              </w:rPr>
            </w:pP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lang w:val="en-US" w:eastAsia="zh-CN"/>
              </w:rPr>
              <w:t>6</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rPr>
              <w:t>总投资：</w:t>
            </w:r>
            <w:r>
              <w:rPr>
                <w:rFonts w:hint="eastAsia" w:ascii="宋体" w:hAnsi="宋体" w:eastAsia="宋体" w:cs="宋体"/>
                <w:b w:val="0"/>
                <w:bCs w:val="0"/>
                <w:color w:val="auto"/>
                <w:sz w:val="24"/>
                <w:lang w:val="en-US" w:eastAsia="zh-CN"/>
              </w:rPr>
              <w:t>40</w:t>
            </w:r>
            <w:r>
              <w:rPr>
                <w:rFonts w:hint="eastAsia" w:ascii="宋体" w:hAnsi="宋体" w:eastAsia="宋体" w:cs="宋体"/>
                <w:b w:val="0"/>
                <w:bCs w:val="0"/>
                <w:color w:val="auto"/>
                <w:sz w:val="24"/>
              </w:rPr>
              <w:t>万元</w:t>
            </w:r>
            <w:r>
              <w:rPr>
                <w:rFonts w:hint="eastAsia" w:ascii="宋体" w:hAnsi="宋体" w:eastAsia="宋体" w:cs="宋体"/>
                <w:b w:val="0"/>
                <w:bCs w:val="0"/>
                <w:color w:val="auto"/>
                <w:sz w:val="24"/>
                <w:lang w:val="en-US" w:eastAsia="zh-CN"/>
              </w:rPr>
              <w:t>；</w:t>
            </w:r>
          </w:p>
          <w:p w14:paraId="13E98A79">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Chars="200" w:right="0" w:rightChars="0"/>
              <w:jc w:val="both"/>
              <w:textAlignment w:val="auto"/>
              <w:outlineLvl w:val="9"/>
              <w:rPr>
                <w:rFonts w:hint="eastAsia" w:asciiTheme="minorEastAsia" w:hAnsiTheme="minorEastAsia" w:eastAsiaTheme="minorEastAsia" w:cstheme="minorEastAsia"/>
                <w:b w:val="0"/>
                <w:bCs w:val="0"/>
                <w:color w:val="auto"/>
                <w:sz w:val="24"/>
              </w:rPr>
            </w:pP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lang w:val="en-US" w:eastAsia="zh-CN"/>
              </w:rPr>
              <w:t>7</w:t>
            </w:r>
            <w:r>
              <w:rPr>
                <w:rFonts w:hint="eastAsia" w:ascii="宋体" w:hAnsi="宋体" w:eastAsia="宋体" w:cs="宋体"/>
                <w:b w:val="0"/>
                <w:bCs w:val="0"/>
                <w:color w:val="auto"/>
                <w:sz w:val="24"/>
                <w:lang w:eastAsia="zh-CN"/>
              </w:rPr>
              <w:t>）占地面积：</w:t>
            </w:r>
            <w:r>
              <w:rPr>
                <w:rFonts w:hint="eastAsia" w:ascii="宋体" w:hAnsi="宋体" w:eastAsia="宋体" w:cs="宋体"/>
                <w:b w:val="0"/>
                <w:bCs w:val="0"/>
                <w:color w:val="auto"/>
                <w:sz w:val="24"/>
                <w:lang w:val="en-US" w:eastAsia="zh-CN"/>
              </w:rPr>
              <w:t>2000</w:t>
            </w:r>
            <w:r>
              <w:rPr>
                <w:rFonts w:hint="eastAsia" w:ascii="宋体" w:hAnsi="宋体" w:eastAsia="宋体" w:cs="宋体"/>
                <w:b w:val="0"/>
                <w:bCs w:val="0"/>
                <w:color w:val="auto"/>
                <w:sz w:val="24"/>
                <w:szCs w:val="24"/>
              </w:rPr>
              <w:t>m</w:t>
            </w:r>
            <w:r>
              <w:rPr>
                <w:rFonts w:hint="eastAsia" w:ascii="宋体" w:hAnsi="宋体" w:eastAsia="宋体" w:cs="宋体"/>
                <w:b w:val="0"/>
                <w:bCs w:val="0"/>
                <w:color w:val="auto"/>
                <w:sz w:val="24"/>
                <w:szCs w:val="24"/>
                <w:vertAlign w:val="superscript"/>
              </w:rPr>
              <w:t>2</w:t>
            </w:r>
            <w:r>
              <w:rPr>
                <w:rFonts w:hint="eastAsia" w:asciiTheme="minorEastAsia" w:hAnsiTheme="minorEastAsia" w:eastAsiaTheme="minorEastAsia" w:cstheme="minorEastAsia"/>
                <w:b w:val="0"/>
                <w:bCs w:val="0"/>
                <w:color w:val="auto"/>
                <w:sz w:val="24"/>
                <w:lang w:val="en-US" w:eastAsia="zh-CN"/>
              </w:rPr>
              <w:t>；</w:t>
            </w:r>
          </w:p>
          <w:p w14:paraId="0F711C37">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Theme="minorEastAsia" w:hAnsiTheme="minorEastAsia" w:eastAsiaTheme="minorEastAsia" w:cstheme="minorEastAsia"/>
                <w:b/>
                <w:bCs/>
                <w:color w:val="FF0000"/>
                <w:kern w:val="44"/>
                <w:sz w:val="24"/>
                <w:szCs w:val="24"/>
                <w:lang w:val="en-US" w:eastAsia="zh-CN" w:bidi="ar-SA"/>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（8）劳动定员和工作制度：项目劳动定员沿用原项目，无新增员工，工作制度和原项目一样，年工作300天，采用单班制度，每班工作8小时。</w:t>
            </w:r>
          </w:p>
          <w:p w14:paraId="09C0CDC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right="0" w:rightChars="0" w:firstLine="482" w:firstLineChars="200"/>
              <w:jc w:val="both"/>
              <w:textAlignment w:val="auto"/>
              <w:outlineLvl w:val="9"/>
              <w:rPr>
                <w:rFonts w:hint="eastAsia" w:ascii="Times New Roman" w:hAnsi="Times New Roman" w:eastAsia="宋体"/>
                <w:b/>
                <w:bCs/>
                <w:color w:val="auto"/>
                <w:kern w:val="44"/>
                <w:sz w:val="24"/>
                <w:szCs w:val="44"/>
                <w:lang w:val="en-US" w:eastAsia="zh-CN" w:bidi="ar-SA"/>
              </w:rPr>
            </w:pPr>
            <w:r>
              <w:rPr>
                <w:rFonts w:hint="eastAsia" w:ascii="Times New Roman" w:hAnsi="Times New Roman" w:eastAsia="宋体"/>
                <w:b/>
                <w:bCs/>
                <w:color w:val="auto"/>
                <w:kern w:val="44"/>
                <w:sz w:val="24"/>
                <w:szCs w:val="44"/>
                <w:lang w:val="en-US" w:eastAsia="zh-CN" w:bidi="ar-SA"/>
              </w:rPr>
              <w:t>2、建设地点及周边关系</w:t>
            </w:r>
          </w:p>
          <w:p w14:paraId="07363A1A">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德宏州国宏再生资源回收利用有限责任公司暂存仓库项目位于德宏州芒市遮放镇嘎中村东面1公里处，中心地理坐标为 N24°09′52″、E98°08′49″，项目北侧约50m为龙瑞高速、约600m为帕峦村，项目东侧约1km为广撒村，项目南侧约2.6km为团坡，项目西侧约1.5km为南蚌，距离项目最近的地表水体为项目西北侧约830m处的芒市河。项目地理位置图见附图一，周围环境概况见附图二。</w:t>
            </w:r>
          </w:p>
          <w:p w14:paraId="0A104B7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right="0" w:rightChars="0" w:firstLine="482" w:firstLineChars="200"/>
              <w:jc w:val="both"/>
              <w:textAlignment w:val="auto"/>
              <w:outlineLvl w:val="9"/>
              <w:rPr>
                <w:rFonts w:hint="eastAsia" w:ascii="Times New Roman" w:hAnsi="Times New Roman" w:eastAsia="宋体"/>
                <w:b/>
                <w:bCs/>
                <w:color w:val="auto"/>
                <w:kern w:val="44"/>
                <w:sz w:val="24"/>
                <w:szCs w:val="44"/>
                <w:lang w:val="en-US" w:eastAsia="zh-CN" w:bidi="ar-SA"/>
              </w:rPr>
            </w:pPr>
            <w:r>
              <w:rPr>
                <w:rFonts w:hint="eastAsia" w:ascii="Times New Roman" w:hAnsi="Times New Roman" w:eastAsia="宋体"/>
                <w:b/>
                <w:bCs/>
                <w:color w:val="auto"/>
                <w:kern w:val="44"/>
                <w:sz w:val="24"/>
                <w:szCs w:val="44"/>
                <w:lang w:val="en-US" w:eastAsia="zh-CN" w:bidi="ar-SA"/>
              </w:rPr>
              <w:t>3、工程内容</w:t>
            </w:r>
          </w:p>
          <w:p w14:paraId="558E3C4E">
            <w:pPr>
              <w:autoSpaceDE w:val="0"/>
              <w:autoSpaceDN w:val="0"/>
              <w:adjustRightInd w:val="0"/>
              <w:spacing w:line="360" w:lineRule="auto"/>
              <w:ind w:firstLine="480" w:firstLineChars="200"/>
              <w:rPr>
                <w:rFonts w:hint="eastAsia" w:asciiTheme="majorEastAsia" w:hAnsiTheme="majorEastAsia" w:eastAsiaTheme="majorEastAsia" w:cstheme="majorEastAsia"/>
                <w:color w:val="auto"/>
                <w:sz w:val="24"/>
                <w:szCs w:val="24"/>
              </w:rPr>
            </w:pPr>
            <w:bookmarkStart w:id="18" w:name="_Toc414612057"/>
            <w:r>
              <w:rPr>
                <w:rFonts w:hint="eastAsia" w:asciiTheme="majorEastAsia" w:hAnsiTheme="majorEastAsia" w:eastAsiaTheme="majorEastAsia" w:cstheme="majorEastAsia"/>
                <w:color w:val="auto"/>
                <w:sz w:val="24"/>
                <w:szCs w:val="24"/>
              </w:rPr>
              <w:t>项目工程内容情况见表 1-1。</w:t>
            </w:r>
          </w:p>
          <w:p w14:paraId="623782B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1"/>
              <w:rPr>
                <w:rFonts w:hint="eastAsia" w:asciiTheme="majorEastAsia" w:hAnsiTheme="majorEastAsia" w:eastAsiaTheme="majorEastAsia" w:cstheme="majorEastAsia"/>
                <w:b/>
                <w:bCs w:val="0"/>
                <w:color w:val="auto"/>
                <w:sz w:val="24"/>
                <w:szCs w:val="24"/>
              </w:rPr>
            </w:pPr>
            <w:r>
              <w:rPr>
                <w:rFonts w:hint="eastAsia" w:asciiTheme="majorEastAsia" w:hAnsiTheme="majorEastAsia" w:eastAsiaTheme="majorEastAsia" w:cstheme="majorEastAsia"/>
                <w:b/>
                <w:bCs w:val="0"/>
                <w:color w:val="auto"/>
                <w:sz w:val="24"/>
                <w:szCs w:val="24"/>
              </w:rPr>
              <w:t>表1-1</w:t>
            </w:r>
            <w:r>
              <w:rPr>
                <w:rFonts w:hint="eastAsia" w:asciiTheme="majorEastAsia" w:hAnsiTheme="majorEastAsia" w:eastAsiaTheme="majorEastAsia" w:cstheme="majorEastAsia"/>
                <w:b/>
                <w:bCs w:val="0"/>
                <w:color w:val="auto"/>
                <w:sz w:val="24"/>
                <w:szCs w:val="24"/>
                <w:lang w:val="en-US" w:eastAsia="zh-CN"/>
              </w:rPr>
              <w:t xml:space="preserve">  </w:t>
            </w:r>
            <w:r>
              <w:rPr>
                <w:rFonts w:hint="eastAsia" w:asciiTheme="majorEastAsia" w:hAnsiTheme="majorEastAsia" w:eastAsiaTheme="majorEastAsia" w:cstheme="majorEastAsia"/>
                <w:b/>
                <w:bCs w:val="0"/>
                <w:color w:val="auto"/>
                <w:sz w:val="24"/>
                <w:szCs w:val="24"/>
              </w:rPr>
              <w:t>项目</w:t>
            </w:r>
            <w:r>
              <w:rPr>
                <w:rFonts w:hint="eastAsia" w:asciiTheme="majorEastAsia" w:hAnsiTheme="majorEastAsia" w:eastAsiaTheme="majorEastAsia" w:cstheme="majorEastAsia"/>
                <w:b/>
                <w:bCs w:val="0"/>
                <w:color w:val="auto"/>
                <w:sz w:val="24"/>
                <w:szCs w:val="24"/>
                <w:lang w:val="en-US" w:eastAsia="zh-CN"/>
              </w:rPr>
              <w:t>建设内容</w:t>
            </w:r>
            <w:r>
              <w:rPr>
                <w:rFonts w:hint="eastAsia" w:asciiTheme="majorEastAsia" w:hAnsiTheme="majorEastAsia" w:eastAsiaTheme="majorEastAsia" w:cstheme="majorEastAsia"/>
                <w:b/>
                <w:bCs w:val="0"/>
                <w:color w:val="auto"/>
                <w:sz w:val="24"/>
                <w:szCs w:val="24"/>
              </w:rPr>
              <w:t>一览表</w:t>
            </w:r>
            <w:bookmarkEnd w:id="18"/>
          </w:p>
          <w:tbl>
            <w:tblPr>
              <w:tblStyle w:val="20"/>
              <w:tblW w:w="84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0"/>
              <w:gridCol w:w="1925"/>
              <w:gridCol w:w="1576"/>
              <w:gridCol w:w="2579"/>
              <w:gridCol w:w="1710"/>
            </w:tblGrid>
            <w:tr w14:paraId="47970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640" w:type="dxa"/>
                  <w:vAlign w:val="center"/>
                </w:tcPr>
                <w:p w14:paraId="2D8A2989">
                  <w:pPr>
                    <w:pStyle w:val="29"/>
                    <w:rPr>
                      <w:rFonts w:ascii="Times New Roman" w:hAnsi="Times New Roman" w:eastAsia="宋体"/>
                      <w:color w:val="auto"/>
                      <w:sz w:val="21"/>
                    </w:rPr>
                  </w:pPr>
                  <w:r>
                    <w:rPr>
                      <w:rFonts w:hint="eastAsia" w:ascii="Times New Roman" w:hAnsi="Times New Roman" w:eastAsia="宋体"/>
                      <w:color w:val="auto"/>
                      <w:sz w:val="21"/>
                    </w:rPr>
                    <w:t>工程</w:t>
                  </w:r>
                  <w:r>
                    <w:rPr>
                      <w:rFonts w:ascii="Times New Roman" w:hAnsi="Times New Roman" w:eastAsia="宋体"/>
                      <w:color w:val="auto"/>
                      <w:sz w:val="21"/>
                    </w:rPr>
                    <w:t>名称</w:t>
                  </w:r>
                </w:p>
              </w:tc>
              <w:tc>
                <w:tcPr>
                  <w:tcW w:w="1925" w:type="dxa"/>
                  <w:vAlign w:val="center"/>
                </w:tcPr>
                <w:p w14:paraId="7F9C5218">
                  <w:pPr>
                    <w:pStyle w:val="29"/>
                    <w:rPr>
                      <w:rFonts w:ascii="Times New Roman" w:hAnsi="Times New Roman" w:eastAsia="宋体"/>
                      <w:color w:val="auto"/>
                      <w:sz w:val="21"/>
                    </w:rPr>
                  </w:pPr>
                  <w:r>
                    <w:rPr>
                      <w:rFonts w:hint="eastAsia" w:ascii="Times New Roman" w:hAnsi="Times New Roman" w:eastAsia="宋体"/>
                      <w:color w:val="auto"/>
                      <w:sz w:val="21"/>
                    </w:rPr>
                    <w:t>建设</w:t>
                  </w:r>
                  <w:r>
                    <w:rPr>
                      <w:rFonts w:ascii="Times New Roman" w:hAnsi="Times New Roman" w:eastAsia="宋体"/>
                      <w:color w:val="auto"/>
                      <w:sz w:val="21"/>
                    </w:rPr>
                    <w:t>内容</w:t>
                  </w:r>
                </w:p>
              </w:tc>
              <w:tc>
                <w:tcPr>
                  <w:tcW w:w="4155" w:type="dxa"/>
                  <w:gridSpan w:val="2"/>
                  <w:vAlign w:val="center"/>
                </w:tcPr>
                <w:p w14:paraId="1CFC495D">
                  <w:pPr>
                    <w:pStyle w:val="29"/>
                    <w:rPr>
                      <w:rFonts w:ascii="Times New Roman" w:hAnsi="Times New Roman" w:eastAsia="宋体"/>
                      <w:color w:val="auto"/>
                      <w:sz w:val="21"/>
                    </w:rPr>
                  </w:pPr>
                  <w:r>
                    <w:rPr>
                      <w:rFonts w:hint="eastAsia" w:ascii="Times New Roman" w:hAnsi="Times New Roman" w:eastAsia="宋体"/>
                      <w:color w:val="auto"/>
                      <w:sz w:val="21"/>
                    </w:rPr>
                    <w:t>建设</w:t>
                  </w:r>
                  <w:r>
                    <w:rPr>
                      <w:rFonts w:ascii="Times New Roman" w:hAnsi="Times New Roman" w:eastAsia="宋体"/>
                      <w:color w:val="auto"/>
                      <w:sz w:val="21"/>
                    </w:rPr>
                    <w:t>规模</w:t>
                  </w:r>
                </w:p>
              </w:tc>
              <w:tc>
                <w:tcPr>
                  <w:tcW w:w="1710" w:type="dxa"/>
                  <w:vAlign w:val="center"/>
                </w:tcPr>
                <w:p w14:paraId="5BD2AAC7">
                  <w:pPr>
                    <w:pStyle w:val="29"/>
                    <w:rPr>
                      <w:rFonts w:ascii="Times New Roman" w:hAnsi="Times New Roman" w:eastAsia="宋体"/>
                      <w:color w:val="auto"/>
                      <w:sz w:val="21"/>
                    </w:rPr>
                  </w:pPr>
                  <w:r>
                    <w:rPr>
                      <w:rFonts w:hint="eastAsia" w:ascii="Times New Roman" w:hAnsi="Times New Roman" w:eastAsia="宋体"/>
                      <w:color w:val="auto"/>
                      <w:sz w:val="21"/>
                    </w:rPr>
                    <w:t>备注</w:t>
                  </w:r>
                </w:p>
              </w:tc>
            </w:tr>
            <w:tr w14:paraId="0566B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4" w:hRule="atLeast"/>
                <w:jc w:val="center"/>
              </w:trPr>
              <w:tc>
                <w:tcPr>
                  <w:tcW w:w="640" w:type="dxa"/>
                  <w:tcBorders>
                    <w:bottom w:val="single" w:color="auto" w:sz="4" w:space="0"/>
                  </w:tcBorders>
                  <w:vAlign w:val="center"/>
                </w:tcPr>
                <w:p w14:paraId="4184566D">
                  <w:pPr>
                    <w:pStyle w:val="29"/>
                    <w:rPr>
                      <w:rFonts w:ascii="Times New Roman" w:hAnsi="Times New Roman" w:eastAsia="宋体"/>
                      <w:color w:val="auto"/>
                      <w:sz w:val="21"/>
                    </w:rPr>
                  </w:pPr>
                  <w:r>
                    <w:rPr>
                      <w:rFonts w:hint="eastAsia" w:ascii="Times New Roman" w:hAnsi="Times New Roman" w:eastAsia="宋体"/>
                      <w:color w:val="auto"/>
                      <w:sz w:val="21"/>
                    </w:rPr>
                    <w:t>主体</w:t>
                  </w:r>
                </w:p>
                <w:p w14:paraId="127CE6AA">
                  <w:pPr>
                    <w:pStyle w:val="29"/>
                    <w:rPr>
                      <w:rFonts w:ascii="Times New Roman" w:hAnsi="Times New Roman" w:eastAsia="宋体"/>
                      <w:color w:val="auto"/>
                      <w:sz w:val="21"/>
                    </w:rPr>
                  </w:pPr>
                  <w:r>
                    <w:rPr>
                      <w:rFonts w:ascii="Times New Roman" w:hAnsi="Times New Roman" w:eastAsia="宋体"/>
                      <w:color w:val="auto"/>
                      <w:sz w:val="21"/>
                    </w:rPr>
                    <w:t>工程</w:t>
                  </w:r>
                </w:p>
              </w:tc>
              <w:tc>
                <w:tcPr>
                  <w:tcW w:w="1925" w:type="dxa"/>
                  <w:tcBorders>
                    <w:bottom w:val="single" w:color="auto" w:sz="4" w:space="0"/>
                  </w:tcBorders>
                  <w:vAlign w:val="center"/>
                </w:tcPr>
                <w:p w14:paraId="65B45370">
                  <w:pPr>
                    <w:pStyle w:val="29"/>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破碎车间</w:t>
                  </w:r>
                </w:p>
              </w:tc>
              <w:tc>
                <w:tcPr>
                  <w:tcW w:w="4155" w:type="dxa"/>
                  <w:gridSpan w:val="2"/>
                  <w:vAlign w:val="center"/>
                </w:tcPr>
                <w:p w14:paraId="255BB6D9">
                  <w:pPr>
                    <w:pStyle w:val="29"/>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建设</w:t>
                  </w:r>
                  <w:r>
                    <w:rPr>
                      <w:rFonts w:hint="eastAsia" w:ascii="宋体" w:hAnsi="宋体" w:eastAsia="宋体"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000000" w:themeColor="text1"/>
                      <w:kern w:val="0"/>
                      <w:sz w:val="21"/>
                      <w:szCs w:val="21"/>
                      <w:lang w:eastAsia="zh-CN"/>
                      <w14:textFill>
                        <w14:solidFill>
                          <w14:schemeClr w14:val="tx1"/>
                        </w14:solidFill>
                      </w14:textFill>
                    </w:rPr>
                    <w:t>条塑料碎片生产线</w:t>
                  </w:r>
                  <w:r>
                    <w:rPr>
                      <w:rFonts w:hint="eastAsia" w:ascii="宋体" w:hAnsi="宋体" w:eastAsia="宋体" w:cs="宋体"/>
                      <w:color w:val="000000" w:themeColor="text1"/>
                      <w:sz w:val="21"/>
                      <w14:textFill>
                        <w14:solidFill>
                          <w14:schemeClr w14:val="tx1"/>
                        </w14:solidFill>
                      </w14:textFill>
                    </w:rPr>
                    <w:t>，建筑面积约为</w:t>
                  </w:r>
                  <w:r>
                    <w:rPr>
                      <w:rFonts w:hint="eastAsia" w:ascii="宋体" w:hAnsi="宋体" w:eastAsia="宋体" w:cs="宋体"/>
                      <w:color w:val="000000" w:themeColor="text1"/>
                      <w:sz w:val="21"/>
                      <w:lang w:val="en-US" w:eastAsia="zh-CN"/>
                      <w14:textFill>
                        <w14:solidFill>
                          <w14:schemeClr w14:val="tx1"/>
                        </w14:solidFill>
                      </w14:textFill>
                    </w:rPr>
                    <w:t>200</w:t>
                  </w:r>
                  <w:r>
                    <w:rPr>
                      <w:rFonts w:hint="eastAsia" w:ascii="宋体" w:hAnsi="宋体" w:eastAsia="宋体" w:cs="宋体"/>
                      <w:color w:val="000000" w:themeColor="text1"/>
                      <w:sz w:val="21"/>
                      <w14:textFill>
                        <w14:solidFill>
                          <w14:schemeClr w14:val="tx1"/>
                        </w14:solidFill>
                      </w14:textFill>
                    </w:rPr>
                    <w:t>m</w:t>
                  </w:r>
                  <w:r>
                    <w:rPr>
                      <w:rFonts w:hint="eastAsia" w:ascii="宋体" w:hAnsi="宋体" w:eastAsia="宋体" w:cs="宋体"/>
                      <w:color w:val="000000" w:themeColor="text1"/>
                      <w:sz w:val="21"/>
                      <w:vertAlign w:val="superscript"/>
                      <w14:textFill>
                        <w14:solidFill>
                          <w14:schemeClr w14:val="tx1"/>
                        </w14:solidFill>
                      </w14:textFill>
                    </w:rPr>
                    <w:t>2</w:t>
                  </w:r>
                </w:p>
              </w:tc>
              <w:tc>
                <w:tcPr>
                  <w:tcW w:w="1710" w:type="dxa"/>
                  <w:vAlign w:val="center"/>
                </w:tcPr>
                <w:p w14:paraId="0B7571B2">
                  <w:pPr>
                    <w:pStyle w:val="29"/>
                    <w:rPr>
                      <w:rFonts w:hint="eastAsia" w:ascii="Times New Roman" w:hAnsi="Times New Roman" w:eastAsia="宋体"/>
                      <w:color w:val="000000" w:themeColor="text1"/>
                      <w:sz w:val="21"/>
                      <w:lang w:eastAsia="zh-CN"/>
                      <w14:textFill>
                        <w14:solidFill>
                          <w14:schemeClr w14:val="tx1"/>
                        </w14:solidFill>
                      </w14:textFill>
                    </w:rPr>
                  </w:pPr>
                  <w:r>
                    <w:rPr>
                      <w:rFonts w:hint="eastAsia" w:ascii="Times New Roman" w:hAnsi="Times New Roman" w:eastAsia="宋体"/>
                      <w:color w:val="000000" w:themeColor="text1"/>
                      <w:sz w:val="21"/>
                      <w:lang w:eastAsia="zh-CN"/>
                      <w14:textFill>
                        <w14:solidFill>
                          <w14:schemeClr w14:val="tx1"/>
                        </w14:solidFill>
                      </w14:textFill>
                    </w:rPr>
                    <w:t>轻钢结构，依托原有</w:t>
                  </w:r>
                </w:p>
              </w:tc>
            </w:tr>
            <w:tr w14:paraId="11A32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4" w:hRule="atLeast"/>
                <w:jc w:val="center"/>
              </w:trPr>
              <w:tc>
                <w:tcPr>
                  <w:tcW w:w="640" w:type="dxa"/>
                  <w:vMerge w:val="restart"/>
                  <w:tcBorders>
                    <w:top w:val="single" w:color="auto" w:sz="4" w:space="0"/>
                  </w:tcBorders>
                  <w:vAlign w:val="center"/>
                </w:tcPr>
                <w:p w14:paraId="262AE55A">
                  <w:pPr>
                    <w:pStyle w:val="29"/>
                    <w:rPr>
                      <w:rFonts w:hint="eastAsia" w:ascii="Times New Roman" w:hAnsi="Times New Roman" w:eastAsia="宋体"/>
                      <w:color w:val="auto"/>
                      <w:sz w:val="21"/>
                      <w:lang w:eastAsia="zh-CN"/>
                    </w:rPr>
                  </w:pPr>
                  <w:r>
                    <w:rPr>
                      <w:rFonts w:hint="eastAsia" w:ascii="Times New Roman" w:hAnsi="Times New Roman" w:eastAsia="宋体"/>
                      <w:color w:val="auto"/>
                      <w:sz w:val="21"/>
                      <w:lang w:eastAsia="zh-CN"/>
                    </w:rPr>
                    <w:t>仓储工程</w:t>
                  </w:r>
                </w:p>
              </w:tc>
              <w:tc>
                <w:tcPr>
                  <w:tcW w:w="1925" w:type="dxa"/>
                  <w:tcBorders>
                    <w:top w:val="single" w:color="auto" w:sz="4" w:space="0"/>
                  </w:tcBorders>
                  <w:vAlign w:val="center"/>
                </w:tcPr>
                <w:p w14:paraId="4D1EEC26">
                  <w:pPr>
                    <w:pStyle w:val="29"/>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废电子电器、废家电仓库</w:t>
                  </w:r>
                </w:p>
              </w:tc>
              <w:tc>
                <w:tcPr>
                  <w:tcW w:w="4155" w:type="dxa"/>
                  <w:gridSpan w:val="2"/>
                  <w:vAlign w:val="center"/>
                </w:tcPr>
                <w:p w14:paraId="2C4A166C">
                  <w:pPr>
                    <w:pStyle w:val="29"/>
                    <w:jc w:val="both"/>
                    <w:rPr>
                      <w:rFonts w:hint="eastAsia" w:ascii="宋体" w:hAnsi="宋体" w:eastAsia="宋体" w:cs="宋体"/>
                      <w:color w:val="000000" w:themeColor="text1"/>
                      <w:sz w:val="21"/>
                      <w:lang w:eastAsia="zh-CN"/>
                      <w14:textFill>
                        <w14:solidFill>
                          <w14:schemeClr w14:val="tx1"/>
                        </w14:solidFill>
                      </w14:textFill>
                    </w:rPr>
                  </w:pPr>
                  <w:r>
                    <w:rPr>
                      <w:rFonts w:hint="eastAsia" w:ascii="宋体" w:hAnsi="宋体" w:eastAsia="宋体" w:cs="宋体"/>
                      <w:color w:val="000000" w:themeColor="text1"/>
                      <w:sz w:val="21"/>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间，</w:t>
                  </w:r>
                  <w:r>
                    <w:rPr>
                      <w:rFonts w:hint="eastAsia" w:ascii="宋体" w:hAnsi="宋体" w:eastAsia="宋体" w:cs="宋体"/>
                      <w:color w:val="000000" w:themeColor="text1"/>
                      <w:sz w:val="21"/>
                      <w:szCs w:val="21"/>
                      <w14:textFill>
                        <w14:solidFill>
                          <w14:schemeClr w14:val="tx1"/>
                        </w14:solidFill>
                      </w14:textFill>
                    </w:rPr>
                    <w:t>建筑面积约为</w:t>
                  </w:r>
                  <w:r>
                    <w:rPr>
                      <w:rFonts w:hint="eastAsia" w:ascii="宋体" w:hAnsi="宋体" w:eastAsia="宋体" w:cs="宋体"/>
                      <w:color w:val="000000" w:themeColor="text1"/>
                      <w:sz w:val="21"/>
                      <w:szCs w:val="21"/>
                      <w:lang w:val="en-US" w:eastAsia="zh-CN"/>
                      <w14:textFill>
                        <w14:solidFill>
                          <w14:schemeClr w14:val="tx1"/>
                        </w14:solidFill>
                      </w14:textFill>
                    </w:rPr>
                    <w:t>176</w:t>
                  </w:r>
                  <w:r>
                    <w:rPr>
                      <w:rFonts w:hint="eastAsia" w:ascii="宋体" w:hAnsi="宋体" w:eastAsia="宋体" w:cs="宋体"/>
                      <w:color w:val="000000" w:themeColor="text1"/>
                      <w:sz w:val="21"/>
                      <w:szCs w:val="21"/>
                      <w14:textFill>
                        <w14:solidFill>
                          <w14:schemeClr w14:val="tx1"/>
                        </w14:solidFill>
                      </w14:textFill>
                    </w:rPr>
                    <w:t>m</w:t>
                  </w:r>
                  <w:r>
                    <w:rPr>
                      <w:rFonts w:hint="eastAsia" w:ascii="宋体" w:hAnsi="宋体" w:eastAsia="宋体" w:cs="宋体"/>
                      <w:color w:val="000000" w:themeColor="text1"/>
                      <w:sz w:val="21"/>
                      <w:szCs w:val="21"/>
                      <w:vertAlign w:val="superscript"/>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仓库地面硬化，并做好防风、防雨、防晒、防渗等措施</w:t>
                  </w:r>
                </w:p>
              </w:tc>
              <w:tc>
                <w:tcPr>
                  <w:tcW w:w="1710" w:type="dxa"/>
                  <w:vAlign w:val="center"/>
                </w:tcPr>
                <w:p w14:paraId="54F27FE8">
                  <w:pPr>
                    <w:pStyle w:val="29"/>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lang w:eastAsia="zh-CN"/>
                      <w14:textFill>
                        <w14:solidFill>
                          <w14:schemeClr w14:val="tx1"/>
                        </w14:solidFill>
                      </w14:textFill>
                    </w:rPr>
                    <w:t>轻钢结构，依托原有</w:t>
                  </w:r>
                </w:p>
              </w:tc>
            </w:tr>
            <w:tr w14:paraId="3E018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640" w:type="dxa"/>
                  <w:vMerge w:val="continue"/>
                  <w:vAlign w:val="center"/>
                </w:tcPr>
                <w:p w14:paraId="1558CB8D">
                  <w:pPr>
                    <w:pStyle w:val="29"/>
                    <w:rPr>
                      <w:rFonts w:hint="eastAsia" w:ascii="Times New Roman" w:hAnsi="Times New Roman" w:eastAsia="宋体"/>
                      <w:color w:val="auto"/>
                      <w:sz w:val="21"/>
                      <w:lang w:eastAsia="zh-CN"/>
                    </w:rPr>
                  </w:pPr>
                </w:p>
              </w:tc>
              <w:tc>
                <w:tcPr>
                  <w:tcW w:w="1925" w:type="dxa"/>
                  <w:tcBorders>
                    <w:top w:val="single" w:color="auto" w:sz="4" w:space="0"/>
                  </w:tcBorders>
                  <w:vAlign w:val="center"/>
                </w:tcPr>
                <w:p w14:paraId="4AACECC5">
                  <w:pPr>
                    <w:pStyle w:val="29"/>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成品仓库</w:t>
                  </w:r>
                </w:p>
              </w:tc>
              <w:tc>
                <w:tcPr>
                  <w:tcW w:w="4155" w:type="dxa"/>
                  <w:gridSpan w:val="2"/>
                  <w:vAlign w:val="center"/>
                </w:tcPr>
                <w:p w14:paraId="139E5A22">
                  <w:pPr>
                    <w:pStyle w:val="29"/>
                    <w:jc w:val="both"/>
                    <w:rPr>
                      <w:rFonts w:hint="eastAsia" w:ascii="宋体" w:hAnsi="宋体" w:eastAsia="宋体" w:cs="宋体"/>
                      <w:color w:val="000000" w:themeColor="text1"/>
                      <w:sz w:val="21"/>
                      <w:lang w:val="en-US" w:eastAsia="zh-CN"/>
                      <w14:textFill>
                        <w14:solidFill>
                          <w14:schemeClr w14:val="tx1"/>
                        </w14:solidFill>
                      </w14:textFill>
                    </w:rPr>
                  </w:pPr>
                  <w:r>
                    <w:rPr>
                      <w:rFonts w:hint="eastAsia" w:ascii="宋体" w:hAnsi="宋体" w:eastAsia="宋体" w:cs="宋体"/>
                      <w:color w:val="000000" w:themeColor="text1"/>
                      <w:sz w:val="21"/>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间，</w:t>
                  </w:r>
                  <w:r>
                    <w:rPr>
                      <w:rFonts w:hint="eastAsia" w:ascii="宋体" w:hAnsi="宋体" w:eastAsia="宋体" w:cs="宋体"/>
                      <w:color w:val="000000" w:themeColor="text1"/>
                      <w:sz w:val="21"/>
                      <w:szCs w:val="21"/>
                      <w14:textFill>
                        <w14:solidFill>
                          <w14:schemeClr w14:val="tx1"/>
                        </w14:solidFill>
                      </w14:textFill>
                    </w:rPr>
                    <w:t>建筑面积约为</w:t>
                  </w:r>
                  <w:r>
                    <w:rPr>
                      <w:rFonts w:hint="eastAsia" w:ascii="宋体" w:hAnsi="宋体" w:eastAsia="宋体" w:cs="宋体"/>
                      <w:color w:val="000000" w:themeColor="text1"/>
                      <w:sz w:val="21"/>
                      <w:szCs w:val="21"/>
                      <w:lang w:val="en-US" w:eastAsia="zh-CN"/>
                      <w14:textFill>
                        <w14:solidFill>
                          <w14:schemeClr w14:val="tx1"/>
                        </w14:solidFill>
                      </w14:textFill>
                    </w:rPr>
                    <w:t>300</w:t>
                  </w:r>
                  <w:r>
                    <w:rPr>
                      <w:rFonts w:hint="eastAsia" w:ascii="宋体" w:hAnsi="宋体" w:eastAsia="宋体" w:cs="宋体"/>
                      <w:color w:val="000000" w:themeColor="text1"/>
                      <w:sz w:val="21"/>
                      <w:szCs w:val="21"/>
                      <w14:textFill>
                        <w14:solidFill>
                          <w14:schemeClr w14:val="tx1"/>
                        </w14:solidFill>
                      </w14:textFill>
                    </w:rPr>
                    <w:t>m</w:t>
                  </w:r>
                  <w:r>
                    <w:rPr>
                      <w:rFonts w:hint="eastAsia" w:ascii="宋体" w:hAnsi="宋体" w:eastAsia="宋体" w:cs="宋体"/>
                      <w:color w:val="000000" w:themeColor="text1"/>
                      <w:sz w:val="21"/>
                      <w:szCs w:val="21"/>
                      <w:vertAlign w:val="superscript"/>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仓库地面硬化，并做好防风、防雨、防晒、防渗等措施</w:t>
                  </w:r>
                </w:p>
              </w:tc>
              <w:tc>
                <w:tcPr>
                  <w:tcW w:w="1710" w:type="dxa"/>
                  <w:vAlign w:val="center"/>
                </w:tcPr>
                <w:p w14:paraId="6B78E3D9">
                  <w:pPr>
                    <w:pStyle w:val="29"/>
                    <w:rPr>
                      <w:rFonts w:hint="eastAsia" w:ascii="Times New Roman" w:hAnsi="Times New Roman" w:eastAsia="宋体"/>
                      <w:color w:val="000000" w:themeColor="text1"/>
                      <w:sz w:val="21"/>
                      <w:lang w:eastAsia="zh-CN"/>
                      <w14:textFill>
                        <w14:solidFill>
                          <w14:schemeClr w14:val="tx1"/>
                        </w14:solidFill>
                      </w14:textFill>
                    </w:rPr>
                  </w:pPr>
                  <w:r>
                    <w:rPr>
                      <w:rFonts w:hint="eastAsia" w:ascii="Times New Roman" w:hAnsi="Times New Roman" w:eastAsia="宋体"/>
                      <w:color w:val="000000" w:themeColor="text1"/>
                      <w:sz w:val="21"/>
                      <w:lang w:eastAsia="zh-CN"/>
                      <w14:textFill>
                        <w14:solidFill>
                          <w14:schemeClr w14:val="tx1"/>
                        </w14:solidFill>
                      </w14:textFill>
                    </w:rPr>
                    <w:t>轻钢结构，依托原有</w:t>
                  </w:r>
                </w:p>
              </w:tc>
            </w:tr>
            <w:tr w14:paraId="6B823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4" w:hRule="atLeast"/>
                <w:jc w:val="center"/>
              </w:trPr>
              <w:tc>
                <w:tcPr>
                  <w:tcW w:w="640" w:type="dxa"/>
                  <w:tcBorders>
                    <w:bottom w:val="single" w:color="auto" w:sz="4" w:space="0"/>
                  </w:tcBorders>
                  <w:vAlign w:val="center"/>
                </w:tcPr>
                <w:p w14:paraId="6AF9FCE4">
                  <w:pPr>
                    <w:pStyle w:val="29"/>
                    <w:rPr>
                      <w:rFonts w:hint="eastAsia" w:ascii="Times New Roman" w:hAnsi="Times New Roman" w:eastAsia="宋体"/>
                      <w:color w:val="auto"/>
                      <w:sz w:val="21"/>
                      <w:lang w:eastAsia="zh-CN"/>
                    </w:rPr>
                  </w:pPr>
                  <w:r>
                    <w:rPr>
                      <w:rFonts w:hint="eastAsia" w:ascii="Times New Roman" w:hAnsi="Times New Roman" w:eastAsia="宋体"/>
                      <w:color w:val="auto"/>
                      <w:sz w:val="21"/>
                    </w:rPr>
                    <w:t>辅</w:t>
                  </w:r>
                  <w:r>
                    <w:rPr>
                      <w:rFonts w:hint="eastAsia" w:ascii="Times New Roman" w:hAnsi="Times New Roman" w:eastAsia="宋体"/>
                      <w:color w:val="auto"/>
                      <w:sz w:val="21"/>
                      <w:lang w:eastAsia="zh-CN"/>
                    </w:rPr>
                    <w:t>助</w:t>
                  </w:r>
                </w:p>
                <w:p w14:paraId="34BEBF3A">
                  <w:pPr>
                    <w:pStyle w:val="29"/>
                    <w:rPr>
                      <w:rFonts w:ascii="Times New Roman" w:hAnsi="Times New Roman" w:eastAsia="宋体"/>
                      <w:color w:val="auto"/>
                      <w:sz w:val="21"/>
                    </w:rPr>
                  </w:pPr>
                  <w:r>
                    <w:rPr>
                      <w:rFonts w:ascii="Times New Roman" w:hAnsi="Times New Roman" w:eastAsia="宋体"/>
                      <w:color w:val="auto"/>
                      <w:sz w:val="21"/>
                    </w:rPr>
                    <w:t>工程</w:t>
                  </w:r>
                </w:p>
              </w:tc>
              <w:tc>
                <w:tcPr>
                  <w:tcW w:w="1925" w:type="dxa"/>
                  <w:tcBorders>
                    <w:bottom w:val="single" w:color="auto" w:sz="4" w:space="0"/>
                  </w:tcBorders>
                  <w:vAlign w:val="center"/>
                </w:tcPr>
                <w:p w14:paraId="54DC4C42">
                  <w:pPr>
                    <w:pStyle w:val="29"/>
                    <w:rPr>
                      <w:rFonts w:ascii="Times New Roman" w:hAnsi="Times New Roman" w:eastAsia="宋体"/>
                      <w:color w:val="auto"/>
                      <w:sz w:val="21"/>
                    </w:rPr>
                  </w:pPr>
                  <w:r>
                    <w:rPr>
                      <w:rFonts w:hint="eastAsia" w:ascii="Times New Roman" w:hAnsi="Times New Roman" w:eastAsia="宋体"/>
                      <w:color w:val="auto"/>
                      <w:sz w:val="21"/>
                    </w:rPr>
                    <w:t>办公室</w:t>
                  </w:r>
                  <w:r>
                    <w:rPr>
                      <w:rFonts w:ascii="Times New Roman" w:hAnsi="Times New Roman" w:eastAsia="宋体"/>
                      <w:color w:val="auto"/>
                      <w:sz w:val="21"/>
                    </w:rPr>
                    <w:t>和</w:t>
                  </w:r>
                  <w:r>
                    <w:rPr>
                      <w:rFonts w:hint="eastAsia" w:ascii="Times New Roman" w:hAnsi="Times New Roman" w:eastAsia="宋体"/>
                      <w:color w:val="auto"/>
                      <w:sz w:val="21"/>
                    </w:rPr>
                    <w:t>休息</w:t>
                  </w:r>
                  <w:r>
                    <w:rPr>
                      <w:rFonts w:ascii="Times New Roman" w:hAnsi="Times New Roman" w:eastAsia="宋体"/>
                      <w:color w:val="auto"/>
                      <w:sz w:val="21"/>
                    </w:rPr>
                    <w:t>室</w:t>
                  </w:r>
                </w:p>
              </w:tc>
              <w:tc>
                <w:tcPr>
                  <w:tcW w:w="4155" w:type="dxa"/>
                  <w:gridSpan w:val="2"/>
                  <w:vAlign w:val="center"/>
                </w:tcPr>
                <w:p w14:paraId="0E4A5235">
                  <w:pPr>
                    <w:pStyle w:val="29"/>
                    <w:rPr>
                      <w:rFonts w:hint="eastAsia" w:ascii="宋体" w:hAnsi="宋体" w:eastAsia="宋体" w:cs="宋体"/>
                      <w:color w:val="000000" w:themeColor="text1"/>
                      <w:sz w:val="21"/>
                      <w:vertAlign w:val="superscript"/>
                      <w14:textFill>
                        <w14:solidFill>
                          <w14:schemeClr w14:val="tx1"/>
                        </w14:solidFill>
                      </w14:textFill>
                    </w:rPr>
                  </w:pPr>
                  <w:r>
                    <w:rPr>
                      <w:rStyle w:val="24"/>
                      <w:rFonts w:hint="eastAsia" w:ascii="宋体" w:hAnsi="宋体" w:eastAsia="宋体" w:cs="宋体"/>
                      <w:color w:val="000000" w:themeColor="text1"/>
                      <w:kern w:val="2"/>
                      <w14:textFill>
                        <w14:solidFill>
                          <w14:schemeClr w14:val="tx1"/>
                        </w14:solidFill>
                      </w14:textFill>
                    </w:rPr>
                    <w:t xml:space="preserve"> 宿舍、办公室、会议室、厨房面积为25m×3m。</w:t>
                  </w:r>
                </w:p>
              </w:tc>
              <w:tc>
                <w:tcPr>
                  <w:tcW w:w="1710" w:type="dxa"/>
                  <w:vAlign w:val="center"/>
                </w:tcPr>
                <w:p w14:paraId="358B5EF5">
                  <w:pPr>
                    <w:spacing w:line="320" w:lineRule="exact"/>
                    <w:jc w:val="center"/>
                    <w:rPr>
                      <w:rFonts w:hint="eastAsia" w:ascii="Times New Roman" w:hAnsi="Times New Roman" w:eastAsia="宋体"/>
                      <w:color w:val="auto"/>
                      <w:sz w:val="21"/>
                      <w:lang w:eastAsia="zh-CN"/>
                    </w:rPr>
                  </w:pPr>
                  <w:r>
                    <w:rPr>
                      <w:rFonts w:hint="eastAsia"/>
                      <w:bCs/>
                      <w:color w:val="auto"/>
                      <w:sz w:val="21"/>
                      <w:szCs w:val="21"/>
                      <w:lang w:eastAsia="zh-CN"/>
                    </w:rPr>
                    <w:t>依托原有</w:t>
                  </w:r>
                </w:p>
              </w:tc>
            </w:tr>
            <w:tr w14:paraId="0765E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2" w:hRule="atLeast"/>
                <w:jc w:val="center"/>
              </w:trPr>
              <w:tc>
                <w:tcPr>
                  <w:tcW w:w="640" w:type="dxa"/>
                  <w:vMerge w:val="restart"/>
                  <w:vAlign w:val="center"/>
                </w:tcPr>
                <w:p w14:paraId="265F61DC">
                  <w:pPr>
                    <w:pStyle w:val="29"/>
                    <w:rPr>
                      <w:rFonts w:hint="eastAsia" w:ascii="Times New Roman" w:hAnsi="Times New Roman" w:eastAsia="宋体"/>
                      <w:color w:val="auto"/>
                      <w:sz w:val="21"/>
                      <w:lang w:eastAsia="zh-CN"/>
                    </w:rPr>
                  </w:pPr>
                  <w:r>
                    <w:rPr>
                      <w:rFonts w:hint="eastAsia" w:ascii="Times New Roman" w:hAnsi="Times New Roman" w:eastAsia="宋体"/>
                      <w:color w:val="auto"/>
                      <w:sz w:val="21"/>
                      <w:lang w:eastAsia="zh-CN"/>
                    </w:rPr>
                    <w:t>公用工程</w:t>
                  </w:r>
                </w:p>
              </w:tc>
              <w:tc>
                <w:tcPr>
                  <w:tcW w:w="1925" w:type="dxa"/>
                  <w:vAlign w:val="center"/>
                </w:tcPr>
                <w:p w14:paraId="0251368B">
                  <w:pPr>
                    <w:pStyle w:val="29"/>
                    <w:rPr>
                      <w:rFonts w:hint="eastAsia" w:ascii="Times New Roman" w:hAnsi="Times New Roman" w:eastAsia="宋体"/>
                      <w:color w:val="auto"/>
                      <w:sz w:val="21"/>
                      <w:lang w:eastAsia="zh-CN"/>
                    </w:rPr>
                  </w:pPr>
                  <w:r>
                    <w:rPr>
                      <w:rFonts w:hint="eastAsia" w:ascii="Times New Roman" w:hAnsi="Times New Roman" w:eastAsia="宋体"/>
                      <w:color w:val="auto"/>
                      <w:sz w:val="21"/>
                      <w:lang w:eastAsia="zh-CN"/>
                    </w:rPr>
                    <w:t>给水</w:t>
                  </w:r>
                </w:p>
              </w:tc>
              <w:tc>
                <w:tcPr>
                  <w:tcW w:w="4155" w:type="dxa"/>
                  <w:gridSpan w:val="2"/>
                  <w:vAlign w:val="center"/>
                </w:tcPr>
                <w:p w14:paraId="6708797A">
                  <w:pPr>
                    <w:pStyle w:val="29"/>
                    <w:jc w:val="both"/>
                    <w:rPr>
                      <w:rFonts w:ascii="Times New Roman" w:hAnsi="Times New Roman" w:eastAsia="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生活</w:t>
                  </w:r>
                  <w:r>
                    <w:rPr>
                      <w:rFonts w:hint="eastAsia" w:ascii="宋体" w:hAnsi="宋体" w:eastAsia="宋体" w:cs="宋体"/>
                      <w:color w:val="000000" w:themeColor="text1"/>
                      <w:sz w:val="21"/>
                      <w:lang w:eastAsia="zh-CN"/>
                      <w14:textFill>
                        <w14:solidFill>
                          <w14:schemeClr w14:val="tx1"/>
                        </w14:solidFill>
                      </w14:textFill>
                    </w:rPr>
                    <w:t>用水由项目区自</w:t>
                  </w:r>
                  <w:r>
                    <w:rPr>
                      <w:rFonts w:hint="eastAsia" w:ascii="宋体" w:hAnsi="宋体" w:eastAsia="宋体" w:cs="宋体"/>
                      <w:color w:val="000000" w:themeColor="text1"/>
                      <w:sz w:val="21"/>
                      <w:szCs w:val="21"/>
                      <w:lang w:eastAsia="zh-CN"/>
                      <w14:textFill>
                        <w14:solidFill>
                          <w14:schemeClr w14:val="tx1"/>
                        </w14:solidFill>
                      </w14:textFill>
                    </w:rPr>
                    <w:t>备井水</w:t>
                  </w:r>
                  <w:r>
                    <w:rPr>
                      <w:rFonts w:hint="eastAsia" w:ascii="宋体" w:hAnsi="宋体" w:eastAsia="宋体" w:cs="宋体"/>
                      <w:color w:val="000000" w:themeColor="text1"/>
                      <w:sz w:val="21"/>
                      <w:lang w:eastAsia="zh-CN"/>
                      <w14:textFill>
                        <w14:solidFill>
                          <w14:schemeClr w14:val="tx1"/>
                        </w14:solidFill>
                      </w14:textFill>
                    </w:rPr>
                    <w:t>供给</w:t>
                  </w:r>
                </w:p>
              </w:tc>
              <w:tc>
                <w:tcPr>
                  <w:tcW w:w="1710" w:type="dxa"/>
                  <w:vAlign w:val="center"/>
                </w:tcPr>
                <w:p w14:paraId="2A044F01">
                  <w:pPr>
                    <w:pStyle w:val="29"/>
                    <w:rPr>
                      <w:rFonts w:ascii="Times New Roman" w:hAnsi="Times New Roman" w:eastAsia="宋体"/>
                      <w:color w:val="auto"/>
                      <w:sz w:val="21"/>
                    </w:rPr>
                  </w:pPr>
                  <w:r>
                    <w:rPr>
                      <w:rFonts w:hint="eastAsia" w:ascii="Times New Roman" w:hAnsi="Times New Roman" w:eastAsia="宋体"/>
                      <w:color w:val="auto"/>
                      <w:sz w:val="21"/>
                    </w:rPr>
                    <w:t>/</w:t>
                  </w:r>
                </w:p>
              </w:tc>
            </w:tr>
            <w:tr w14:paraId="2AC5F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88" w:hRule="atLeast"/>
                <w:jc w:val="center"/>
              </w:trPr>
              <w:tc>
                <w:tcPr>
                  <w:tcW w:w="640" w:type="dxa"/>
                  <w:vMerge w:val="continue"/>
                  <w:vAlign w:val="center"/>
                </w:tcPr>
                <w:p w14:paraId="14DD021D">
                  <w:pPr>
                    <w:pStyle w:val="29"/>
                    <w:rPr>
                      <w:rFonts w:ascii="Times New Roman" w:hAnsi="Times New Roman" w:eastAsia="宋体"/>
                      <w:color w:val="auto"/>
                      <w:sz w:val="21"/>
                    </w:rPr>
                  </w:pPr>
                </w:p>
              </w:tc>
              <w:tc>
                <w:tcPr>
                  <w:tcW w:w="1925" w:type="dxa"/>
                  <w:tcBorders>
                    <w:bottom w:val="single" w:color="auto" w:sz="4" w:space="0"/>
                  </w:tcBorders>
                  <w:vAlign w:val="center"/>
                </w:tcPr>
                <w:p w14:paraId="6ABABF0F">
                  <w:pPr>
                    <w:pStyle w:val="29"/>
                    <w:rPr>
                      <w:rFonts w:hint="eastAsia" w:ascii="Times New Roman" w:hAnsi="Times New Roman" w:eastAsia="宋体"/>
                      <w:color w:val="auto"/>
                      <w:sz w:val="21"/>
                      <w:lang w:eastAsia="zh-CN"/>
                    </w:rPr>
                  </w:pPr>
                  <w:r>
                    <w:rPr>
                      <w:rFonts w:hint="eastAsia" w:ascii="Times New Roman" w:hAnsi="Times New Roman" w:eastAsia="宋体"/>
                      <w:color w:val="auto"/>
                      <w:sz w:val="21"/>
                      <w:lang w:eastAsia="zh-CN"/>
                    </w:rPr>
                    <w:t>排水</w:t>
                  </w:r>
                </w:p>
              </w:tc>
              <w:tc>
                <w:tcPr>
                  <w:tcW w:w="4155" w:type="dxa"/>
                  <w:gridSpan w:val="2"/>
                  <w:vAlign w:val="center"/>
                </w:tcPr>
                <w:p w14:paraId="4ED665F0">
                  <w:pPr>
                    <w:pStyle w:val="29"/>
                    <w:jc w:val="left"/>
                    <w:rPr>
                      <w:rFonts w:hint="eastAsia" w:ascii="Times New Roman" w:hAnsi="Times New Roman" w:eastAsia="宋体"/>
                      <w:color w:val="000000" w:themeColor="text1"/>
                      <w:sz w:val="21"/>
                      <w:lang w:val="en-US" w:eastAsia="zh-CN"/>
                      <w14:textFill>
                        <w14:solidFill>
                          <w14:schemeClr w14:val="tx1"/>
                        </w14:solidFill>
                      </w14:textFill>
                    </w:rPr>
                  </w:pPr>
                  <w:r>
                    <w:rPr>
                      <w:rFonts w:hint="eastAsia" w:ascii="Times New Roman" w:hAnsi="Times New Roman" w:eastAsia="宋体"/>
                      <w:color w:val="000000" w:themeColor="text1"/>
                      <w:sz w:val="21"/>
                      <w:lang w:val="en-US" w:eastAsia="zh-CN"/>
                      <w14:textFill>
                        <w14:solidFill>
                          <w14:schemeClr w14:val="tx1"/>
                        </w14:solidFill>
                      </w14:textFill>
                    </w:rPr>
                    <w:t>项目区内无生产废水产生，仅有少量的生活污水产生，经处理后全部周边耕地施肥。区内不设污水排水系统。沿用原项目区四周设置雨水排水沟，雨水经雨水沟收集后外排。</w:t>
                  </w:r>
                </w:p>
              </w:tc>
              <w:tc>
                <w:tcPr>
                  <w:tcW w:w="1710" w:type="dxa"/>
                  <w:vAlign w:val="center"/>
                </w:tcPr>
                <w:p w14:paraId="4590DC5D">
                  <w:pPr>
                    <w:pStyle w:val="29"/>
                    <w:rPr>
                      <w:rFonts w:hint="eastAsia" w:ascii="Times New Roman" w:hAnsi="Times New Roman" w:eastAsia="宋体"/>
                      <w:color w:val="auto"/>
                      <w:sz w:val="21"/>
                      <w:lang w:eastAsia="zh-CN"/>
                    </w:rPr>
                  </w:pPr>
                  <w:r>
                    <w:rPr>
                      <w:rFonts w:hint="eastAsia" w:ascii="Times New Roman" w:hAnsi="Times New Roman" w:eastAsia="宋体"/>
                      <w:color w:val="auto"/>
                      <w:sz w:val="21"/>
                      <w:lang w:eastAsia="zh-CN"/>
                    </w:rPr>
                    <w:t>依托原有</w:t>
                  </w:r>
                </w:p>
              </w:tc>
            </w:tr>
            <w:tr w14:paraId="18944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640" w:type="dxa"/>
                  <w:vMerge w:val="continue"/>
                  <w:vAlign w:val="center"/>
                </w:tcPr>
                <w:p w14:paraId="76B0338D">
                  <w:pPr>
                    <w:pStyle w:val="29"/>
                    <w:rPr>
                      <w:rFonts w:ascii="Times New Roman" w:hAnsi="Times New Roman" w:eastAsia="宋体"/>
                      <w:color w:val="auto"/>
                      <w:sz w:val="21"/>
                    </w:rPr>
                  </w:pPr>
                </w:p>
              </w:tc>
              <w:tc>
                <w:tcPr>
                  <w:tcW w:w="1925" w:type="dxa"/>
                  <w:tcBorders>
                    <w:top w:val="single" w:color="auto" w:sz="4" w:space="0"/>
                  </w:tcBorders>
                  <w:vAlign w:val="center"/>
                </w:tcPr>
                <w:p w14:paraId="68255E40">
                  <w:pPr>
                    <w:pStyle w:val="29"/>
                    <w:rPr>
                      <w:rFonts w:hint="eastAsia" w:ascii="Times New Roman" w:hAnsi="Times New Roman" w:eastAsia="宋体"/>
                      <w:color w:val="auto"/>
                      <w:sz w:val="21"/>
                      <w:lang w:eastAsia="zh-CN"/>
                    </w:rPr>
                  </w:pPr>
                  <w:r>
                    <w:rPr>
                      <w:rFonts w:hint="eastAsia" w:ascii="Times New Roman" w:hAnsi="Times New Roman" w:eastAsia="宋体"/>
                      <w:color w:val="auto"/>
                      <w:sz w:val="21"/>
                    </w:rPr>
                    <w:t>供</w:t>
                  </w:r>
                  <w:r>
                    <w:rPr>
                      <w:rFonts w:hint="eastAsia" w:ascii="Times New Roman" w:hAnsi="Times New Roman" w:eastAsia="宋体"/>
                      <w:color w:val="auto"/>
                      <w:sz w:val="21"/>
                      <w:lang w:eastAsia="zh-CN"/>
                    </w:rPr>
                    <w:t>电</w:t>
                  </w:r>
                </w:p>
              </w:tc>
              <w:tc>
                <w:tcPr>
                  <w:tcW w:w="4155" w:type="dxa"/>
                  <w:gridSpan w:val="2"/>
                  <w:vAlign w:val="center"/>
                </w:tcPr>
                <w:p w14:paraId="36B21647">
                  <w:pPr>
                    <w:pStyle w:val="29"/>
                    <w:rPr>
                      <w:rFonts w:hint="eastAsia"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 xml:space="preserve"> 由</w:t>
                  </w:r>
                  <w:r>
                    <w:rPr>
                      <w:rFonts w:hint="eastAsia" w:ascii="Times New Roman" w:hAnsi="Times New Roman" w:eastAsia="宋体"/>
                      <w:color w:val="000000" w:themeColor="text1"/>
                      <w:sz w:val="21"/>
                      <w:lang w:eastAsia="zh-CN"/>
                      <w14:textFill>
                        <w14:solidFill>
                          <w14:schemeClr w14:val="tx1"/>
                        </w14:solidFill>
                      </w14:textFill>
                    </w:rPr>
                    <w:t>南方</w:t>
                  </w:r>
                  <w:r>
                    <w:rPr>
                      <w:rFonts w:hint="eastAsia" w:ascii="Times New Roman" w:hAnsi="Times New Roman" w:eastAsia="宋体"/>
                      <w:color w:val="000000" w:themeColor="text1"/>
                      <w:sz w:val="21"/>
                      <w14:textFill>
                        <w14:solidFill>
                          <w14:schemeClr w14:val="tx1"/>
                        </w14:solidFill>
                      </w14:textFill>
                    </w:rPr>
                    <w:t>电网供电</w:t>
                  </w:r>
                </w:p>
              </w:tc>
              <w:tc>
                <w:tcPr>
                  <w:tcW w:w="1710" w:type="dxa"/>
                  <w:vAlign w:val="center"/>
                </w:tcPr>
                <w:p w14:paraId="44EDDF10">
                  <w:pPr>
                    <w:pStyle w:val="29"/>
                    <w:rPr>
                      <w:rFonts w:ascii="Times New Roman" w:hAnsi="Times New Roman" w:eastAsia="宋体"/>
                      <w:color w:val="auto"/>
                      <w:sz w:val="21"/>
                    </w:rPr>
                  </w:pPr>
                  <w:r>
                    <w:rPr>
                      <w:rFonts w:hint="eastAsia" w:ascii="Times New Roman" w:hAnsi="Times New Roman" w:eastAsia="宋体"/>
                      <w:color w:val="auto"/>
                      <w:sz w:val="21"/>
                    </w:rPr>
                    <w:t>/</w:t>
                  </w:r>
                </w:p>
              </w:tc>
            </w:tr>
            <w:tr w14:paraId="090B3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6" w:hRule="atLeast"/>
                <w:jc w:val="center"/>
              </w:trPr>
              <w:tc>
                <w:tcPr>
                  <w:tcW w:w="640" w:type="dxa"/>
                  <w:vMerge w:val="restart"/>
                  <w:vAlign w:val="center"/>
                </w:tcPr>
                <w:p w14:paraId="14B10FCA">
                  <w:pPr>
                    <w:pStyle w:val="29"/>
                    <w:rPr>
                      <w:rFonts w:hint="eastAsia" w:ascii="Times New Roman" w:hAnsi="Times New Roman" w:eastAsia="宋体"/>
                      <w:color w:val="auto"/>
                      <w:sz w:val="21"/>
                    </w:rPr>
                  </w:pPr>
                </w:p>
                <w:p w14:paraId="09C223A0">
                  <w:pPr>
                    <w:pStyle w:val="29"/>
                    <w:rPr>
                      <w:rFonts w:hint="eastAsia" w:ascii="Times New Roman" w:hAnsi="Times New Roman" w:eastAsia="宋体"/>
                      <w:color w:val="auto"/>
                      <w:sz w:val="21"/>
                    </w:rPr>
                  </w:pPr>
                </w:p>
                <w:p w14:paraId="57AB4684">
                  <w:pPr>
                    <w:pStyle w:val="29"/>
                    <w:rPr>
                      <w:rFonts w:hint="eastAsia" w:ascii="Times New Roman" w:hAnsi="Times New Roman" w:eastAsia="宋体"/>
                      <w:color w:val="auto"/>
                      <w:sz w:val="21"/>
                    </w:rPr>
                  </w:pPr>
                </w:p>
                <w:p w14:paraId="315ADED2">
                  <w:pPr>
                    <w:pStyle w:val="29"/>
                    <w:rPr>
                      <w:rFonts w:hint="eastAsia" w:ascii="Times New Roman" w:hAnsi="Times New Roman" w:eastAsia="宋体"/>
                      <w:color w:val="auto"/>
                      <w:sz w:val="21"/>
                    </w:rPr>
                  </w:pPr>
                </w:p>
                <w:p w14:paraId="4D4BD302">
                  <w:pPr>
                    <w:pStyle w:val="29"/>
                    <w:rPr>
                      <w:rFonts w:hint="eastAsia" w:ascii="Times New Roman" w:hAnsi="Times New Roman" w:eastAsia="宋体"/>
                      <w:color w:val="auto"/>
                      <w:sz w:val="21"/>
                    </w:rPr>
                  </w:pPr>
                </w:p>
                <w:p w14:paraId="7E8FD074">
                  <w:pPr>
                    <w:pStyle w:val="29"/>
                    <w:rPr>
                      <w:rFonts w:ascii="Times New Roman" w:hAnsi="Times New Roman" w:eastAsia="宋体"/>
                      <w:color w:val="auto"/>
                      <w:sz w:val="21"/>
                    </w:rPr>
                  </w:pPr>
                  <w:r>
                    <w:rPr>
                      <w:rFonts w:hint="eastAsia" w:ascii="Times New Roman" w:hAnsi="Times New Roman" w:eastAsia="宋体"/>
                      <w:color w:val="auto"/>
                      <w:sz w:val="21"/>
                    </w:rPr>
                    <w:t>环保</w:t>
                  </w:r>
                  <w:r>
                    <w:rPr>
                      <w:rFonts w:ascii="Times New Roman" w:hAnsi="Times New Roman" w:eastAsia="宋体"/>
                      <w:color w:val="auto"/>
                      <w:sz w:val="21"/>
                    </w:rPr>
                    <w:t>工程</w:t>
                  </w:r>
                </w:p>
              </w:tc>
              <w:tc>
                <w:tcPr>
                  <w:tcW w:w="1925" w:type="dxa"/>
                  <w:vMerge w:val="restart"/>
                  <w:vAlign w:val="center"/>
                </w:tcPr>
                <w:p w14:paraId="09550C97">
                  <w:pPr>
                    <w:pStyle w:val="29"/>
                    <w:rPr>
                      <w:rFonts w:hint="eastAsia" w:ascii="宋体" w:hAnsi="宋体" w:eastAsia="宋体" w:cs="宋体"/>
                      <w:color w:val="auto"/>
                      <w:sz w:val="21"/>
                      <w:lang w:eastAsia="zh-CN"/>
                    </w:rPr>
                  </w:pPr>
                  <w:r>
                    <w:rPr>
                      <w:rFonts w:hint="eastAsia" w:ascii="宋体" w:hAnsi="宋体" w:eastAsia="宋体" w:cs="宋体"/>
                      <w:color w:val="auto"/>
                      <w:sz w:val="21"/>
                      <w:lang w:eastAsia="zh-CN"/>
                    </w:rPr>
                    <w:t>废水治理设施</w:t>
                  </w:r>
                </w:p>
              </w:tc>
              <w:tc>
                <w:tcPr>
                  <w:tcW w:w="1576" w:type="dxa"/>
                  <w:tcBorders>
                    <w:right w:val="single" w:color="auto" w:sz="4" w:space="0"/>
                  </w:tcBorders>
                  <w:vAlign w:val="center"/>
                </w:tcPr>
                <w:p w14:paraId="0A78A79E">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化粪池</w:t>
                  </w:r>
                </w:p>
              </w:tc>
              <w:tc>
                <w:tcPr>
                  <w:tcW w:w="2579" w:type="dxa"/>
                  <w:tcBorders>
                    <w:left w:val="single" w:color="auto" w:sz="4" w:space="0"/>
                  </w:tcBorders>
                  <w:vAlign w:val="center"/>
                </w:tcPr>
                <w:p w14:paraId="1B63C59F">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 个，容积</w:t>
                  </w:r>
                  <w:r>
                    <w:rPr>
                      <w:rFonts w:hint="eastAsia" w:ascii="宋体" w:hAnsi="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lang w:eastAsia="zh-CN"/>
                      <w14:textFill>
                        <w14:solidFill>
                          <w14:schemeClr w14:val="tx1"/>
                        </w14:solidFill>
                      </w14:textFill>
                    </w:rPr>
                    <w:t>m</w:t>
                  </w:r>
                  <w:r>
                    <w:rPr>
                      <w:rFonts w:hint="eastAsia" w:ascii="宋体" w:hAnsi="宋体" w:eastAsia="宋体" w:cs="宋体"/>
                      <w:color w:val="000000" w:themeColor="text1"/>
                      <w:sz w:val="21"/>
                      <w:szCs w:val="21"/>
                      <w:vertAlign w:val="superscript"/>
                      <w:lang w:eastAsia="zh-CN"/>
                      <w14:textFill>
                        <w14:solidFill>
                          <w14:schemeClr w14:val="tx1"/>
                        </w14:solidFill>
                      </w14:textFill>
                    </w:rPr>
                    <w:t>3</w:t>
                  </w:r>
                </w:p>
              </w:tc>
              <w:tc>
                <w:tcPr>
                  <w:tcW w:w="1710" w:type="dxa"/>
                  <w:vAlign w:val="center"/>
                </w:tcPr>
                <w:p w14:paraId="7B372F69">
                  <w:pPr>
                    <w:spacing w:line="320" w:lineRule="exact"/>
                    <w:jc w:val="center"/>
                    <w:rPr>
                      <w:rFonts w:hint="eastAsia" w:ascii="Times New Roman" w:hAnsi="Times New Roman" w:eastAsia="宋体"/>
                      <w:bCs/>
                      <w:color w:val="000000" w:themeColor="text1"/>
                      <w:sz w:val="21"/>
                      <w:szCs w:val="21"/>
                      <w:lang w:eastAsia="zh-CN"/>
                      <w14:textFill>
                        <w14:solidFill>
                          <w14:schemeClr w14:val="tx1"/>
                        </w14:solidFill>
                      </w14:textFill>
                    </w:rPr>
                  </w:pPr>
                  <w:r>
                    <w:rPr>
                      <w:rFonts w:hint="eastAsia"/>
                      <w:bCs/>
                      <w:color w:val="000000" w:themeColor="text1"/>
                      <w:sz w:val="21"/>
                      <w:szCs w:val="21"/>
                      <w:lang w:eastAsia="zh-CN"/>
                      <w14:textFill>
                        <w14:solidFill>
                          <w14:schemeClr w14:val="tx1"/>
                        </w14:solidFill>
                      </w14:textFill>
                    </w:rPr>
                    <w:t>依托原有</w:t>
                  </w:r>
                </w:p>
              </w:tc>
            </w:tr>
            <w:tr w14:paraId="45950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6" w:hRule="atLeast"/>
                <w:jc w:val="center"/>
              </w:trPr>
              <w:tc>
                <w:tcPr>
                  <w:tcW w:w="640" w:type="dxa"/>
                  <w:vMerge w:val="continue"/>
                  <w:vAlign w:val="center"/>
                </w:tcPr>
                <w:p w14:paraId="3FD5B5E7">
                  <w:pPr>
                    <w:pStyle w:val="29"/>
                    <w:rPr>
                      <w:rFonts w:hint="eastAsia" w:ascii="Times New Roman" w:hAnsi="Times New Roman" w:eastAsia="宋体"/>
                      <w:color w:val="auto"/>
                      <w:sz w:val="21"/>
                    </w:rPr>
                  </w:pPr>
                </w:p>
              </w:tc>
              <w:tc>
                <w:tcPr>
                  <w:tcW w:w="1925" w:type="dxa"/>
                  <w:vMerge w:val="continue"/>
                  <w:vAlign w:val="center"/>
                </w:tcPr>
                <w:p w14:paraId="52D513C1">
                  <w:pPr>
                    <w:pStyle w:val="29"/>
                    <w:rPr>
                      <w:rFonts w:hint="eastAsia" w:ascii="宋体" w:hAnsi="宋体" w:eastAsia="宋体" w:cs="宋体"/>
                      <w:color w:val="auto"/>
                      <w:sz w:val="21"/>
                      <w:lang w:eastAsia="zh-CN"/>
                    </w:rPr>
                  </w:pPr>
                </w:p>
              </w:tc>
              <w:tc>
                <w:tcPr>
                  <w:tcW w:w="1576" w:type="dxa"/>
                  <w:tcBorders>
                    <w:right w:val="single" w:color="auto" w:sz="4" w:space="0"/>
                  </w:tcBorders>
                  <w:vAlign w:val="center"/>
                </w:tcPr>
                <w:p w14:paraId="1E9A2783">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污水收集池</w:t>
                  </w:r>
                </w:p>
              </w:tc>
              <w:tc>
                <w:tcPr>
                  <w:tcW w:w="2579" w:type="dxa"/>
                  <w:tcBorders>
                    <w:left w:val="single" w:color="auto" w:sz="4" w:space="0"/>
                  </w:tcBorders>
                  <w:vAlign w:val="center"/>
                </w:tcPr>
                <w:p w14:paraId="51B877DE">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1个，容积为4m</w:t>
                  </w:r>
                  <w:r>
                    <w:rPr>
                      <w:rFonts w:hint="eastAsia" w:ascii="宋体" w:hAnsi="宋体" w:cs="宋体"/>
                      <w:color w:val="000000" w:themeColor="text1"/>
                      <w:sz w:val="21"/>
                      <w:szCs w:val="21"/>
                      <w:vertAlign w:val="superscript"/>
                      <w:lang w:val="en-US" w:eastAsia="zh-CN"/>
                      <w14:textFill>
                        <w14:solidFill>
                          <w14:schemeClr w14:val="tx1"/>
                        </w14:solidFill>
                      </w14:textFill>
                    </w:rPr>
                    <w:t>3</w:t>
                  </w:r>
                </w:p>
              </w:tc>
              <w:tc>
                <w:tcPr>
                  <w:tcW w:w="1710" w:type="dxa"/>
                  <w:vAlign w:val="center"/>
                </w:tcPr>
                <w:p w14:paraId="6D3F0A8A">
                  <w:pPr>
                    <w:spacing w:line="320" w:lineRule="exact"/>
                    <w:jc w:val="center"/>
                    <w:rPr>
                      <w:rFonts w:hint="default"/>
                      <w:bCs/>
                      <w:color w:val="000000" w:themeColor="text1"/>
                      <w:sz w:val="21"/>
                      <w:szCs w:val="21"/>
                      <w:lang w:val="en-US" w:eastAsia="zh-CN"/>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新建</w:t>
                  </w:r>
                </w:p>
              </w:tc>
            </w:tr>
            <w:tr w14:paraId="34E24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640" w:type="dxa"/>
                  <w:vMerge w:val="continue"/>
                  <w:vAlign w:val="center"/>
                </w:tcPr>
                <w:p w14:paraId="53C63F66">
                  <w:pPr>
                    <w:pStyle w:val="29"/>
                    <w:rPr>
                      <w:rFonts w:ascii="Times New Roman" w:hAnsi="Times New Roman" w:eastAsia="宋体"/>
                      <w:color w:val="auto"/>
                      <w:sz w:val="21"/>
                    </w:rPr>
                  </w:pPr>
                </w:p>
              </w:tc>
              <w:tc>
                <w:tcPr>
                  <w:tcW w:w="1925" w:type="dxa"/>
                  <w:vMerge w:val="restart"/>
                  <w:vAlign w:val="center"/>
                </w:tcPr>
                <w:p w14:paraId="5062945F">
                  <w:pPr>
                    <w:pStyle w:val="29"/>
                    <w:rPr>
                      <w:rFonts w:hint="eastAsia" w:ascii="Times New Roman" w:hAnsi="Times New Roman" w:eastAsia="宋体"/>
                      <w:color w:val="auto"/>
                      <w:sz w:val="21"/>
                      <w:lang w:eastAsia="zh-CN"/>
                    </w:rPr>
                  </w:pPr>
                  <w:r>
                    <w:rPr>
                      <w:rFonts w:hint="eastAsia" w:ascii="Times New Roman" w:hAnsi="Times New Roman" w:eastAsia="宋体"/>
                      <w:color w:val="auto"/>
                      <w:sz w:val="21"/>
                      <w:lang w:eastAsia="zh-CN"/>
                    </w:rPr>
                    <w:t>固体废物治理措施</w:t>
                  </w:r>
                </w:p>
              </w:tc>
              <w:tc>
                <w:tcPr>
                  <w:tcW w:w="1576" w:type="dxa"/>
                  <w:tcBorders>
                    <w:right w:val="single" w:color="auto" w:sz="4" w:space="0"/>
                  </w:tcBorders>
                  <w:vAlign w:val="center"/>
                </w:tcPr>
                <w:p w14:paraId="20CA9337">
                  <w:pPr>
                    <w:pStyle w:val="29"/>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垃圾收集桶</w:t>
                  </w:r>
                </w:p>
              </w:tc>
              <w:tc>
                <w:tcPr>
                  <w:tcW w:w="2579" w:type="dxa"/>
                  <w:tcBorders>
                    <w:left w:val="single" w:color="auto" w:sz="4" w:space="0"/>
                  </w:tcBorders>
                  <w:vAlign w:val="center"/>
                </w:tcPr>
                <w:p w14:paraId="435A0E6F">
                  <w:pPr>
                    <w:pStyle w:val="29"/>
                    <w:jc w:val="center"/>
                    <w:rPr>
                      <w:rFonts w:hint="eastAsia" w:ascii="宋体" w:hAnsi="宋体" w:eastAsia="宋体" w:cs="宋体"/>
                      <w:color w:val="000000" w:themeColor="text1"/>
                      <w:sz w:val="21"/>
                      <w:lang w:eastAsia="zh-CN"/>
                      <w14:textFill>
                        <w14:solidFill>
                          <w14:schemeClr w14:val="tx1"/>
                        </w14:solidFill>
                      </w14:textFill>
                    </w:rPr>
                  </w:pPr>
                  <w:r>
                    <w:rPr>
                      <w:rFonts w:hint="eastAsia" w:ascii="宋体" w:hAnsi="宋体" w:eastAsia="宋体" w:cs="宋体"/>
                      <w:color w:val="000000" w:themeColor="text1"/>
                      <w:sz w:val="21"/>
                      <w:lang w:eastAsia="zh-CN"/>
                      <w14:textFill>
                        <w14:solidFill>
                          <w14:schemeClr w14:val="tx1"/>
                        </w14:solidFill>
                      </w14:textFill>
                    </w:rPr>
                    <w:t>大的</w:t>
                  </w:r>
                  <w:r>
                    <w:rPr>
                      <w:rFonts w:hint="eastAsia" w:ascii="宋体" w:hAnsi="宋体" w:eastAsia="宋体" w:cs="宋体"/>
                      <w:color w:val="000000" w:themeColor="text1"/>
                      <w:sz w:val="21"/>
                      <w14:textFill>
                        <w14:solidFill>
                          <w14:schemeClr w14:val="tx1"/>
                        </w14:solidFill>
                      </w14:textFill>
                    </w:rPr>
                    <w:t>垃圾收集桶</w:t>
                  </w:r>
                  <w:r>
                    <w:rPr>
                      <w:rFonts w:hint="eastAsia" w:ascii="宋体" w:hAnsi="宋体" w:eastAsia="宋体" w:cs="宋体"/>
                      <w:color w:val="000000" w:themeColor="text1"/>
                      <w:sz w:val="21"/>
                      <w:lang w:val="en-US" w:eastAsia="zh-CN"/>
                      <w14:textFill>
                        <w14:solidFill>
                          <w14:schemeClr w14:val="tx1"/>
                        </w14:solidFill>
                      </w14:textFill>
                    </w:rPr>
                    <w:t>2</w:t>
                  </w:r>
                  <w:r>
                    <w:rPr>
                      <w:rFonts w:hint="eastAsia" w:ascii="宋体" w:hAnsi="宋体" w:eastAsia="宋体" w:cs="宋体"/>
                      <w:color w:val="000000" w:themeColor="text1"/>
                      <w:sz w:val="21"/>
                      <w14:textFill>
                        <w14:solidFill>
                          <w14:schemeClr w14:val="tx1"/>
                        </w14:solidFill>
                      </w14:textFill>
                    </w:rPr>
                    <w:t>个，</w:t>
                  </w:r>
                  <w:r>
                    <w:rPr>
                      <w:rFonts w:hint="eastAsia" w:ascii="宋体" w:hAnsi="宋体" w:eastAsia="宋体" w:cs="宋体"/>
                      <w:color w:val="000000" w:themeColor="text1"/>
                      <w:sz w:val="21"/>
                      <w:lang w:eastAsia="zh-CN"/>
                      <w14:textFill>
                        <w14:solidFill>
                          <w14:schemeClr w14:val="tx1"/>
                        </w14:solidFill>
                      </w14:textFill>
                    </w:rPr>
                    <w:t>位于厂区北面空旷处的角落，</w:t>
                  </w:r>
                  <w:r>
                    <w:rPr>
                      <w:rFonts w:hint="eastAsia" w:ascii="宋体" w:hAnsi="宋体" w:eastAsia="宋体" w:cs="宋体"/>
                      <w:color w:val="000000" w:themeColor="text1"/>
                      <w:sz w:val="21"/>
                      <w14:textFill>
                        <w14:solidFill>
                          <w14:schemeClr w14:val="tx1"/>
                        </w14:solidFill>
                      </w14:textFill>
                    </w:rPr>
                    <w:t>收集项目产生的</w:t>
                  </w:r>
                  <w:r>
                    <w:rPr>
                      <w:rFonts w:hint="eastAsia" w:ascii="宋体" w:hAnsi="宋体" w:eastAsia="宋体" w:cs="宋体"/>
                      <w:color w:val="000000" w:themeColor="text1"/>
                      <w:sz w:val="21"/>
                      <w:lang w:eastAsia="zh-CN"/>
                      <w14:textFill>
                        <w14:solidFill>
                          <w14:schemeClr w14:val="tx1"/>
                        </w14:solidFill>
                      </w14:textFill>
                    </w:rPr>
                    <w:t>一般固废，</w:t>
                  </w:r>
                  <w:r>
                    <w:rPr>
                      <w:rFonts w:hint="eastAsia" w:ascii="宋体" w:hAnsi="宋体" w:eastAsia="宋体" w:cs="宋体"/>
                      <w:color w:val="000000" w:themeColor="text1"/>
                      <w:sz w:val="21"/>
                      <w:lang w:val="en-US" w:eastAsia="zh-CN"/>
                      <w14:textFill>
                        <w14:solidFill>
                          <w14:schemeClr w14:val="tx1"/>
                        </w14:solidFill>
                      </w14:textFill>
                    </w:rPr>
                    <w:t>(</w:t>
                  </w:r>
                  <w:r>
                    <w:rPr>
                      <w:rFonts w:hint="eastAsia" w:ascii="宋体" w:hAnsi="宋体" w:eastAsia="宋体" w:cs="宋体"/>
                      <w:color w:val="000000" w:themeColor="text1"/>
                      <w:sz w:val="21"/>
                      <w14:textFill>
                        <w14:solidFill>
                          <w14:schemeClr w14:val="tx1"/>
                        </w14:solidFill>
                      </w14:textFill>
                    </w:rPr>
                    <w:t>生活垃圾</w:t>
                  </w:r>
                  <w:r>
                    <w:rPr>
                      <w:rFonts w:hint="eastAsia" w:ascii="宋体" w:hAnsi="宋体" w:eastAsia="宋体" w:cs="宋体"/>
                      <w:color w:val="000000" w:themeColor="text1"/>
                      <w:sz w:val="21"/>
                      <w:lang w:eastAsia="zh-CN"/>
                      <w14:textFill>
                        <w14:solidFill>
                          <w14:schemeClr w14:val="tx1"/>
                        </w14:solidFill>
                      </w14:textFill>
                    </w:rPr>
                    <w:t>及生产固废</w:t>
                  </w:r>
                  <w:r>
                    <w:rPr>
                      <w:rFonts w:hint="eastAsia" w:ascii="宋体" w:hAnsi="宋体" w:eastAsia="宋体" w:cs="宋体"/>
                      <w:color w:val="000000" w:themeColor="text1"/>
                      <w:sz w:val="21"/>
                      <w:lang w:val="en-US" w:eastAsia="zh-CN"/>
                      <w14:textFill>
                        <w14:solidFill>
                          <w14:schemeClr w14:val="tx1"/>
                        </w14:solidFill>
                      </w14:textFill>
                    </w:rPr>
                    <w:t>)</w:t>
                  </w:r>
                  <w:r>
                    <w:rPr>
                      <w:rFonts w:hint="eastAsia" w:ascii="宋体" w:hAnsi="宋体" w:eastAsia="宋体" w:cs="宋体"/>
                      <w:color w:val="000000" w:themeColor="text1"/>
                      <w:sz w:val="21"/>
                      <w14:textFill>
                        <w14:solidFill>
                          <w14:schemeClr w14:val="tx1"/>
                        </w14:solidFill>
                      </w14:textFill>
                    </w:rPr>
                    <w:t>并交由环卫部门统一处理</w:t>
                  </w:r>
                  <w:r>
                    <w:rPr>
                      <w:rFonts w:hint="eastAsia" w:ascii="宋体" w:hAnsi="宋体" w:eastAsia="宋体" w:cs="宋体"/>
                      <w:color w:val="000000" w:themeColor="text1"/>
                      <w:sz w:val="21"/>
                      <w:lang w:eastAsia="zh-CN"/>
                      <w14:textFill>
                        <w14:solidFill>
                          <w14:schemeClr w14:val="tx1"/>
                        </w14:solidFill>
                      </w14:textFill>
                    </w:rPr>
                    <w:t>。</w:t>
                  </w:r>
                </w:p>
              </w:tc>
              <w:tc>
                <w:tcPr>
                  <w:tcW w:w="1710" w:type="dxa"/>
                  <w:vAlign w:val="center"/>
                </w:tcPr>
                <w:p w14:paraId="2B66B50F">
                  <w:pPr>
                    <w:spacing w:line="320" w:lineRule="exact"/>
                    <w:jc w:val="center"/>
                    <w:rPr>
                      <w:rFonts w:ascii="Times New Roman" w:hAnsi="Times New Roman" w:eastAsia="宋体"/>
                      <w:bCs/>
                      <w:color w:val="000000" w:themeColor="text1"/>
                      <w:sz w:val="21"/>
                      <w:szCs w:val="21"/>
                      <w14:textFill>
                        <w14:solidFill>
                          <w14:schemeClr w14:val="tx1"/>
                        </w14:solidFill>
                      </w14:textFill>
                    </w:rPr>
                  </w:pPr>
                  <w:r>
                    <w:rPr>
                      <w:rFonts w:hint="eastAsia"/>
                      <w:bCs/>
                      <w:color w:val="000000" w:themeColor="text1"/>
                      <w:sz w:val="21"/>
                      <w:szCs w:val="21"/>
                      <w:lang w:eastAsia="zh-CN"/>
                      <w14:textFill>
                        <w14:solidFill>
                          <w14:schemeClr w14:val="tx1"/>
                        </w14:solidFill>
                      </w14:textFill>
                    </w:rPr>
                    <w:t>依托原有</w:t>
                  </w:r>
                </w:p>
              </w:tc>
            </w:tr>
            <w:tr w14:paraId="22524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9" w:hRule="atLeast"/>
                <w:jc w:val="center"/>
              </w:trPr>
              <w:tc>
                <w:tcPr>
                  <w:tcW w:w="640" w:type="dxa"/>
                  <w:vMerge w:val="continue"/>
                  <w:vAlign w:val="center"/>
                </w:tcPr>
                <w:p w14:paraId="4BDA9EE1">
                  <w:pPr>
                    <w:pStyle w:val="29"/>
                    <w:rPr>
                      <w:rFonts w:ascii="Times New Roman" w:hAnsi="Times New Roman" w:eastAsia="宋体"/>
                      <w:color w:val="auto"/>
                      <w:sz w:val="21"/>
                    </w:rPr>
                  </w:pPr>
                </w:p>
              </w:tc>
              <w:tc>
                <w:tcPr>
                  <w:tcW w:w="1925" w:type="dxa"/>
                  <w:vMerge w:val="continue"/>
                  <w:vAlign w:val="center"/>
                </w:tcPr>
                <w:p w14:paraId="3877EAAB">
                  <w:pPr>
                    <w:pStyle w:val="29"/>
                    <w:rPr>
                      <w:rFonts w:hint="eastAsia" w:ascii="Times New Roman" w:hAnsi="Times New Roman" w:eastAsia="宋体"/>
                      <w:color w:val="auto"/>
                      <w:sz w:val="21"/>
                      <w:lang w:eastAsia="zh-CN"/>
                    </w:rPr>
                  </w:pPr>
                </w:p>
              </w:tc>
              <w:tc>
                <w:tcPr>
                  <w:tcW w:w="1576" w:type="dxa"/>
                  <w:tcBorders>
                    <w:right w:val="single" w:color="auto" w:sz="4" w:space="0"/>
                  </w:tcBorders>
                  <w:vAlign w:val="center"/>
                </w:tcPr>
                <w:p w14:paraId="1ED942D8">
                  <w:pPr>
                    <w:pStyle w:val="29"/>
                    <w:rPr>
                      <w:rFonts w:hint="eastAsia" w:ascii="Times New Roman" w:hAnsi="Times New Roman" w:eastAsia="宋体"/>
                      <w:color w:val="auto"/>
                      <w:sz w:val="21"/>
                    </w:rPr>
                  </w:pPr>
                  <w:r>
                    <w:rPr>
                      <w:rFonts w:hint="eastAsia" w:ascii="Times New Roman" w:hAnsi="Times New Roman" w:eastAsia="宋体"/>
                      <w:color w:val="auto"/>
                      <w:sz w:val="21"/>
                    </w:rPr>
                    <w:t>仓库</w:t>
                  </w:r>
                </w:p>
              </w:tc>
              <w:tc>
                <w:tcPr>
                  <w:tcW w:w="2579" w:type="dxa"/>
                  <w:tcBorders>
                    <w:left w:val="single" w:color="auto" w:sz="4" w:space="0"/>
                  </w:tcBorders>
                  <w:vAlign w:val="center"/>
                </w:tcPr>
                <w:p w14:paraId="11D1EA32">
                  <w:pPr>
                    <w:pStyle w:val="29"/>
                    <w:jc w:val="left"/>
                    <w:rPr>
                      <w:rFonts w:hint="eastAsia" w:ascii="Times New Roman" w:hAnsi="Times New Roman" w:eastAsia="宋体"/>
                      <w:color w:val="auto"/>
                      <w:sz w:val="21"/>
                    </w:rPr>
                  </w:pPr>
                  <w:r>
                    <w:rPr>
                      <w:rFonts w:hint="eastAsia" w:ascii="Times New Roman" w:hAnsi="Times New Roman" w:eastAsia="宋体"/>
                      <w:color w:val="auto"/>
                      <w:sz w:val="21"/>
                    </w:rPr>
                    <w:t>地面防</w:t>
                  </w:r>
                  <w:r>
                    <w:rPr>
                      <w:rFonts w:hint="eastAsia" w:ascii="Times New Roman" w:hAnsi="Times New Roman" w:eastAsia="宋体"/>
                      <w:color w:val="auto"/>
                      <w:sz w:val="21"/>
                      <w:lang w:eastAsia="zh-CN"/>
                    </w:rPr>
                    <w:t>腐、防</w:t>
                  </w:r>
                  <w:r>
                    <w:rPr>
                      <w:rFonts w:hint="eastAsia" w:ascii="Times New Roman" w:hAnsi="Times New Roman" w:eastAsia="宋体"/>
                      <w:color w:val="auto"/>
                      <w:sz w:val="21"/>
                    </w:rPr>
                    <w:t>渗</w:t>
                  </w:r>
                </w:p>
              </w:tc>
              <w:tc>
                <w:tcPr>
                  <w:tcW w:w="1710" w:type="dxa"/>
                  <w:vAlign w:val="center"/>
                </w:tcPr>
                <w:p w14:paraId="3B91AB62">
                  <w:pPr>
                    <w:spacing w:line="320" w:lineRule="exact"/>
                    <w:jc w:val="center"/>
                    <w:rPr>
                      <w:rFonts w:hint="eastAsia"/>
                      <w:bCs/>
                      <w:color w:val="auto"/>
                      <w:sz w:val="21"/>
                      <w:szCs w:val="21"/>
                      <w:lang w:eastAsia="zh-CN"/>
                    </w:rPr>
                  </w:pPr>
                  <w:r>
                    <w:rPr>
                      <w:rFonts w:hint="eastAsia"/>
                      <w:bCs/>
                      <w:color w:val="auto"/>
                      <w:sz w:val="21"/>
                      <w:szCs w:val="21"/>
                      <w:lang w:eastAsia="zh-CN"/>
                    </w:rPr>
                    <w:t>依托原有</w:t>
                  </w:r>
                </w:p>
              </w:tc>
            </w:tr>
            <w:tr w14:paraId="5CE4B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640" w:type="dxa"/>
                  <w:vMerge w:val="continue"/>
                  <w:vAlign w:val="center"/>
                </w:tcPr>
                <w:p w14:paraId="24822E2E">
                  <w:pPr>
                    <w:pStyle w:val="29"/>
                    <w:rPr>
                      <w:rFonts w:ascii="Times New Roman" w:hAnsi="Times New Roman" w:eastAsia="宋体"/>
                      <w:color w:val="auto"/>
                      <w:sz w:val="21"/>
                    </w:rPr>
                  </w:pPr>
                </w:p>
              </w:tc>
              <w:tc>
                <w:tcPr>
                  <w:tcW w:w="1925" w:type="dxa"/>
                  <w:vAlign w:val="center"/>
                </w:tcPr>
                <w:p w14:paraId="70041D1C">
                  <w:pPr>
                    <w:pStyle w:val="29"/>
                    <w:jc w:val="both"/>
                    <w:rPr>
                      <w:rFonts w:ascii="Times New Roman" w:hAnsi="Times New Roman" w:eastAsia="宋体"/>
                      <w:color w:val="auto"/>
                      <w:sz w:val="21"/>
                    </w:rPr>
                  </w:pPr>
                  <w:r>
                    <w:rPr>
                      <w:rFonts w:hint="eastAsia" w:ascii="Times New Roman" w:hAnsi="Times New Roman" w:eastAsia="宋体"/>
                      <w:color w:val="auto"/>
                      <w:sz w:val="21"/>
                    </w:rPr>
                    <w:t>废气治理措施</w:t>
                  </w:r>
                </w:p>
              </w:tc>
              <w:tc>
                <w:tcPr>
                  <w:tcW w:w="4155" w:type="dxa"/>
                  <w:gridSpan w:val="2"/>
                  <w:vAlign w:val="center"/>
                </w:tcPr>
                <w:p w14:paraId="7CDAF7BD">
                  <w:pPr>
                    <w:pStyle w:val="29"/>
                    <w:ind w:firstLine="1260" w:firstLineChars="600"/>
                    <w:jc w:val="both"/>
                    <w:rPr>
                      <w:rFonts w:hint="default" w:ascii="Times New Roman" w:hAnsi="Times New Roman" w:eastAsia="宋体"/>
                      <w:color w:val="auto"/>
                      <w:sz w:val="21"/>
                      <w:lang w:val="en-US" w:eastAsia="zh-CN"/>
                    </w:rPr>
                  </w:pPr>
                  <w:r>
                    <w:rPr>
                      <w:rFonts w:hint="eastAsia" w:ascii="Times New Roman" w:hAnsi="Times New Roman" w:eastAsia="宋体"/>
                      <w:color w:val="auto"/>
                      <w:sz w:val="21"/>
                      <w:lang w:eastAsia="zh-CN"/>
                    </w:rPr>
                    <w:t>排风扇</w:t>
                  </w:r>
                </w:p>
              </w:tc>
              <w:tc>
                <w:tcPr>
                  <w:tcW w:w="1710" w:type="dxa"/>
                  <w:vAlign w:val="center"/>
                </w:tcPr>
                <w:p w14:paraId="2675C52B">
                  <w:pPr>
                    <w:spacing w:line="320" w:lineRule="exact"/>
                    <w:jc w:val="center"/>
                    <w:rPr>
                      <w:rFonts w:hint="eastAsia" w:ascii="Times New Roman" w:hAnsi="Times New Roman" w:eastAsia="宋体"/>
                      <w:bCs/>
                      <w:color w:val="auto"/>
                      <w:sz w:val="21"/>
                      <w:szCs w:val="21"/>
                      <w:lang w:eastAsia="zh-CN"/>
                    </w:rPr>
                  </w:pPr>
                  <w:r>
                    <w:rPr>
                      <w:rFonts w:hint="eastAsia"/>
                      <w:bCs/>
                      <w:color w:val="auto"/>
                      <w:sz w:val="21"/>
                      <w:szCs w:val="21"/>
                      <w:lang w:eastAsia="zh-CN"/>
                    </w:rPr>
                    <w:t>新建</w:t>
                  </w:r>
                </w:p>
              </w:tc>
            </w:tr>
            <w:tr w14:paraId="5F664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9" w:hRule="atLeast"/>
                <w:jc w:val="center"/>
              </w:trPr>
              <w:tc>
                <w:tcPr>
                  <w:tcW w:w="640" w:type="dxa"/>
                  <w:vMerge w:val="continue"/>
                  <w:tcBorders>
                    <w:bottom w:val="single" w:color="auto" w:sz="4" w:space="0"/>
                  </w:tcBorders>
                  <w:vAlign w:val="center"/>
                </w:tcPr>
                <w:p w14:paraId="32F01BB8">
                  <w:pPr>
                    <w:pStyle w:val="29"/>
                    <w:rPr>
                      <w:rFonts w:ascii="Times New Roman" w:hAnsi="Times New Roman" w:eastAsia="宋体"/>
                      <w:sz w:val="21"/>
                    </w:rPr>
                  </w:pPr>
                </w:p>
              </w:tc>
              <w:tc>
                <w:tcPr>
                  <w:tcW w:w="1925" w:type="dxa"/>
                  <w:tcBorders>
                    <w:bottom w:val="single" w:color="auto" w:sz="4" w:space="0"/>
                  </w:tcBorders>
                  <w:vAlign w:val="center"/>
                </w:tcPr>
                <w:p w14:paraId="24B83053">
                  <w:pPr>
                    <w:pStyle w:val="29"/>
                    <w:rPr>
                      <w:rFonts w:hint="eastAsia" w:ascii="Times New Roman" w:hAnsi="Times New Roman" w:eastAsia="宋体"/>
                      <w:sz w:val="21"/>
                      <w:lang w:eastAsia="zh-CN"/>
                    </w:rPr>
                  </w:pPr>
                  <w:r>
                    <w:rPr>
                      <w:rFonts w:hint="eastAsia" w:ascii="Times New Roman" w:hAnsi="Times New Roman" w:eastAsia="宋体"/>
                      <w:sz w:val="21"/>
                      <w:lang w:eastAsia="zh-CN"/>
                    </w:rPr>
                    <w:t>噪声治理措施</w:t>
                  </w:r>
                </w:p>
              </w:tc>
              <w:tc>
                <w:tcPr>
                  <w:tcW w:w="4155" w:type="dxa"/>
                  <w:gridSpan w:val="2"/>
                  <w:vAlign w:val="center"/>
                </w:tcPr>
                <w:p w14:paraId="7ACD094B">
                  <w:pPr>
                    <w:pStyle w:val="29"/>
                    <w:jc w:val="both"/>
                    <w:rPr>
                      <w:rFonts w:ascii="Times New Roman" w:hAnsi="Times New Roman" w:eastAsia="宋体"/>
                      <w:sz w:val="21"/>
                    </w:rPr>
                  </w:pPr>
                  <w:r>
                    <w:rPr>
                      <w:rFonts w:hint="eastAsia" w:ascii="Times New Roman" w:hAnsi="Times New Roman" w:eastAsia="宋体"/>
                      <w:sz w:val="21"/>
                    </w:rPr>
                    <w:t>项目拟在产噪设备中设置减震垫等隔音设施</w:t>
                  </w:r>
                </w:p>
              </w:tc>
              <w:tc>
                <w:tcPr>
                  <w:tcW w:w="1710" w:type="dxa"/>
                  <w:vAlign w:val="center"/>
                </w:tcPr>
                <w:p w14:paraId="6CB67750">
                  <w:pPr>
                    <w:pStyle w:val="29"/>
                    <w:rPr>
                      <w:rFonts w:ascii="Times New Roman" w:hAnsi="Times New Roman" w:eastAsia="宋体"/>
                      <w:sz w:val="21"/>
                    </w:rPr>
                  </w:pPr>
                  <w:r>
                    <w:rPr>
                      <w:rFonts w:hint="eastAsia" w:ascii="Times New Roman" w:hAnsi="Times New Roman" w:eastAsia="宋体"/>
                      <w:sz w:val="21"/>
                    </w:rPr>
                    <w:t>/</w:t>
                  </w:r>
                </w:p>
              </w:tc>
            </w:tr>
          </w:tbl>
          <w:tbl>
            <w:tblPr>
              <w:tblStyle w:val="21"/>
              <w:tblW w:w="4247" w:type="dxa"/>
              <w:tblInd w:w="-59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7"/>
            </w:tblGrid>
            <w:tr w14:paraId="3920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247" w:type="dxa"/>
                </w:tcPr>
                <w:p w14:paraId="0A6DE136">
                  <w:pPr>
                    <w:spacing w:line="360" w:lineRule="auto"/>
                    <w:rPr>
                      <w:rFonts w:hint="eastAsia" w:ascii="Times New Roman" w:hAnsi="Times New Roman" w:eastAsia="宋体"/>
                      <w:b/>
                      <w:sz w:val="24"/>
                      <w:szCs w:val="24"/>
                      <w:vertAlign w:val="baseline"/>
                      <w:lang w:val="en-US" w:eastAsia="zh-CN"/>
                    </w:rPr>
                  </w:pPr>
                </w:p>
              </w:tc>
            </w:tr>
          </w:tbl>
          <w:p w14:paraId="1B961D52">
            <w:pPr>
              <w:spacing w:line="360" w:lineRule="auto"/>
              <w:ind w:firstLine="480" w:firstLineChars="200"/>
              <w:rPr>
                <w:rFonts w:hint="eastAsia" w:asciiTheme="minorEastAsia" w:hAnsiTheme="minorEastAsia" w:eastAsiaTheme="minorEastAsia" w:cstheme="minorEastAsia"/>
                <w:b w:val="0"/>
                <w:bCs/>
                <w:color w:val="00B050"/>
                <w:sz w:val="24"/>
                <w:szCs w:val="24"/>
                <w:lang w:val="en-US" w:eastAsia="zh-CN"/>
              </w:rPr>
            </w:pPr>
            <w:r>
              <w:rPr>
                <w:rFonts w:hint="eastAsia" w:asciiTheme="minorEastAsia" w:hAnsiTheme="minorEastAsia" w:eastAsiaTheme="minorEastAsia" w:cstheme="minorEastAsia"/>
                <w:b w:val="0"/>
                <w:bCs/>
                <w:sz w:val="24"/>
                <w:szCs w:val="24"/>
                <w:lang w:val="en-US" w:eastAsia="zh-CN"/>
              </w:rPr>
              <w:t>备注：项目区专用运输车辆可以直接进入仓库，废电子电器仓库做防渗防腐处理，至少2mm厚的高密度聚乙烯或其它人工材料，渗透系数≤10-</w:t>
            </w:r>
            <w:r>
              <w:rPr>
                <w:rFonts w:hint="eastAsia" w:asciiTheme="minorEastAsia" w:hAnsiTheme="minorEastAsia" w:eastAsiaTheme="minorEastAsia" w:cstheme="minorEastAsia"/>
                <w:b w:val="0"/>
                <w:bCs/>
                <w:sz w:val="24"/>
                <w:szCs w:val="24"/>
                <w:vertAlign w:val="superscript"/>
                <w:lang w:val="en-US" w:eastAsia="zh-CN"/>
              </w:rPr>
              <w:t>10</w:t>
            </w:r>
            <w:r>
              <w:rPr>
                <w:rFonts w:hint="eastAsia" w:asciiTheme="minorEastAsia" w:hAnsiTheme="minorEastAsia" w:eastAsiaTheme="minorEastAsia" w:cstheme="minorEastAsia"/>
                <w:b w:val="0"/>
                <w:bCs/>
                <w:sz w:val="24"/>
                <w:szCs w:val="24"/>
                <w:lang w:val="en-US" w:eastAsia="zh-CN"/>
              </w:rPr>
              <w:t>cm/s，库房四周设有导流槽</w:t>
            </w:r>
            <w:r>
              <w:rPr>
                <w:rFonts w:hint="eastAsia" w:asciiTheme="minorEastAsia" w:hAnsiTheme="minorEastAsia" w:eastAsiaTheme="minorEastAsia" w:cstheme="minorEastAsia"/>
                <w:b w:val="0"/>
                <w:bCs/>
                <w:color w:val="00B050"/>
                <w:sz w:val="24"/>
                <w:szCs w:val="24"/>
                <w:lang w:val="en-US" w:eastAsia="zh-CN"/>
              </w:rPr>
              <w:t>。</w:t>
            </w:r>
          </w:p>
          <w:p w14:paraId="770AF219">
            <w:pPr>
              <w:spacing w:line="360" w:lineRule="auto"/>
              <w:ind w:firstLine="482" w:firstLineChars="200"/>
              <w:rPr>
                <w:rFonts w:hint="eastAsia" w:ascii="Times New Roman" w:hAnsi="Times New Roman" w:eastAsia="宋体"/>
                <w:b/>
                <w:sz w:val="24"/>
                <w:szCs w:val="24"/>
                <w:lang w:val="en-US" w:eastAsia="zh-CN"/>
              </w:rPr>
            </w:pPr>
            <w:r>
              <w:rPr>
                <w:rFonts w:hint="eastAsia"/>
                <w:b/>
                <w:sz w:val="24"/>
                <w:szCs w:val="24"/>
                <w:lang w:val="en-US" w:eastAsia="zh-CN"/>
              </w:rPr>
              <w:t>4、</w:t>
            </w:r>
            <w:r>
              <w:rPr>
                <w:rFonts w:hint="eastAsia" w:ascii="Times New Roman" w:hAnsi="Times New Roman" w:eastAsia="宋体"/>
                <w:b/>
                <w:sz w:val="24"/>
                <w:szCs w:val="24"/>
                <w:lang w:val="en-US" w:eastAsia="zh-CN"/>
              </w:rPr>
              <w:t>项目总平面布置</w:t>
            </w:r>
          </w:p>
          <w:p w14:paraId="1C6BA9C0">
            <w:pPr>
              <w:spacing w:line="360" w:lineRule="auto"/>
              <w:ind w:firstLine="480" w:firstLineChars="200"/>
              <w:rPr>
                <w:rFonts w:hint="default"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本项目沿用原有项目租赁土地内已经建设的闲置厂房和配套附属公共设施，项目占地面积2000m</w:t>
            </w:r>
            <w:r>
              <w:rPr>
                <w:rFonts w:hint="eastAsia" w:asciiTheme="minorEastAsia" w:hAnsiTheme="minorEastAsia" w:eastAsiaTheme="minorEastAsia" w:cstheme="minorEastAsia"/>
                <w:b w:val="0"/>
                <w:bCs/>
                <w:color w:val="auto"/>
                <w:sz w:val="24"/>
                <w:szCs w:val="24"/>
                <w:vertAlign w:val="superscript"/>
                <w:lang w:val="en-US" w:eastAsia="zh-CN"/>
              </w:rPr>
              <w:t>2</w:t>
            </w:r>
            <w:r>
              <w:rPr>
                <w:rFonts w:hint="eastAsia" w:asciiTheme="minorEastAsia" w:hAnsiTheme="minorEastAsia" w:eastAsiaTheme="minorEastAsia" w:cstheme="minorEastAsia"/>
                <w:b w:val="0"/>
                <w:bCs/>
                <w:color w:val="auto"/>
                <w:sz w:val="24"/>
                <w:szCs w:val="24"/>
                <w:lang w:val="en-US" w:eastAsia="zh-CN"/>
              </w:rPr>
              <w:t>，建筑面积为800m</w:t>
            </w:r>
            <w:r>
              <w:rPr>
                <w:rFonts w:hint="eastAsia" w:asciiTheme="minorEastAsia" w:hAnsiTheme="minorEastAsia" w:eastAsiaTheme="minorEastAsia" w:cstheme="minorEastAsia"/>
                <w:b w:val="0"/>
                <w:bCs/>
                <w:color w:val="auto"/>
                <w:sz w:val="24"/>
                <w:szCs w:val="24"/>
                <w:vertAlign w:val="superscript"/>
                <w:lang w:val="en-US" w:eastAsia="zh-CN"/>
              </w:rPr>
              <w:t>2</w:t>
            </w:r>
            <w:r>
              <w:rPr>
                <w:rFonts w:hint="eastAsia" w:asciiTheme="minorEastAsia" w:hAnsiTheme="minorEastAsia" w:eastAsiaTheme="minorEastAsia" w:cstheme="minorEastAsia"/>
                <w:b w:val="0"/>
                <w:bCs/>
                <w:color w:val="auto"/>
                <w:sz w:val="24"/>
                <w:szCs w:val="24"/>
                <w:lang w:val="en-US" w:eastAsia="zh-CN"/>
              </w:rPr>
              <w:t>，租赁合同详见附件。项目沿用的场地地势平坦。厂区功能区布局考虑分类处理简单、交通运输便利进行合理布置，项目已建的主体建筑为单层建筑，本次项目沿用厂房主要靠南设置，主要设置废电子电器、废家电仓库，总面积为176m</w:t>
            </w:r>
            <w:r>
              <w:rPr>
                <w:rFonts w:hint="eastAsia" w:asciiTheme="minorEastAsia" w:hAnsiTheme="minorEastAsia" w:eastAsiaTheme="minorEastAsia" w:cstheme="minorEastAsia"/>
                <w:b w:val="0"/>
                <w:bCs/>
                <w:color w:val="auto"/>
                <w:sz w:val="24"/>
                <w:szCs w:val="24"/>
                <w:vertAlign w:val="superscript"/>
                <w:lang w:val="en-US" w:eastAsia="zh-CN"/>
              </w:rPr>
              <w:t>2</w:t>
            </w:r>
            <w:r>
              <w:rPr>
                <w:rFonts w:hint="eastAsia" w:asciiTheme="minorEastAsia" w:hAnsiTheme="minorEastAsia" w:eastAsiaTheme="minorEastAsia" w:cstheme="minorEastAsia"/>
                <w:b w:val="0"/>
                <w:bCs/>
                <w:color w:val="auto"/>
                <w:sz w:val="24"/>
                <w:szCs w:val="24"/>
                <w:lang w:val="en-US" w:eastAsia="zh-CN"/>
              </w:rPr>
              <w:t>。塑料碎片生产车间及成品仓库,总面积为624m</w:t>
            </w:r>
            <w:r>
              <w:rPr>
                <w:rFonts w:hint="eastAsia" w:asciiTheme="minorEastAsia" w:hAnsiTheme="minorEastAsia" w:eastAsiaTheme="minorEastAsia" w:cstheme="minorEastAsia"/>
                <w:b w:val="0"/>
                <w:bCs/>
                <w:color w:val="auto"/>
                <w:sz w:val="24"/>
                <w:szCs w:val="24"/>
                <w:vertAlign w:val="superscript"/>
                <w:lang w:val="en-US" w:eastAsia="zh-CN"/>
              </w:rPr>
              <w:t>2</w:t>
            </w:r>
            <w:r>
              <w:rPr>
                <w:rFonts w:hint="eastAsia" w:asciiTheme="minorEastAsia" w:hAnsiTheme="minorEastAsia" w:eastAsiaTheme="minorEastAsia" w:cstheme="minorEastAsia"/>
                <w:b w:val="0"/>
                <w:bCs/>
                <w:color w:val="auto"/>
                <w:sz w:val="24"/>
                <w:szCs w:val="24"/>
                <w:lang w:val="en-US" w:eastAsia="zh-CN"/>
              </w:rPr>
              <w:t>，项目区内地面全部硬化。项目具体平面布置图详见附图三。</w:t>
            </w:r>
          </w:p>
          <w:p w14:paraId="26E8D78E">
            <w:pPr>
              <w:numPr>
                <w:ilvl w:val="0"/>
                <w:numId w:val="0"/>
              </w:numPr>
              <w:spacing w:line="360" w:lineRule="auto"/>
              <w:ind w:firstLine="482" w:firstLineChars="200"/>
              <w:rPr>
                <w:rFonts w:hint="eastAsia" w:ascii="Times New Roman" w:hAnsi="Times New Roman" w:eastAsia="宋体"/>
                <w:b/>
                <w:sz w:val="24"/>
                <w:szCs w:val="24"/>
                <w:lang w:val="en-US" w:eastAsia="zh-CN"/>
              </w:rPr>
            </w:pPr>
            <w:r>
              <w:rPr>
                <w:rFonts w:hint="eastAsia"/>
                <w:b/>
                <w:sz w:val="24"/>
                <w:szCs w:val="24"/>
                <w:lang w:val="en-US" w:eastAsia="zh-CN"/>
              </w:rPr>
              <w:t>5、</w:t>
            </w:r>
            <w:r>
              <w:rPr>
                <w:rFonts w:hint="eastAsia" w:ascii="Times New Roman" w:hAnsi="Times New Roman" w:eastAsia="宋体"/>
                <w:b/>
                <w:sz w:val="24"/>
                <w:szCs w:val="24"/>
                <w:lang w:val="en-US" w:eastAsia="zh-CN"/>
              </w:rPr>
              <w:t>项目主要生产设备</w:t>
            </w:r>
          </w:p>
          <w:p w14:paraId="55C3FAAB">
            <w:pPr>
              <w:spacing w:line="360" w:lineRule="auto"/>
              <w:ind w:firstLine="2650" w:firstLineChars="1100"/>
              <w:jc w:val="both"/>
              <w:rPr>
                <w:rFonts w:hint="eastAsia" w:ascii="Times New Roman" w:hAnsi="Times New Roman" w:eastAsia="宋体"/>
                <w:b/>
                <w:sz w:val="24"/>
                <w:szCs w:val="24"/>
                <w:lang w:val="en-US" w:eastAsia="zh-CN"/>
              </w:rPr>
            </w:pPr>
            <w:r>
              <w:rPr>
                <w:rFonts w:hint="eastAsia" w:ascii="Times New Roman" w:hAnsi="Times New Roman" w:eastAsia="宋体"/>
                <w:b/>
                <w:sz w:val="24"/>
                <w:szCs w:val="24"/>
                <w:lang w:val="en-US" w:eastAsia="zh-CN"/>
              </w:rPr>
              <w:t>表 1-2 主要设备一览表</w:t>
            </w:r>
          </w:p>
          <w:tbl>
            <w:tblPr>
              <w:tblStyle w:val="2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201"/>
              <w:gridCol w:w="1909"/>
              <w:gridCol w:w="1170"/>
              <w:gridCol w:w="1250"/>
              <w:gridCol w:w="1383"/>
            </w:tblGrid>
            <w:tr w14:paraId="34F7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3" w:type="dxa"/>
                </w:tcPr>
                <w:p w14:paraId="51EBFED2">
                  <w:pPr>
                    <w:spacing w:line="240" w:lineRule="auto"/>
                    <w:jc w:val="center"/>
                    <w:rPr>
                      <w:rFonts w:hint="eastAsia" w:ascii="宋体" w:hAnsi="宋体" w:eastAsia="宋体" w:cs="宋体"/>
                      <w:b/>
                      <w:bCs w:val="0"/>
                      <w:sz w:val="21"/>
                      <w:szCs w:val="21"/>
                      <w:vertAlign w:val="baseline"/>
                      <w:lang w:val="en-US" w:eastAsia="zh-CN"/>
                    </w:rPr>
                  </w:pPr>
                  <w:r>
                    <w:rPr>
                      <w:rFonts w:hint="eastAsia" w:ascii="宋体" w:hAnsi="宋体" w:cs="宋体"/>
                      <w:b/>
                      <w:bCs w:val="0"/>
                      <w:sz w:val="21"/>
                      <w:szCs w:val="21"/>
                      <w:vertAlign w:val="baseline"/>
                      <w:lang w:val="en-US" w:eastAsia="zh-CN"/>
                    </w:rPr>
                    <w:t>序号</w:t>
                  </w:r>
                </w:p>
              </w:tc>
              <w:tc>
                <w:tcPr>
                  <w:tcW w:w="1201" w:type="dxa"/>
                </w:tcPr>
                <w:p w14:paraId="14F0340F">
                  <w:pPr>
                    <w:spacing w:line="240" w:lineRule="auto"/>
                    <w:jc w:val="center"/>
                    <w:rPr>
                      <w:rFonts w:hint="eastAsia" w:ascii="宋体" w:hAnsi="宋体" w:eastAsia="宋体" w:cs="宋体"/>
                      <w:b/>
                      <w:bCs w:val="0"/>
                      <w:sz w:val="21"/>
                      <w:szCs w:val="21"/>
                      <w:vertAlign w:val="baseline"/>
                      <w:lang w:val="en-US" w:eastAsia="zh-CN"/>
                    </w:rPr>
                  </w:pPr>
                  <w:r>
                    <w:rPr>
                      <w:rFonts w:hint="eastAsia" w:ascii="宋体" w:hAnsi="宋体" w:cs="宋体"/>
                      <w:b/>
                      <w:bCs w:val="0"/>
                      <w:sz w:val="21"/>
                      <w:szCs w:val="21"/>
                      <w:vertAlign w:val="baseline"/>
                      <w:lang w:val="en-US" w:eastAsia="zh-CN"/>
                    </w:rPr>
                    <w:t>设备名称</w:t>
                  </w:r>
                </w:p>
              </w:tc>
              <w:tc>
                <w:tcPr>
                  <w:tcW w:w="1909" w:type="dxa"/>
                </w:tcPr>
                <w:p w14:paraId="0A2D1095">
                  <w:pPr>
                    <w:spacing w:line="240" w:lineRule="auto"/>
                    <w:jc w:val="center"/>
                    <w:rPr>
                      <w:rFonts w:hint="eastAsia" w:ascii="宋体" w:hAnsi="宋体" w:eastAsia="宋体" w:cs="宋体"/>
                      <w:b/>
                      <w:bCs w:val="0"/>
                      <w:sz w:val="21"/>
                      <w:szCs w:val="21"/>
                      <w:vertAlign w:val="baseline"/>
                      <w:lang w:val="en-US" w:eastAsia="zh-CN"/>
                    </w:rPr>
                  </w:pPr>
                  <w:r>
                    <w:rPr>
                      <w:rFonts w:hint="eastAsia" w:ascii="宋体" w:hAnsi="宋体" w:cs="宋体"/>
                      <w:b/>
                      <w:bCs w:val="0"/>
                      <w:sz w:val="21"/>
                      <w:szCs w:val="21"/>
                      <w:vertAlign w:val="baseline"/>
                      <w:lang w:val="en-US" w:eastAsia="zh-CN"/>
                    </w:rPr>
                    <w:t>型号</w:t>
                  </w:r>
                </w:p>
              </w:tc>
              <w:tc>
                <w:tcPr>
                  <w:tcW w:w="1170" w:type="dxa"/>
                </w:tcPr>
                <w:p w14:paraId="76D35272">
                  <w:pPr>
                    <w:spacing w:line="240" w:lineRule="auto"/>
                    <w:jc w:val="center"/>
                    <w:rPr>
                      <w:rFonts w:hint="eastAsia" w:ascii="宋体" w:hAnsi="宋体" w:cs="宋体"/>
                      <w:b/>
                      <w:bCs w:val="0"/>
                      <w:color w:val="auto"/>
                      <w:sz w:val="21"/>
                      <w:szCs w:val="21"/>
                      <w:vertAlign w:val="baseline"/>
                      <w:lang w:val="en-US" w:eastAsia="zh-CN"/>
                    </w:rPr>
                  </w:pPr>
                  <w:r>
                    <w:rPr>
                      <w:rFonts w:hint="eastAsia" w:ascii="宋体" w:hAnsi="宋体" w:cs="宋体"/>
                      <w:b/>
                      <w:bCs w:val="0"/>
                      <w:color w:val="auto"/>
                      <w:sz w:val="21"/>
                      <w:szCs w:val="21"/>
                      <w:vertAlign w:val="baseline"/>
                      <w:lang w:val="en-US" w:eastAsia="zh-CN"/>
                    </w:rPr>
                    <w:t>设计能力</w:t>
                  </w:r>
                </w:p>
              </w:tc>
              <w:tc>
                <w:tcPr>
                  <w:tcW w:w="1250" w:type="dxa"/>
                </w:tcPr>
                <w:p w14:paraId="7972597B">
                  <w:pPr>
                    <w:spacing w:line="240" w:lineRule="auto"/>
                    <w:jc w:val="center"/>
                    <w:rPr>
                      <w:rFonts w:hint="eastAsia" w:ascii="宋体" w:hAnsi="宋体" w:cs="宋体"/>
                      <w:b/>
                      <w:bCs w:val="0"/>
                      <w:sz w:val="21"/>
                      <w:szCs w:val="21"/>
                      <w:vertAlign w:val="baseline"/>
                      <w:lang w:val="en-US" w:eastAsia="zh-CN"/>
                    </w:rPr>
                  </w:pPr>
                  <w:r>
                    <w:rPr>
                      <w:rFonts w:hint="eastAsia" w:ascii="宋体" w:hAnsi="宋体" w:cs="宋体"/>
                      <w:b/>
                      <w:bCs w:val="0"/>
                      <w:sz w:val="21"/>
                      <w:szCs w:val="21"/>
                      <w:vertAlign w:val="baseline"/>
                      <w:lang w:val="en-US" w:eastAsia="zh-CN"/>
                    </w:rPr>
                    <w:t>单位</w:t>
                  </w:r>
                </w:p>
              </w:tc>
              <w:tc>
                <w:tcPr>
                  <w:tcW w:w="1383" w:type="dxa"/>
                </w:tcPr>
                <w:p w14:paraId="064CABE2">
                  <w:pPr>
                    <w:spacing w:line="240" w:lineRule="auto"/>
                    <w:jc w:val="center"/>
                    <w:rPr>
                      <w:rFonts w:hint="eastAsia" w:ascii="宋体" w:hAnsi="宋体" w:eastAsia="宋体" w:cs="宋体"/>
                      <w:b/>
                      <w:bCs w:val="0"/>
                      <w:sz w:val="21"/>
                      <w:szCs w:val="21"/>
                      <w:vertAlign w:val="baseline"/>
                      <w:lang w:val="en-US" w:eastAsia="zh-CN"/>
                    </w:rPr>
                  </w:pPr>
                  <w:r>
                    <w:rPr>
                      <w:rFonts w:hint="eastAsia" w:ascii="宋体" w:hAnsi="宋体" w:cs="宋体"/>
                      <w:b/>
                      <w:bCs w:val="0"/>
                      <w:sz w:val="21"/>
                      <w:szCs w:val="21"/>
                      <w:vertAlign w:val="baseline"/>
                      <w:lang w:val="en-US" w:eastAsia="zh-CN"/>
                    </w:rPr>
                    <w:t>数量</w:t>
                  </w:r>
                </w:p>
              </w:tc>
            </w:tr>
            <w:tr w14:paraId="6DE9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41E0DA29">
                  <w:pPr>
                    <w:spacing w:line="240" w:lineRule="auto"/>
                    <w:jc w:val="center"/>
                    <w:rPr>
                      <w:rFonts w:hint="default" w:ascii="宋体" w:hAnsi="宋体" w:eastAsia="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1</w:t>
                  </w:r>
                </w:p>
              </w:tc>
              <w:tc>
                <w:tcPr>
                  <w:tcW w:w="1201" w:type="dxa"/>
                </w:tcPr>
                <w:p w14:paraId="47A931EF">
                  <w:pPr>
                    <w:spacing w:line="240" w:lineRule="auto"/>
                    <w:jc w:val="center"/>
                    <w:rPr>
                      <w:rFonts w:hint="eastAsia" w:ascii="宋体" w:hAnsi="宋体" w:eastAsia="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破碎机</w:t>
                  </w:r>
                </w:p>
              </w:tc>
              <w:tc>
                <w:tcPr>
                  <w:tcW w:w="1909" w:type="dxa"/>
                </w:tcPr>
                <w:p w14:paraId="29F6EAA3">
                  <w:pPr>
                    <w:spacing w:line="240" w:lineRule="auto"/>
                    <w:jc w:val="center"/>
                    <w:rPr>
                      <w:rFonts w:hint="default" w:ascii="宋体" w:hAnsi="宋体" w:eastAsia="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800型</w:t>
                  </w:r>
                </w:p>
              </w:tc>
              <w:tc>
                <w:tcPr>
                  <w:tcW w:w="1170" w:type="dxa"/>
                </w:tcPr>
                <w:p w14:paraId="6A0537AC">
                  <w:pPr>
                    <w:spacing w:line="240" w:lineRule="auto"/>
                    <w:jc w:val="center"/>
                    <w:rPr>
                      <w:rFonts w:hint="default" w:ascii="宋体" w:hAnsi="宋体" w:cs="宋体"/>
                      <w:b w:val="0"/>
                      <w:bCs/>
                      <w:color w:val="auto"/>
                      <w:sz w:val="21"/>
                      <w:szCs w:val="21"/>
                      <w:vertAlign w:val="baseline"/>
                      <w:lang w:val="en-US" w:eastAsia="zh-CN"/>
                    </w:rPr>
                  </w:pPr>
                  <w:r>
                    <w:rPr>
                      <w:rFonts w:hint="eastAsia" w:ascii="宋体" w:hAnsi="宋体" w:cs="宋体"/>
                      <w:b w:val="0"/>
                      <w:bCs/>
                      <w:color w:val="auto"/>
                      <w:sz w:val="21"/>
                      <w:szCs w:val="21"/>
                      <w:vertAlign w:val="baseline"/>
                      <w:lang w:val="en-US" w:eastAsia="zh-CN"/>
                    </w:rPr>
                    <w:t>80t/d</w:t>
                  </w:r>
                </w:p>
              </w:tc>
              <w:tc>
                <w:tcPr>
                  <w:tcW w:w="1250" w:type="dxa"/>
                </w:tcPr>
                <w:p w14:paraId="6E14101E">
                  <w:pPr>
                    <w:spacing w:line="240" w:lineRule="auto"/>
                    <w:jc w:val="center"/>
                    <w:rPr>
                      <w:rFonts w:hint="eastAsia"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台</w:t>
                  </w:r>
                </w:p>
              </w:tc>
              <w:tc>
                <w:tcPr>
                  <w:tcW w:w="1383" w:type="dxa"/>
                </w:tcPr>
                <w:p w14:paraId="46153C9D">
                  <w:pPr>
                    <w:spacing w:line="240" w:lineRule="auto"/>
                    <w:jc w:val="center"/>
                    <w:rPr>
                      <w:rFonts w:hint="default" w:ascii="宋体" w:hAnsi="宋体" w:eastAsia="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1</w:t>
                  </w:r>
                </w:p>
              </w:tc>
            </w:tr>
            <w:tr w14:paraId="694C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0B985909">
                  <w:pPr>
                    <w:spacing w:line="240" w:lineRule="auto"/>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2</w:t>
                  </w:r>
                </w:p>
              </w:tc>
              <w:tc>
                <w:tcPr>
                  <w:tcW w:w="1201" w:type="dxa"/>
                </w:tcPr>
                <w:p w14:paraId="2993E660">
                  <w:pPr>
                    <w:spacing w:line="240" w:lineRule="auto"/>
                    <w:jc w:val="center"/>
                    <w:rPr>
                      <w:rFonts w:hint="eastAsia" w:ascii="宋体" w:hAnsi="宋体" w:eastAsia="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打包机</w:t>
                  </w:r>
                </w:p>
              </w:tc>
              <w:tc>
                <w:tcPr>
                  <w:tcW w:w="1909" w:type="dxa"/>
                </w:tcPr>
                <w:p w14:paraId="1A5F838E">
                  <w:pPr>
                    <w:spacing w:line="240" w:lineRule="auto"/>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0.6</w:t>
                  </w:r>
                  <w:r>
                    <w:rPr>
                      <w:rFonts w:hint="eastAsia" w:ascii="宋体" w:hAnsi="宋体" w:eastAsia="宋体" w:cs="宋体"/>
                      <w:b w:val="0"/>
                      <w:bCs/>
                      <w:color w:val="000000" w:themeColor="text1"/>
                      <w:sz w:val="24"/>
                      <w:szCs w:val="24"/>
                      <w:lang w:val="en-US" w:eastAsia="zh-CN"/>
                      <w14:textFill>
                        <w14:solidFill>
                          <w14:schemeClr w14:val="tx1"/>
                        </w14:solidFill>
                      </w14:textFill>
                    </w:rPr>
                    <w:t>×0.8×1型</w:t>
                  </w:r>
                </w:p>
              </w:tc>
              <w:tc>
                <w:tcPr>
                  <w:tcW w:w="1170" w:type="dxa"/>
                </w:tcPr>
                <w:p w14:paraId="6AE7FF8C">
                  <w:pPr>
                    <w:spacing w:line="240" w:lineRule="auto"/>
                    <w:jc w:val="center"/>
                    <w:rPr>
                      <w:rFonts w:hint="eastAsia" w:ascii="宋体" w:hAnsi="宋体" w:cs="宋体"/>
                      <w:b w:val="0"/>
                      <w:bCs/>
                      <w:color w:val="auto"/>
                      <w:sz w:val="21"/>
                      <w:szCs w:val="21"/>
                      <w:vertAlign w:val="baseline"/>
                      <w:lang w:val="en-US" w:eastAsia="zh-CN"/>
                    </w:rPr>
                  </w:pPr>
                  <w:r>
                    <w:rPr>
                      <w:rFonts w:hint="eastAsia" w:ascii="宋体" w:hAnsi="宋体" w:cs="宋体"/>
                      <w:b w:val="0"/>
                      <w:bCs/>
                      <w:color w:val="auto"/>
                      <w:sz w:val="21"/>
                      <w:szCs w:val="21"/>
                      <w:vertAlign w:val="baseline"/>
                      <w:lang w:val="en-US" w:eastAsia="zh-CN"/>
                    </w:rPr>
                    <w:t>104t/d</w:t>
                  </w:r>
                </w:p>
              </w:tc>
              <w:tc>
                <w:tcPr>
                  <w:tcW w:w="1250" w:type="dxa"/>
                </w:tcPr>
                <w:p w14:paraId="29F7E422">
                  <w:pPr>
                    <w:spacing w:line="240" w:lineRule="auto"/>
                    <w:jc w:val="center"/>
                    <w:rPr>
                      <w:rFonts w:hint="eastAsia"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台</w:t>
                  </w:r>
                </w:p>
              </w:tc>
              <w:tc>
                <w:tcPr>
                  <w:tcW w:w="1383" w:type="dxa"/>
                </w:tcPr>
                <w:p w14:paraId="065B4BA1">
                  <w:pPr>
                    <w:spacing w:line="240" w:lineRule="auto"/>
                    <w:jc w:val="center"/>
                    <w:rPr>
                      <w:rFonts w:hint="default" w:ascii="宋体" w:hAnsi="宋体" w:eastAsia="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1</w:t>
                  </w:r>
                </w:p>
              </w:tc>
            </w:tr>
            <w:tr w14:paraId="0327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14:paraId="7C75E402">
                  <w:pPr>
                    <w:spacing w:line="240" w:lineRule="auto"/>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3</w:t>
                  </w:r>
                </w:p>
              </w:tc>
              <w:tc>
                <w:tcPr>
                  <w:tcW w:w="1201" w:type="dxa"/>
                </w:tcPr>
                <w:p w14:paraId="670387A1">
                  <w:pPr>
                    <w:spacing w:line="240" w:lineRule="auto"/>
                    <w:jc w:val="center"/>
                    <w:rPr>
                      <w:rFonts w:hint="eastAsia"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运输车辆</w:t>
                  </w:r>
                </w:p>
              </w:tc>
              <w:tc>
                <w:tcPr>
                  <w:tcW w:w="1909" w:type="dxa"/>
                </w:tcPr>
                <w:p w14:paraId="2381B322">
                  <w:pPr>
                    <w:spacing w:line="240" w:lineRule="auto"/>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6t/辆</w:t>
                  </w:r>
                </w:p>
              </w:tc>
              <w:tc>
                <w:tcPr>
                  <w:tcW w:w="1170" w:type="dxa"/>
                </w:tcPr>
                <w:p w14:paraId="67A2A132">
                  <w:pPr>
                    <w:spacing w:line="240" w:lineRule="auto"/>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w:t>
                  </w:r>
                </w:p>
              </w:tc>
              <w:tc>
                <w:tcPr>
                  <w:tcW w:w="1250" w:type="dxa"/>
                </w:tcPr>
                <w:p w14:paraId="55CDB5A1">
                  <w:pPr>
                    <w:spacing w:line="240" w:lineRule="auto"/>
                    <w:jc w:val="center"/>
                    <w:rPr>
                      <w:rFonts w:hint="eastAsia"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辆</w:t>
                  </w:r>
                </w:p>
              </w:tc>
              <w:tc>
                <w:tcPr>
                  <w:tcW w:w="1383" w:type="dxa"/>
                </w:tcPr>
                <w:p w14:paraId="4CD80113">
                  <w:pPr>
                    <w:spacing w:line="240" w:lineRule="auto"/>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5</w:t>
                  </w:r>
                </w:p>
              </w:tc>
            </w:tr>
          </w:tbl>
          <w:p w14:paraId="687D0034">
            <w:pPr>
              <w:spacing w:line="360" w:lineRule="auto"/>
              <w:ind w:firstLine="482" w:firstLineChars="200"/>
              <w:rPr>
                <w:rFonts w:hint="default" w:ascii="Times New Roman" w:hAnsi="Times New Roman" w:eastAsia="宋体"/>
                <w:b/>
                <w:sz w:val="24"/>
                <w:szCs w:val="24"/>
                <w:lang w:val="en-US" w:eastAsia="zh-CN"/>
              </w:rPr>
            </w:pPr>
            <w:r>
              <w:rPr>
                <w:rFonts w:hint="eastAsia"/>
                <w:b/>
                <w:sz w:val="24"/>
                <w:szCs w:val="24"/>
                <w:lang w:val="en-US" w:eastAsia="zh-CN"/>
              </w:rPr>
              <w:t>6、项目产品方案</w:t>
            </w:r>
          </w:p>
          <w:p w14:paraId="24109C70">
            <w:pPr>
              <w:spacing w:line="360" w:lineRule="auto"/>
              <w:ind w:firstLine="2650" w:firstLineChars="1100"/>
              <w:rPr>
                <w:rFonts w:hint="default"/>
                <w:b/>
                <w:sz w:val="24"/>
                <w:szCs w:val="24"/>
                <w:lang w:val="en-US" w:eastAsia="zh-CN"/>
              </w:rPr>
            </w:pPr>
            <w:r>
              <w:rPr>
                <w:rFonts w:hint="eastAsia"/>
                <w:b/>
                <w:sz w:val="24"/>
                <w:szCs w:val="24"/>
                <w:lang w:val="en-US" w:eastAsia="zh-CN"/>
              </w:rPr>
              <w:t>表1-3项目产品方案一览表</w:t>
            </w:r>
          </w:p>
          <w:tbl>
            <w:tblPr>
              <w:tblStyle w:val="2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635"/>
              <w:gridCol w:w="930"/>
              <w:gridCol w:w="1340"/>
              <w:gridCol w:w="2798"/>
            </w:tblGrid>
            <w:tr w14:paraId="3B8C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tcPr>
                <w:p w14:paraId="3DCB0CA0">
                  <w:pPr>
                    <w:spacing w:line="240" w:lineRule="auto"/>
                    <w:jc w:val="center"/>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序号</w:t>
                  </w:r>
                </w:p>
              </w:tc>
              <w:tc>
                <w:tcPr>
                  <w:tcW w:w="2635" w:type="dxa"/>
                </w:tcPr>
                <w:p w14:paraId="7CD76963">
                  <w:pPr>
                    <w:spacing w:line="240" w:lineRule="auto"/>
                    <w:ind w:firstLine="630" w:firstLineChars="300"/>
                    <w:jc w:val="both"/>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产品名称</w:t>
                  </w:r>
                </w:p>
              </w:tc>
              <w:tc>
                <w:tcPr>
                  <w:tcW w:w="930" w:type="dxa"/>
                </w:tcPr>
                <w:p w14:paraId="57A281E2">
                  <w:pPr>
                    <w:spacing w:line="240" w:lineRule="auto"/>
                    <w:jc w:val="center"/>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产量</w:t>
                  </w:r>
                </w:p>
              </w:tc>
              <w:tc>
                <w:tcPr>
                  <w:tcW w:w="1340" w:type="dxa"/>
                </w:tcPr>
                <w:p w14:paraId="09D9D545">
                  <w:pPr>
                    <w:spacing w:line="240" w:lineRule="auto"/>
                    <w:jc w:val="center"/>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单位</w:t>
                  </w:r>
                </w:p>
              </w:tc>
              <w:tc>
                <w:tcPr>
                  <w:tcW w:w="2798" w:type="dxa"/>
                </w:tcPr>
                <w:p w14:paraId="32928B1D">
                  <w:pPr>
                    <w:spacing w:line="240" w:lineRule="auto"/>
                    <w:ind w:firstLine="1470" w:firstLineChars="700"/>
                    <w:jc w:val="center"/>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备注</w:t>
                  </w:r>
                </w:p>
              </w:tc>
            </w:tr>
            <w:tr w14:paraId="60CD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tcPr>
                <w:p w14:paraId="04F53D62">
                  <w:pPr>
                    <w:spacing w:line="240" w:lineRule="auto"/>
                    <w:jc w:val="center"/>
                    <w:rPr>
                      <w:rFonts w:hint="default"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2635" w:type="dxa"/>
                </w:tcPr>
                <w:p w14:paraId="3BD3B868">
                  <w:pPr>
                    <w:spacing w:line="240" w:lineRule="auto"/>
                    <w:jc w:val="center"/>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塑料碎片</w:t>
                  </w:r>
                </w:p>
              </w:tc>
              <w:tc>
                <w:tcPr>
                  <w:tcW w:w="930" w:type="dxa"/>
                </w:tcPr>
                <w:p w14:paraId="23E2195E">
                  <w:pPr>
                    <w:spacing w:line="240" w:lineRule="auto"/>
                    <w:jc w:val="center"/>
                    <w:rPr>
                      <w:rFonts w:hint="default"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30000</w:t>
                  </w:r>
                </w:p>
              </w:tc>
              <w:tc>
                <w:tcPr>
                  <w:tcW w:w="1340" w:type="dxa"/>
                </w:tcPr>
                <w:p w14:paraId="7CE9D82B">
                  <w:pPr>
                    <w:spacing w:line="240" w:lineRule="auto"/>
                    <w:jc w:val="center"/>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t/a</w:t>
                  </w:r>
                </w:p>
              </w:tc>
              <w:tc>
                <w:tcPr>
                  <w:tcW w:w="2798" w:type="dxa"/>
                </w:tcPr>
                <w:p w14:paraId="0F2435E6">
                  <w:pPr>
                    <w:spacing w:line="240" w:lineRule="auto"/>
                    <w:jc w:val="center"/>
                    <w:rPr>
                      <w:rFonts w:hint="eastAsia" w:asciiTheme="minorEastAsia" w:hAnsiTheme="minorEastAsia" w:eastAsiaTheme="minorEastAsia" w:cstheme="minorEastAsia"/>
                      <w:b w:val="0"/>
                      <w:bCs/>
                      <w:sz w:val="21"/>
                      <w:szCs w:val="21"/>
                      <w:vertAlign w:val="baseline"/>
                      <w:lang w:val="en-US" w:eastAsia="zh-CN"/>
                    </w:rPr>
                  </w:pPr>
                  <w:r>
                    <w:rPr>
                      <w:rFonts w:hint="eastAsia" w:ascii="宋体" w:hAnsi="宋体" w:cs="宋体"/>
                      <w:color w:val="000000" w:themeColor="text1"/>
                      <w:szCs w:val="21"/>
                      <w14:textFill>
                        <w14:solidFill>
                          <w14:schemeClr w14:val="tx1"/>
                        </w14:solidFill>
                      </w14:textFill>
                    </w:rPr>
                    <w:t>不规则形碎片</w:t>
                  </w:r>
                </w:p>
              </w:tc>
            </w:tr>
            <w:tr w14:paraId="37605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tcPr>
                <w:p w14:paraId="66125A72">
                  <w:pPr>
                    <w:spacing w:line="240" w:lineRule="auto"/>
                    <w:jc w:val="center"/>
                    <w:rPr>
                      <w:rFonts w:hint="default"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2</w:t>
                  </w:r>
                </w:p>
              </w:tc>
              <w:tc>
                <w:tcPr>
                  <w:tcW w:w="2635" w:type="dxa"/>
                </w:tcPr>
                <w:p w14:paraId="19C6310B">
                  <w:pPr>
                    <w:spacing w:line="240" w:lineRule="auto"/>
                    <w:jc w:val="center"/>
                    <w:rPr>
                      <w:rFonts w:hint="default"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废电子电器、家用电器</w:t>
                  </w:r>
                </w:p>
              </w:tc>
              <w:tc>
                <w:tcPr>
                  <w:tcW w:w="930" w:type="dxa"/>
                </w:tcPr>
                <w:p w14:paraId="5F7E7F89">
                  <w:pPr>
                    <w:spacing w:line="240" w:lineRule="auto"/>
                    <w:jc w:val="center"/>
                    <w:rPr>
                      <w:rFonts w:hint="default"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2000</w:t>
                  </w:r>
                </w:p>
              </w:tc>
              <w:tc>
                <w:tcPr>
                  <w:tcW w:w="1340" w:type="dxa"/>
                  <w:vAlign w:val="top"/>
                </w:tcPr>
                <w:p w14:paraId="050CFB90">
                  <w:pPr>
                    <w:spacing w:line="240" w:lineRule="auto"/>
                    <w:jc w:val="center"/>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t/a</w:t>
                  </w:r>
                </w:p>
              </w:tc>
              <w:tc>
                <w:tcPr>
                  <w:tcW w:w="2798" w:type="dxa"/>
                </w:tcPr>
                <w:p w14:paraId="55B9E668">
                  <w:pPr>
                    <w:spacing w:line="240" w:lineRule="auto"/>
                    <w:jc w:val="center"/>
                    <w:rPr>
                      <w:rFonts w:hint="default" w:asciiTheme="minorEastAsia" w:hAnsiTheme="minorEastAsia" w:eastAsiaTheme="minorEastAsia" w:cstheme="minorEastAsia"/>
                      <w:b w:val="0"/>
                      <w:bCs/>
                      <w:color w:val="00B050"/>
                      <w:sz w:val="21"/>
                      <w:szCs w:val="21"/>
                      <w:vertAlign w:val="baseline"/>
                      <w:lang w:val="en-US" w:eastAsia="zh-CN"/>
                    </w:rPr>
                  </w:pPr>
                  <w:r>
                    <w:rPr>
                      <w:rFonts w:hint="eastAsia" w:asciiTheme="minorEastAsia" w:hAnsiTheme="minorEastAsia" w:eastAsiaTheme="minorEastAsia" w:cstheme="minorEastAsia"/>
                      <w:b w:val="0"/>
                      <w:bCs/>
                      <w:color w:val="00B050"/>
                      <w:sz w:val="21"/>
                      <w:szCs w:val="21"/>
                      <w:vertAlign w:val="baseline"/>
                      <w:lang w:val="en-US" w:eastAsia="zh-CN"/>
                    </w:rPr>
                    <w:t>/</w:t>
                  </w:r>
                </w:p>
              </w:tc>
            </w:tr>
          </w:tbl>
          <w:p w14:paraId="7D144AA1">
            <w:pPr>
              <w:spacing w:line="360" w:lineRule="auto"/>
              <w:ind w:firstLine="482" w:firstLineChars="200"/>
              <w:jc w:val="both"/>
              <w:rPr>
                <w:rFonts w:hint="eastAsia" w:ascii="Times New Roman" w:hAnsi="Times New Roman" w:eastAsia="宋体"/>
                <w:b/>
                <w:sz w:val="24"/>
                <w:szCs w:val="24"/>
              </w:rPr>
            </w:pPr>
            <w:r>
              <w:rPr>
                <w:rFonts w:hint="eastAsia"/>
                <w:b/>
                <w:bCs w:val="0"/>
                <w:sz w:val="24"/>
                <w:szCs w:val="24"/>
                <w:lang w:val="en-US" w:eastAsia="zh-CN"/>
              </w:rPr>
              <w:t>7、项目原辅料及能源消耗</w:t>
            </w:r>
          </w:p>
          <w:p w14:paraId="47582C86">
            <w:pPr>
              <w:autoSpaceDE w:val="0"/>
              <w:autoSpaceDN w:val="0"/>
              <w:adjustRightInd w:val="0"/>
              <w:spacing w:line="360" w:lineRule="auto"/>
              <w:jc w:val="center"/>
              <w:rPr>
                <w:rFonts w:ascii="Times New Roman" w:hAnsi="Times New Roman" w:eastAsia="宋体"/>
                <w:sz w:val="24"/>
                <w:szCs w:val="24"/>
              </w:rPr>
            </w:pPr>
            <w:r>
              <w:rPr>
                <w:rFonts w:hint="eastAsia" w:ascii="Times New Roman" w:hAnsi="Times New Roman" w:eastAsia="宋体"/>
                <w:b/>
                <w:sz w:val="24"/>
                <w:szCs w:val="24"/>
              </w:rPr>
              <w:t>表1-</w:t>
            </w:r>
            <w:r>
              <w:rPr>
                <w:rFonts w:hint="eastAsia"/>
                <w:b/>
                <w:sz w:val="24"/>
                <w:szCs w:val="24"/>
                <w:lang w:val="en-US" w:eastAsia="zh-CN"/>
              </w:rPr>
              <w:t>4</w:t>
            </w:r>
            <w:r>
              <w:rPr>
                <w:rFonts w:hint="eastAsia" w:ascii="Times New Roman" w:hAnsi="Times New Roman" w:eastAsia="宋体"/>
                <w:b/>
                <w:sz w:val="24"/>
                <w:szCs w:val="24"/>
              </w:rPr>
              <w:t xml:space="preserve"> 项目</w:t>
            </w:r>
            <w:r>
              <w:rPr>
                <w:rFonts w:hint="eastAsia"/>
                <w:b/>
                <w:sz w:val="24"/>
                <w:szCs w:val="24"/>
                <w:lang w:eastAsia="zh-CN"/>
              </w:rPr>
              <w:t>原辅料</w:t>
            </w:r>
            <w:r>
              <w:rPr>
                <w:rFonts w:ascii="Times New Roman" w:hAnsi="Times New Roman" w:eastAsia="宋体"/>
                <w:b/>
                <w:sz w:val="24"/>
                <w:szCs w:val="24"/>
              </w:rPr>
              <w:t>及能源消耗</w:t>
            </w:r>
          </w:p>
          <w:tbl>
            <w:tblPr>
              <w:tblStyle w:val="2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5"/>
              <w:gridCol w:w="1409"/>
              <w:gridCol w:w="1786"/>
              <w:gridCol w:w="2556"/>
            </w:tblGrid>
            <w:tr w14:paraId="3D7B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545" w:type="dxa"/>
                  <w:vAlign w:val="center"/>
                </w:tcPr>
                <w:p w14:paraId="6755A942">
                  <w:pPr>
                    <w:autoSpaceDE w:val="0"/>
                    <w:autoSpaceDN w:val="0"/>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原料名称</w:t>
                  </w:r>
                </w:p>
              </w:tc>
              <w:tc>
                <w:tcPr>
                  <w:tcW w:w="1409" w:type="dxa"/>
                  <w:vAlign w:val="center"/>
                </w:tcPr>
                <w:p w14:paraId="134D96DB">
                  <w:pPr>
                    <w:autoSpaceDE w:val="0"/>
                    <w:autoSpaceDN w:val="0"/>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年耗量</w:t>
                  </w:r>
                </w:p>
              </w:tc>
              <w:tc>
                <w:tcPr>
                  <w:tcW w:w="1786" w:type="dxa"/>
                  <w:vAlign w:val="center"/>
                </w:tcPr>
                <w:p w14:paraId="4446A5D8">
                  <w:pPr>
                    <w:autoSpaceDE w:val="0"/>
                    <w:autoSpaceDN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形态及包装方式</w:t>
                  </w:r>
                </w:p>
              </w:tc>
              <w:tc>
                <w:tcPr>
                  <w:tcW w:w="2556" w:type="dxa"/>
                  <w:vAlign w:val="center"/>
                </w:tcPr>
                <w:p w14:paraId="09A4F4EC">
                  <w:pPr>
                    <w:autoSpaceDE w:val="0"/>
                    <w:autoSpaceDN w:val="0"/>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r>
            <w:tr w14:paraId="2953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45" w:type="dxa"/>
                  <w:vAlign w:val="center"/>
                </w:tcPr>
                <w:p w14:paraId="78EBAA6C">
                  <w:pPr>
                    <w:autoSpaceDE w:val="0"/>
                    <w:autoSpaceDN w:val="0"/>
                    <w:ind w:firstLine="420" w:firstLineChars="200"/>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vertAlign w:val="baseline"/>
                      <w:lang w:val="en-US" w:eastAsia="zh-CN"/>
                      <w14:textFill>
                        <w14:solidFill>
                          <w14:schemeClr w14:val="tx1"/>
                        </w14:solidFill>
                      </w14:textFill>
                    </w:rPr>
                    <w:t>矿泉水瓶</w:t>
                  </w:r>
                </w:p>
              </w:tc>
              <w:tc>
                <w:tcPr>
                  <w:tcW w:w="1409" w:type="dxa"/>
                  <w:vAlign w:val="center"/>
                </w:tcPr>
                <w:p w14:paraId="30DBE8C2">
                  <w:pPr>
                    <w:autoSpaceDE w:val="0"/>
                    <w:autoSpaceDN w:val="0"/>
                    <w:jc w:val="both"/>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30000t/a</w:t>
                  </w:r>
                </w:p>
              </w:tc>
              <w:tc>
                <w:tcPr>
                  <w:tcW w:w="1786" w:type="dxa"/>
                  <w:vAlign w:val="center"/>
                </w:tcPr>
                <w:p w14:paraId="3F9DB3DE">
                  <w:pPr>
                    <w:autoSpaceDE w:val="0"/>
                    <w:autoSpaceDN w:val="0"/>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袋装</w:t>
                  </w:r>
                </w:p>
              </w:tc>
              <w:tc>
                <w:tcPr>
                  <w:tcW w:w="2556" w:type="dxa"/>
                  <w:vAlign w:val="center"/>
                </w:tcPr>
                <w:p w14:paraId="3FC380D2">
                  <w:pPr>
                    <w:autoSpaceDE w:val="0"/>
                    <w:autoSpaceDN w:val="0"/>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塑料碎片生产用原料</w:t>
                  </w:r>
                </w:p>
              </w:tc>
            </w:tr>
            <w:tr w14:paraId="2050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545" w:type="dxa"/>
                  <w:vAlign w:val="center"/>
                </w:tcPr>
                <w:p w14:paraId="6340FF78">
                  <w:pPr>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电消耗</w:t>
                  </w:r>
                </w:p>
              </w:tc>
              <w:tc>
                <w:tcPr>
                  <w:tcW w:w="1409" w:type="dxa"/>
                  <w:vAlign w:val="center"/>
                </w:tcPr>
                <w:p w14:paraId="18A7C711">
                  <w:pPr>
                    <w:jc w:val="both"/>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1000</w:t>
                  </w:r>
                  <w:r>
                    <w:rPr>
                      <w:rFonts w:hint="eastAsia" w:ascii="宋体" w:hAnsi="宋体" w:cs="宋体"/>
                      <w:color w:val="000000" w:themeColor="text1"/>
                      <w:szCs w:val="21"/>
                      <w14:textFill>
                        <w14:solidFill>
                          <w14:schemeClr w14:val="tx1"/>
                        </w14:solidFill>
                      </w14:textFill>
                    </w:rPr>
                    <w:t>K</w:t>
                  </w:r>
                  <w:r>
                    <w:rPr>
                      <w:rFonts w:hint="eastAsia"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Wh</w:t>
                  </w:r>
                </w:p>
              </w:tc>
              <w:tc>
                <w:tcPr>
                  <w:tcW w:w="1786" w:type="dxa"/>
                  <w:vAlign w:val="center"/>
                </w:tcPr>
                <w:p w14:paraId="2E684FEA">
                  <w:pPr>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2556" w:type="dxa"/>
                  <w:vAlign w:val="center"/>
                </w:tcPr>
                <w:p w14:paraId="04D8AE0E">
                  <w:pPr>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年消耗</w:t>
                  </w:r>
                </w:p>
              </w:tc>
            </w:tr>
            <w:tr w14:paraId="31DD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545" w:type="dxa"/>
                  <w:vAlign w:val="center"/>
                </w:tcPr>
                <w:p w14:paraId="3DE99FB0">
                  <w:pPr>
                    <w:ind w:firstLine="420" w:firstLineChars="200"/>
                    <w:jc w:val="center"/>
                    <w:rPr>
                      <w:rFonts w:ascii="宋体" w:hAnsi="宋体" w:cs="宋体"/>
                      <w:color w:val="auto"/>
                      <w:szCs w:val="21"/>
                    </w:rPr>
                  </w:pPr>
                  <w:r>
                    <w:rPr>
                      <w:rFonts w:hint="eastAsia" w:ascii="宋体" w:hAnsi="宋体" w:cs="宋体"/>
                      <w:color w:val="auto"/>
                      <w:szCs w:val="21"/>
                    </w:rPr>
                    <w:t>水消耗</w:t>
                  </w:r>
                </w:p>
              </w:tc>
              <w:tc>
                <w:tcPr>
                  <w:tcW w:w="1409" w:type="dxa"/>
                  <w:vAlign w:val="center"/>
                </w:tcPr>
                <w:p w14:paraId="0C6C310A">
                  <w:pPr>
                    <w:jc w:val="both"/>
                    <w:rPr>
                      <w:rFonts w:ascii="宋体" w:hAnsi="宋体" w:cs="宋体"/>
                      <w:color w:val="auto"/>
                      <w:szCs w:val="21"/>
                    </w:rPr>
                  </w:pPr>
                  <w:r>
                    <w:rPr>
                      <w:rFonts w:hint="eastAsia" w:ascii="宋体" w:hAnsi="宋体" w:cs="宋体"/>
                      <w:color w:val="auto"/>
                      <w:szCs w:val="21"/>
                      <w:lang w:val="en-US" w:eastAsia="zh-CN"/>
                    </w:rPr>
                    <w:t>4978.8</w:t>
                  </w:r>
                  <w:r>
                    <w:rPr>
                      <w:rFonts w:hint="eastAsia" w:ascii="宋体" w:hAnsi="宋体" w:cs="宋体"/>
                      <w:color w:val="auto"/>
                      <w:szCs w:val="21"/>
                    </w:rPr>
                    <w:t>m³/a</w:t>
                  </w:r>
                </w:p>
              </w:tc>
              <w:tc>
                <w:tcPr>
                  <w:tcW w:w="1786" w:type="dxa"/>
                  <w:vAlign w:val="center"/>
                </w:tcPr>
                <w:p w14:paraId="70003A50">
                  <w:pPr>
                    <w:ind w:firstLine="420" w:firstLineChars="200"/>
                    <w:jc w:val="center"/>
                    <w:rPr>
                      <w:rFonts w:ascii="宋体" w:hAnsi="宋体" w:cs="宋体"/>
                      <w:color w:val="auto"/>
                      <w:szCs w:val="21"/>
                    </w:rPr>
                  </w:pPr>
                  <w:r>
                    <w:rPr>
                      <w:rFonts w:hint="eastAsia" w:ascii="宋体" w:hAnsi="宋体" w:cs="宋体"/>
                      <w:color w:val="auto"/>
                      <w:szCs w:val="21"/>
                    </w:rPr>
                    <w:t>/</w:t>
                  </w:r>
                </w:p>
              </w:tc>
              <w:tc>
                <w:tcPr>
                  <w:tcW w:w="2556" w:type="dxa"/>
                  <w:vAlign w:val="center"/>
                </w:tcPr>
                <w:p w14:paraId="30BADB1C">
                  <w:pPr>
                    <w:ind w:firstLine="420" w:firstLineChars="200"/>
                    <w:jc w:val="center"/>
                    <w:rPr>
                      <w:rFonts w:ascii="宋体" w:hAnsi="宋体" w:cs="宋体"/>
                      <w:color w:val="auto"/>
                      <w:szCs w:val="21"/>
                    </w:rPr>
                  </w:pPr>
                  <w:r>
                    <w:rPr>
                      <w:rFonts w:hint="eastAsia" w:ascii="宋体" w:hAnsi="宋体" w:cs="宋体"/>
                      <w:color w:val="auto"/>
                      <w:szCs w:val="21"/>
                    </w:rPr>
                    <w:t>年消耗</w:t>
                  </w:r>
                </w:p>
              </w:tc>
            </w:tr>
          </w:tbl>
          <w:p w14:paraId="3C3951DB">
            <w:pPr>
              <w:spacing w:line="360" w:lineRule="auto"/>
              <w:ind w:firstLine="482" w:firstLineChars="200"/>
              <w:jc w:val="both"/>
              <w:rPr>
                <w:rFonts w:hint="eastAsia"/>
                <w:b/>
                <w:bCs w:val="0"/>
                <w:sz w:val="24"/>
                <w:szCs w:val="24"/>
                <w:lang w:val="en-US" w:eastAsia="zh-CN"/>
              </w:rPr>
            </w:pPr>
            <w:r>
              <w:rPr>
                <w:rFonts w:hint="eastAsia"/>
                <w:b/>
                <w:bCs w:val="0"/>
                <w:sz w:val="24"/>
                <w:szCs w:val="24"/>
                <w:lang w:val="en-US" w:eastAsia="zh-CN"/>
              </w:rPr>
              <w:t>8、项目运行方式、收贮产品方案及规模</w:t>
            </w:r>
          </w:p>
          <w:p w14:paraId="0F083802">
            <w:pPr>
              <w:spacing w:line="360" w:lineRule="auto"/>
              <w:ind w:firstLine="480" w:firstLineChars="200"/>
              <w:jc w:val="both"/>
              <w:rPr>
                <w:rFonts w:hint="eastAsia" w:ascii="宋体" w:hAnsi="宋体" w:eastAsia="宋体" w:cs="宋体"/>
                <w:b w:val="0"/>
                <w:bCs/>
                <w:sz w:val="24"/>
                <w:szCs w:val="24"/>
                <w:lang w:val="en-US" w:eastAsia="zh-CN"/>
              </w:rPr>
            </w:pPr>
            <w:r>
              <w:rPr>
                <w:rFonts w:hint="eastAsia" w:ascii="宋体" w:hAnsi="宋体" w:eastAsia="宋体" w:cs="宋体"/>
                <w:b w:val="0"/>
                <w:bCs/>
                <w:color w:val="auto"/>
                <w:sz w:val="24"/>
                <w:szCs w:val="24"/>
                <w:lang w:val="en-US" w:eastAsia="zh-CN"/>
              </w:rPr>
              <w:t>项目的运行方式包括废电子电器</w:t>
            </w:r>
            <w:r>
              <w:rPr>
                <w:rFonts w:hint="eastAsia" w:ascii="宋体" w:hAnsi="宋体" w:cs="宋体"/>
                <w:b w:val="0"/>
                <w:bCs/>
                <w:color w:val="auto"/>
                <w:sz w:val="24"/>
                <w:szCs w:val="24"/>
                <w:lang w:val="en-US" w:eastAsia="zh-CN"/>
              </w:rPr>
              <w:t>、废家电</w:t>
            </w:r>
            <w:r>
              <w:rPr>
                <w:rFonts w:hint="eastAsia" w:ascii="宋体" w:hAnsi="宋体" w:eastAsia="宋体" w:cs="宋体"/>
                <w:b w:val="0"/>
                <w:bCs/>
                <w:color w:val="auto"/>
                <w:sz w:val="24"/>
                <w:szCs w:val="24"/>
                <w:lang w:val="en-US" w:eastAsia="zh-CN"/>
              </w:rPr>
              <w:t>的收集、运输、贮存三个部分以及废旧塑料（主要为矿泉水瓶）的收集、破碎、打包三部分。项目建成后，计划年仓储及转运废电子电器</w:t>
            </w:r>
            <w:r>
              <w:rPr>
                <w:rFonts w:hint="eastAsia" w:ascii="宋体" w:hAnsi="宋体" w:cs="宋体"/>
                <w:b w:val="0"/>
                <w:bCs/>
                <w:color w:val="auto"/>
                <w:sz w:val="24"/>
                <w:szCs w:val="24"/>
                <w:lang w:val="en-US" w:eastAsia="zh-CN"/>
              </w:rPr>
              <w:t>、废家电</w:t>
            </w:r>
            <w:r>
              <w:rPr>
                <w:rFonts w:hint="eastAsia" w:ascii="宋体" w:hAnsi="宋体" w:eastAsia="宋体" w:cs="宋体"/>
                <w:b w:val="0"/>
                <w:bCs/>
                <w:color w:val="auto"/>
                <w:sz w:val="24"/>
                <w:szCs w:val="24"/>
                <w:lang w:val="en-US" w:eastAsia="zh-CN"/>
              </w:rPr>
              <w:t xml:space="preserve"> 2000t/a，</w:t>
            </w:r>
            <w:r>
              <w:rPr>
                <w:rFonts w:hint="eastAsia" w:ascii="宋体" w:hAnsi="宋体" w:eastAsia="宋体" w:cs="宋体"/>
                <w:color w:val="auto"/>
                <w:kern w:val="0"/>
                <w:sz w:val="24"/>
                <w:szCs w:val="24"/>
                <w:lang w:eastAsia="zh-CN"/>
              </w:rPr>
              <w:t>年处理</w:t>
            </w:r>
            <w:r>
              <w:rPr>
                <w:rFonts w:hint="eastAsia" w:ascii="宋体" w:hAnsi="宋体" w:eastAsia="宋体" w:cs="宋体"/>
                <w:color w:val="auto"/>
                <w:kern w:val="0"/>
                <w:sz w:val="24"/>
                <w:szCs w:val="24"/>
                <w:lang w:val="en-US" w:eastAsia="zh-CN"/>
              </w:rPr>
              <w:t>塑料碎片30000</w:t>
            </w:r>
            <w:r>
              <w:rPr>
                <w:rFonts w:hint="eastAsia" w:ascii="宋体" w:hAnsi="宋体" w:cs="宋体"/>
                <w:color w:val="auto"/>
                <w:kern w:val="0"/>
                <w:sz w:val="24"/>
                <w:szCs w:val="24"/>
                <w:lang w:val="en-US" w:eastAsia="zh-CN"/>
              </w:rPr>
              <w:t>t/a</w:t>
            </w:r>
            <w:r>
              <w:rPr>
                <w:rFonts w:hint="eastAsia" w:ascii="宋体" w:hAnsi="宋体" w:eastAsia="宋体" w:cs="宋体"/>
                <w:b w:val="0"/>
                <w:bCs/>
                <w:sz w:val="24"/>
                <w:szCs w:val="24"/>
                <w:lang w:val="en-US" w:eastAsia="zh-CN"/>
              </w:rPr>
              <w:t>。回收贮存的产品包括：废电子电器、废家电等。项目主要来源于芒市本地的废品回收站。</w:t>
            </w:r>
          </w:p>
          <w:p w14:paraId="523AF847">
            <w:pPr>
              <w:spacing w:line="360" w:lineRule="auto"/>
              <w:ind w:firstLine="482" w:firstLineChars="200"/>
              <w:jc w:val="both"/>
              <w:rPr>
                <w:rFonts w:ascii="Times New Roman" w:hAnsi="Times New Roman" w:eastAsia="宋体"/>
                <w:b/>
                <w:bCs w:val="0"/>
                <w:sz w:val="24"/>
                <w:szCs w:val="24"/>
              </w:rPr>
            </w:pPr>
            <w:r>
              <w:rPr>
                <w:rFonts w:hint="eastAsia"/>
                <w:b/>
                <w:bCs w:val="0"/>
                <w:sz w:val="24"/>
                <w:szCs w:val="24"/>
                <w:lang w:val="en-US" w:eastAsia="zh-CN"/>
              </w:rPr>
              <w:t>9</w:t>
            </w:r>
            <w:r>
              <w:rPr>
                <w:rFonts w:hint="eastAsia" w:ascii="Times New Roman" w:hAnsi="Times New Roman" w:eastAsia="宋体"/>
                <w:b/>
                <w:bCs w:val="0"/>
                <w:sz w:val="24"/>
                <w:szCs w:val="24"/>
              </w:rPr>
              <w:t>、公辅工程</w:t>
            </w:r>
          </w:p>
          <w:p w14:paraId="715E19F9">
            <w:pPr>
              <w:numPr>
                <w:ilvl w:val="0"/>
                <w:numId w:val="0"/>
              </w:numPr>
              <w:autoSpaceDE w:val="0"/>
              <w:autoSpaceDN w:val="0"/>
              <w:adjustRightInd w:val="0"/>
              <w:spacing w:line="360" w:lineRule="auto"/>
              <w:ind w:firstLine="480" w:firstLineChars="200"/>
              <w:rPr>
                <w:rFonts w:hint="eastAsia" w:ascii="Times New Roman" w:hAnsi="Times New Roman" w:eastAsia="宋体"/>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ascii="Times New Roman" w:hAnsi="Times New Roman" w:eastAsia="宋体"/>
                <w:sz w:val="24"/>
                <w:szCs w:val="24"/>
              </w:rPr>
              <w:t>供水</w:t>
            </w:r>
          </w:p>
          <w:p w14:paraId="355FD1CA">
            <w:pPr>
              <w:numPr>
                <w:ilvl w:val="0"/>
                <w:numId w:val="0"/>
              </w:numPr>
              <w:autoSpaceDE w:val="0"/>
              <w:autoSpaceDN w:val="0"/>
              <w:adjustRightInd w:val="0"/>
              <w:spacing w:line="360" w:lineRule="auto"/>
              <w:ind w:firstLine="480" w:firstLineChars="200"/>
              <w:rPr>
                <w:rFonts w:hint="eastAsia" w:ascii="Times New Roman" w:hAnsi="Times New Roman" w:eastAsia="宋体"/>
                <w:color w:val="auto"/>
                <w:sz w:val="24"/>
                <w:szCs w:val="24"/>
              </w:rPr>
            </w:pPr>
            <w:r>
              <w:rPr>
                <w:rFonts w:hint="eastAsia" w:ascii="Times New Roman" w:hAnsi="Times New Roman" w:eastAsia="宋体"/>
                <w:color w:val="auto"/>
                <w:sz w:val="24"/>
                <w:szCs w:val="24"/>
              </w:rPr>
              <w:t>本项目用水为</w:t>
            </w:r>
            <w:r>
              <w:rPr>
                <w:rFonts w:hint="eastAsia"/>
                <w:color w:val="auto"/>
                <w:sz w:val="24"/>
                <w:szCs w:val="24"/>
                <w:lang w:eastAsia="zh-CN"/>
              </w:rPr>
              <w:t>项目区自备井水</w:t>
            </w:r>
            <w:r>
              <w:rPr>
                <w:rFonts w:hint="eastAsia" w:ascii="Times New Roman" w:hAnsi="Times New Roman" w:eastAsia="宋体"/>
                <w:color w:val="auto"/>
                <w:sz w:val="24"/>
                <w:szCs w:val="24"/>
              </w:rPr>
              <w:t>，水质较好，能够满</w:t>
            </w:r>
            <w:r>
              <w:rPr>
                <w:rFonts w:hint="eastAsia"/>
                <w:color w:val="auto"/>
                <w:sz w:val="24"/>
                <w:szCs w:val="24"/>
                <w:lang w:eastAsia="zh-CN"/>
              </w:rPr>
              <w:t>足</w:t>
            </w:r>
            <w:r>
              <w:rPr>
                <w:rFonts w:hint="eastAsia" w:ascii="Times New Roman" w:hAnsi="Times New Roman" w:eastAsia="宋体"/>
                <w:color w:val="auto"/>
                <w:sz w:val="24"/>
                <w:szCs w:val="24"/>
              </w:rPr>
              <w:t>项目需要。</w:t>
            </w:r>
          </w:p>
          <w:p w14:paraId="29DEAE50">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排水</w:t>
            </w:r>
          </w:p>
          <w:p w14:paraId="2DB0D5B1">
            <w:pPr>
              <w:autoSpaceDE w:val="0"/>
              <w:autoSpaceDN w:val="0"/>
              <w:adjustRightInd w:val="0"/>
              <w:spacing w:line="360" w:lineRule="auto"/>
              <w:ind w:firstLine="480" w:firstLineChars="200"/>
              <w:rPr>
                <w:rFonts w:hint="eastAsia"/>
                <w:color w:val="auto"/>
                <w:sz w:val="24"/>
                <w:szCs w:val="24"/>
                <w:lang w:eastAsia="zh-CN"/>
              </w:rPr>
            </w:pPr>
            <w:r>
              <w:rPr>
                <w:rFonts w:hint="eastAsia" w:ascii="Times New Roman" w:hAnsi="Times New Roman" w:eastAsia="宋体"/>
                <w:color w:val="auto"/>
                <w:sz w:val="24"/>
                <w:szCs w:val="24"/>
              </w:rPr>
              <w:t>项目区内不设污水排水系统。</w:t>
            </w:r>
            <w:r>
              <w:rPr>
                <w:rFonts w:hint="eastAsia"/>
                <w:color w:val="auto"/>
                <w:sz w:val="24"/>
                <w:szCs w:val="24"/>
                <w:lang w:eastAsia="zh-CN"/>
              </w:rPr>
              <w:t>沿用原</w:t>
            </w:r>
            <w:r>
              <w:rPr>
                <w:rFonts w:hint="eastAsia" w:ascii="Times New Roman" w:hAnsi="Times New Roman" w:eastAsia="宋体"/>
                <w:color w:val="auto"/>
                <w:sz w:val="24"/>
                <w:szCs w:val="24"/>
              </w:rPr>
              <w:t>项目区四周设置</w:t>
            </w:r>
            <w:r>
              <w:rPr>
                <w:rFonts w:hint="eastAsia"/>
                <w:color w:val="auto"/>
                <w:sz w:val="24"/>
                <w:szCs w:val="24"/>
                <w:lang w:eastAsia="zh-CN"/>
              </w:rPr>
              <w:t>的</w:t>
            </w:r>
            <w:r>
              <w:rPr>
                <w:rFonts w:hint="eastAsia" w:ascii="Times New Roman" w:hAnsi="Times New Roman" w:eastAsia="宋体"/>
                <w:color w:val="auto"/>
                <w:sz w:val="24"/>
                <w:szCs w:val="24"/>
              </w:rPr>
              <w:t>雨水排水沟，雨水经雨水沟收集后外排。</w:t>
            </w:r>
            <w:r>
              <w:rPr>
                <w:rFonts w:hint="eastAsia"/>
                <w:color w:val="auto"/>
                <w:sz w:val="24"/>
                <w:szCs w:val="24"/>
                <w:lang w:eastAsia="zh-CN"/>
              </w:rPr>
              <w:t>本项目无生产废水产生，主要为工作人员</w:t>
            </w:r>
            <w:r>
              <w:rPr>
                <w:rFonts w:hint="eastAsia"/>
                <w:color w:val="auto"/>
                <w:sz w:val="24"/>
              </w:rPr>
              <w:t>生活污水</w:t>
            </w:r>
            <w:r>
              <w:rPr>
                <w:rFonts w:hint="eastAsia"/>
                <w:color w:val="auto"/>
                <w:sz w:val="24"/>
                <w:lang w:eastAsia="zh-CN"/>
              </w:rPr>
              <w:t>，食堂废水</w:t>
            </w:r>
            <w:r>
              <w:rPr>
                <w:rFonts w:hint="eastAsia"/>
                <w:color w:val="auto"/>
                <w:sz w:val="24"/>
                <w:szCs w:val="24"/>
                <w:lang w:val="en-US" w:eastAsia="zh-CN"/>
              </w:rPr>
              <w:t>直接进入原项目已建隔油池处理后再与生活污水一同排入已建化粪池处理作为周边耕地农肥</w:t>
            </w:r>
            <w:r>
              <w:rPr>
                <w:rFonts w:hint="eastAsia"/>
                <w:color w:val="auto"/>
                <w:sz w:val="24"/>
                <w:szCs w:val="24"/>
                <w:lang w:eastAsia="zh-CN"/>
              </w:rPr>
              <w:t>。</w:t>
            </w:r>
          </w:p>
          <w:p w14:paraId="4E20E11F">
            <w:pPr>
              <w:numPr>
                <w:ilvl w:val="0"/>
                <w:numId w:val="0"/>
              </w:numPr>
              <w:autoSpaceDE w:val="0"/>
              <w:autoSpaceDN w:val="0"/>
              <w:adjustRightInd w:val="0"/>
              <w:spacing w:line="360" w:lineRule="auto"/>
              <w:ind w:leftChars="20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供电</w:t>
            </w:r>
          </w:p>
          <w:p w14:paraId="0B57EFCE">
            <w:pPr>
              <w:numPr>
                <w:ilvl w:val="0"/>
                <w:numId w:val="0"/>
              </w:numPr>
              <w:autoSpaceDE w:val="0"/>
              <w:autoSpaceDN w:val="0"/>
              <w:adjustRightInd w:val="0"/>
              <w:spacing w:line="360" w:lineRule="auto"/>
              <w:ind w:leftChars="200"/>
              <w:rPr>
                <w:rFonts w:hint="eastAsia" w:ascii="宋体" w:hAnsi="宋体" w:eastAsia="宋体" w:cs="宋体"/>
                <w:color w:val="FF0000"/>
                <w:sz w:val="24"/>
                <w:szCs w:val="24"/>
              </w:rPr>
            </w:pPr>
            <w:r>
              <w:rPr>
                <w:rFonts w:hint="eastAsia" w:ascii="宋体" w:hAnsi="宋体" w:eastAsia="宋体" w:cs="宋体"/>
                <w:color w:val="auto"/>
                <w:sz w:val="24"/>
                <w:szCs w:val="24"/>
              </w:rPr>
              <w:t>项目供电电源为</w:t>
            </w:r>
            <w:r>
              <w:rPr>
                <w:rFonts w:hint="eastAsia" w:ascii="宋体" w:hAnsi="宋体" w:cs="宋体"/>
                <w:color w:val="auto"/>
                <w:sz w:val="24"/>
                <w:szCs w:val="24"/>
                <w:lang w:eastAsia="zh-CN"/>
              </w:rPr>
              <w:t>南方</w:t>
            </w:r>
            <w:r>
              <w:rPr>
                <w:rFonts w:hint="eastAsia" w:ascii="宋体" w:hAnsi="宋体" w:eastAsia="宋体" w:cs="宋体"/>
                <w:color w:val="auto"/>
                <w:sz w:val="24"/>
                <w:szCs w:val="24"/>
              </w:rPr>
              <w:t>电网，可满足项目区用电的要求</w:t>
            </w:r>
            <w:r>
              <w:rPr>
                <w:rFonts w:hint="eastAsia" w:ascii="宋体" w:hAnsi="宋体" w:eastAsia="宋体" w:cs="宋体"/>
                <w:color w:val="FF0000"/>
                <w:sz w:val="24"/>
                <w:szCs w:val="24"/>
              </w:rPr>
              <w:t>。</w:t>
            </w:r>
          </w:p>
          <w:p w14:paraId="7F4746E8">
            <w:pPr>
              <w:spacing w:line="360" w:lineRule="auto"/>
              <w:ind w:firstLine="241" w:firstLineChars="100"/>
              <w:rPr>
                <w:rFonts w:ascii="Times New Roman" w:hAnsi="Times New Roman" w:eastAsia="宋体"/>
                <w:b/>
                <w:sz w:val="24"/>
                <w:szCs w:val="24"/>
              </w:rPr>
            </w:pPr>
            <w:r>
              <w:rPr>
                <w:rFonts w:hint="eastAsia"/>
                <w:b/>
                <w:sz w:val="24"/>
                <w:szCs w:val="24"/>
                <w:lang w:eastAsia="zh-CN"/>
              </w:rPr>
              <w:t>三</w:t>
            </w:r>
            <w:r>
              <w:rPr>
                <w:rFonts w:hint="eastAsia" w:ascii="Times New Roman" w:hAnsi="Times New Roman" w:eastAsia="宋体"/>
                <w:b/>
                <w:sz w:val="24"/>
                <w:szCs w:val="24"/>
              </w:rPr>
              <w:t>、环保</w:t>
            </w:r>
            <w:r>
              <w:rPr>
                <w:rFonts w:ascii="Times New Roman" w:hAnsi="Times New Roman" w:eastAsia="宋体"/>
                <w:b/>
                <w:sz w:val="24"/>
                <w:szCs w:val="24"/>
              </w:rPr>
              <w:t>投资</w:t>
            </w:r>
          </w:p>
          <w:p w14:paraId="17BC9A50">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Times New Roman" w:hAnsi="Times New Roman" w:eastAsia="宋体"/>
                <w:bCs/>
                <w:kern w:val="0"/>
                <w:sz w:val="24"/>
                <w:szCs w:val="24"/>
              </w:rPr>
              <w:t>本</w:t>
            </w:r>
            <w:r>
              <w:rPr>
                <w:rFonts w:hint="eastAsia" w:ascii="宋体" w:hAnsi="宋体" w:eastAsia="宋体" w:cs="宋体"/>
                <w:bCs/>
                <w:kern w:val="0"/>
                <w:sz w:val="24"/>
                <w:szCs w:val="24"/>
              </w:rPr>
              <w:t>项目总投资为</w:t>
            </w:r>
            <w:r>
              <w:rPr>
                <w:rFonts w:hint="eastAsia" w:ascii="宋体" w:hAnsi="宋体" w:eastAsia="宋体" w:cs="宋体"/>
                <w:bCs/>
                <w:kern w:val="0"/>
                <w:sz w:val="24"/>
                <w:szCs w:val="24"/>
                <w:lang w:val="en-US" w:eastAsia="zh-CN"/>
              </w:rPr>
              <w:t>4</w:t>
            </w:r>
            <w:r>
              <w:rPr>
                <w:rFonts w:hint="eastAsia" w:ascii="宋体" w:hAnsi="宋体" w:eastAsia="宋体" w:cs="宋体"/>
                <w:bCs/>
                <w:kern w:val="0"/>
                <w:sz w:val="24"/>
                <w:szCs w:val="24"/>
              </w:rPr>
              <w:t>0万元，其中环保投资约为</w:t>
            </w:r>
            <w:r>
              <w:rPr>
                <w:rFonts w:hint="eastAsia" w:ascii="宋体" w:hAnsi="宋体" w:cs="宋体"/>
                <w:bCs/>
                <w:kern w:val="0"/>
                <w:sz w:val="24"/>
                <w:szCs w:val="24"/>
                <w:lang w:val="en-US" w:eastAsia="zh-CN"/>
              </w:rPr>
              <w:t>2.4</w:t>
            </w:r>
            <w:r>
              <w:rPr>
                <w:rFonts w:hint="eastAsia" w:ascii="宋体" w:hAnsi="宋体" w:eastAsia="宋体" w:cs="宋体"/>
                <w:bCs/>
                <w:kern w:val="0"/>
                <w:sz w:val="24"/>
                <w:szCs w:val="24"/>
              </w:rPr>
              <w:t>万元，占总投资的</w:t>
            </w:r>
            <w:r>
              <w:rPr>
                <w:rFonts w:hint="eastAsia" w:ascii="宋体" w:hAnsi="宋体" w:cs="宋体"/>
                <w:bCs/>
                <w:kern w:val="0"/>
                <w:sz w:val="24"/>
                <w:szCs w:val="24"/>
                <w:lang w:val="en-US" w:eastAsia="zh-CN"/>
              </w:rPr>
              <w:t>6.0</w:t>
            </w:r>
            <w:r>
              <w:rPr>
                <w:rFonts w:hint="eastAsia" w:ascii="宋体" w:hAnsi="宋体" w:eastAsia="宋体" w:cs="宋体"/>
                <w:bCs/>
                <w:kern w:val="0"/>
                <w:sz w:val="24"/>
                <w:szCs w:val="24"/>
                <w:lang w:val="en-US" w:eastAsia="zh-CN"/>
              </w:rPr>
              <w:t>%</w:t>
            </w:r>
            <w:r>
              <w:rPr>
                <w:rFonts w:hint="eastAsia" w:ascii="宋体" w:hAnsi="宋体" w:eastAsia="宋体" w:cs="宋体"/>
                <w:bCs/>
                <w:kern w:val="0"/>
                <w:sz w:val="24"/>
                <w:szCs w:val="24"/>
              </w:rPr>
              <w:t>，</w:t>
            </w:r>
            <w:r>
              <w:rPr>
                <w:rFonts w:hint="eastAsia" w:ascii="宋体" w:hAnsi="宋体" w:eastAsia="宋体" w:cs="宋体"/>
                <w:kern w:val="0"/>
                <w:sz w:val="24"/>
                <w:szCs w:val="24"/>
              </w:rPr>
              <w:t>其环保投资明细具体见下表。</w:t>
            </w:r>
          </w:p>
          <w:p w14:paraId="0B8BB553">
            <w:pPr>
              <w:autoSpaceDE w:val="0"/>
              <w:autoSpaceDN w:val="0"/>
              <w:adjustRightInd w:val="0"/>
              <w:spacing w:line="360" w:lineRule="auto"/>
              <w:ind w:firstLine="2891" w:firstLineChars="1200"/>
              <w:jc w:val="both"/>
              <w:rPr>
                <w:rFonts w:ascii="Times New Roman" w:hAnsi="Times New Roman" w:eastAsia="宋体"/>
                <w:b/>
                <w:kern w:val="0"/>
                <w:sz w:val="24"/>
                <w:szCs w:val="24"/>
              </w:rPr>
            </w:pPr>
            <w:r>
              <w:rPr>
                <w:rFonts w:hint="eastAsia" w:ascii="Times New Roman" w:hAnsi="Times New Roman" w:eastAsia="宋体"/>
                <w:b/>
                <w:kern w:val="0"/>
                <w:sz w:val="24"/>
                <w:szCs w:val="24"/>
              </w:rPr>
              <w:t>表1</w:t>
            </w:r>
            <w:r>
              <w:rPr>
                <w:rFonts w:ascii="Times New Roman" w:hAnsi="Times New Roman" w:eastAsia="宋体"/>
                <w:b/>
                <w:kern w:val="0"/>
                <w:sz w:val="24"/>
                <w:szCs w:val="24"/>
              </w:rPr>
              <w:t xml:space="preserve">-5 </w:t>
            </w:r>
            <w:r>
              <w:rPr>
                <w:rFonts w:hint="eastAsia" w:ascii="Times New Roman" w:hAnsi="Times New Roman" w:eastAsia="宋体"/>
                <w:b/>
                <w:kern w:val="0"/>
                <w:sz w:val="24"/>
                <w:szCs w:val="24"/>
              </w:rPr>
              <w:t>环保投资一览表</w:t>
            </w:r>
          </w:p>
          <w:tbl>
            <w:tblPr>
              <w:tblStyle w:val="21"/>
              <w:tblW w:w="8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184"/>
              <w:gridCol w:w="1590"/>
              <w:gridCol w:w="916"/>
              <w:gridCol w:w="1390"/>
              <w:gridCol w:w="1391"/>
            </w:tblGrid>
            <w:tr w14:paraId="23FA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69" w:type="dxa"/>
                  <w:vAlign w:val="center"/>
                </w:tcPr>
                <w:p w14:paraId="71996927">
                  <w:pPr>
                    <w:pStyle w:val="30"/>
                    <w:spacing w:line="240" w:lineRule="auto"/>
                    <w:rPr>
                      <w:rFonts w:ascii="Times New Roman" w:hAnsi="Times New Roman" w:eastAsia="宋体"/>
                      <w:b w:val="0"/>
                      <w:sz w:val="21"/>
                    </w:rPr>
                  </w:pPr>
                  <w:r>
                    <w:rPr>
                      <w:rFonts w:hint="eastAsia" w:ascii="Times New Roman" w:hAnsi="Times New Roman" w:eastAsia="宋体"/>
                      <w:b w:val="0"/>
                      <w:sz w:val="21"/>
                    </w:rPr>
                    <w:t>序号</w:t>
                  </w:r>
                </w:p>
              </w:tc>
              <w:tc>
                <w:tcPr>
                  <w:tcW w:w="2184" w:type="dxa"/>
                  <w:vAlign w:val="center"/>
                </w:tcPr>
                <w:p w14:paraId="4D6CDB43">
                  <w:pPr>
                    <w:pStyle w:val="30"/>
                    <w:spacing w:line="240" w:lineRule="auto"/>
                    <w:rPr>
                      <w:rFonts w:ascii="Times New Roman" w:hAnsi="Times New Roman" w:eastAsia="宋体"/>
                      <w:b w:val="0"/>
                      <w:sz w:val="21"/>
                    </w:rPr>
                  </w:pPr>
                  <w:r>
                    <w:rPr>
                      <w:rFonts w:hint="eastAsia" w:ascii="Times New Roman" w:hAnsi="Times New Roman" w:eastAsia="宋体"/>
                      <w:b w:val="0"/>
                      <w:sz w:val="21"/>
                    </w:rPr>
                    <w:t>内容</w:t>
                  </w:r>
                </w:p>
              </w:tc>
              <w:tc>
                <w:tcPr>
                  <w:tcW w:w="1590" w:type="dxa"/>
                  <w:vAlign w:val="center"/>
                </w:tcPr>
                <w:p w14:paraId="3DD1F01B">
                  <w:pPr>
                    <w:pStyle w:val="30"/>
                    <w:spacing w:line="240" w:lineRule="auto"/>
                    <w:rPr>
                      <w:rFonts w:ascii="Times New Roman" w:hAnsi="Times New Roman" w:eastAsia="宋体"/>
                      <w:b w:val="0"/>
                      <w:sz w:val="21"/>
                    </w:rPr>
                  </w:pPr>
                  <w:r>
                    <w:rPr>
                      <w:rFonts w:hint="eastAsia" w:ascii="Times New Roman" w:hAnsi="Times New Roman" w:eastAsia="宋体"/>
                      <w:b w:val="0"/>
                      <w:sz w:val="21"/>
                    </w:rPr>
                    <w:t>单位</w:t>
                  </w:r>
                </w:p>
              </w:tc>
              <w:tc>
                <w:tcPr>
                  <w:tcW w:w="916" w:type="dxa"/>
                  <w:vAlign w:val="center"/>
                </w:tcPr>
                <w:p w14:paraId="4B649041">
                  <w:pPr>
                    <w:pStyle w:val="30"/>
                    <w:spacing w:line="240" w:lineRule="auto"/>
                    <w:rPr>
                      <w:rFonts w:ascii="Times New Roman" w:hAnsi="Times New Roman" w:eastAsia="宋体"/>
                      <w:b w:val="0"/>
                      <w:sz w:val="21"/>
                    </w:rPr>
                  </w:pPr>
                  <w:r>
                    <w:rPr>
                      <w:rFonts w:hint="eastAsia" w:ascii="Times New Roman" w:hAnsi="Times New Roman" w:eastAsia="宋体"/>
                      <w:b w:val="0"/>
                      <w:sz w:val="21"/>
                    </w:rPr>
                    <w:t>数量</w:t>
                  </w:r>
                </w:p>
              </w:tc>
              <w:tc>
                <w:tcPr>
                  <w:tcW w:w="1390" w:type="dxa"/>
                  <w:vAlign w:val="center"/>
                </w:tcPr>
                <w:p w14:paraId="0DFAF756">
                  <w:pPr>
                    <w:pStyle w:val="30"/>
                    <w:spacing w:line="240" w:lineRule="auto"/>
                    <w:rPr>
                      <w:rFonts w:ascii="Times New Roman" w:hAnsi="Times New Roman" w:eastAsia="宋体"/>
                      <w:b w:val="0"/>
                      <w:sz w:val="21"/>
                    </w:rPr>
                  </w:pPr>
                  <w:r>
                    <w:rPr>
                      <w:rFonts w:hint="eastAsia" w:ascii="Times New Roman" w:hAnsi="Times New Roman" w:eastAsia="宋体"/>
                      <w:b w:val="0"/>
                      <w:sz w:val="21"/>
                    </w:rPr>
                    <w:t>投资额（万元）</w:t>
                  </w:r>
                </w:p>
              </w:tc>
              <w:tc>
                <w:tcPr>
                  <w:tcW w:w="1391" w:type="dxa"/>
                  <w:vAlign w:val="center"/>
                </w:tcPr>
                <w:p w14:paraId="3100CA4C">
                  <w:pPr>
                    <w:pStyle w:val="30"/>
                    <w:spacing w:line="240" w:lineRule="auto"/>
                    <w:rPr>
                      <w:rFonts w:ascii="Times New Roman" w:hAnsi="Times New Roman" w:eastAsia="宋体"/>
                      <w:b w:val="0"/>
                      <w:sz w:val="21"/>
                    </w:rPr>
                  </w:pPr>
                  <w:r>
                    <w:rPr>
                      <w:rFonts w:hint="eastAsia" w:ascii="Times New Roman" w:hAnsi="Times New Roman" w:eastAsia="宋体"/>
                      <w:b w:val="0"/>
                      <w:sz w:val="21"/>
                    </w:rPr>
                    <w:t>备注</w:t>
                  </w:r>
                </w:p>
              </w:tc>
            </w:tr>
            <w:tr w14:paraId="46AB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9" w:type="dxa"/>
                  <w:vAlign w:val="center"/>
                </w:tcPr>
                <w:p w14:paraId="5B227367">
                  <w:pPr>
                    <w:pStyle w:val="30"/>
                    <w:spacing w:line="240" w:lineRule="auto"/>
                    <w:rPr>
                      <w:rFonts w:hint="eastAsia" w:ascii="宋体" w:hAnsi="宋体" w:eastAsia="宋体" w:cs="宋体"/>
                      <w:b w:val="0"/>
                      <w:color w:val="00B050"/>
                      <w:sz w:val="21"/>
                      <w:lang w:eastAsia="zh-CN"/>
                    </w:rPr>
                  </w:pPr>
                  <w:r>
                    <w:rPr>
                      <w:rFonts w:hint="eastAsia" w:ascii="宋体" w:hAnsi="宋体" w:eastAsia="宋体" w:cs="宋体"/>
                      <w:b w:val="0"/>
                      <w:color w:val="auto"/>
                      <w:sz w:val="21"/>
                      <w:lang w:eastAsia="zh-CN"/>
                    </w:rPr>
                    <w:t>施工期</w:t>
                  </w:r>
                </w:p>
              </w:tc>
              <w:tc>
                <w:tcPr>
                  <w:tcW w:w="2184" w:type="dxa"/>
                  <w:vAlign w:val="center"/>
                </w:tcPr>
                <w:p w14:paraId="47EE6DB5">
                  <w:pPr>
                    <w:pStyle w:val="30"/>
                    <w:spacing w:line="240" w:lineRule="auto"/>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施工期洒水降尘措施</w:t>
                  </w:r>
                </w:p>
              </w:tc>
              <w:tc>
                <w:tcPr>
                  <w:tcW w:w="1590" w:type="dxa"/>
                  <w:vAlign w:val="center"/>
                </w:tcPr>
                <w:p w14:paraId="576D03DD">
                  <w:pPr>
                    <w:pStyle w:val="30"/>
                    <w:spacing w:line="240" w:lineRule="auto"/>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套</w:t>
                  </w:r>
                </w:p>
              </w:tc>
              <w:tc>
                <w:tcPr>
                  <w:tcW w:w="916" w:type="dxa"/>
                  <w:vAlign w:val="center"/>
                </w:tcPr>
                <w:p w14:paraId="1A45F59E">
                  <w:pPr>
                    <w:pStyle w:val="30"/>
                    <w:spacing w:line="240" w:lineRule="auto"/>
                    <w:rPr>
                      <w:rFonts w:hint="eastAsia" w:ascii="宋体" w:hAnsi="宋体" w:eastAsia="宋体" w:cs="宋体"/>
                      <w:b w:val="0"/>
                      <w:color w:val="000000" w:themeColor="text1"/>
                      <w:sz w:val="21"/>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1</w:t>
                  </w:r>
                </w:p>
              </w:tc>
              <w:tc>
                <w:tcPr>
                  <w:tcW w:w="1390" w:type="dxa"/>
                  <w:vAlign w:val="center"/>
                </w:tcPr>
                <w:p w14:paraId="7B91B806">
                  <w:pPr>
                    <w:pStyle w:val="30"/>
                    <w:spacing w:line="240" w:lineRule="auto"/>
                    <w:rPr>
                      <w:rFonts w:hint="eastAsia" w:ascii="宋体" w:hAnsi="宋体" w:eastAsia="宋体" w:cs="宋体"/>
                      <w:b w:val="0"/>
                      <w:color w:val="000000" w:themeColor="text1"/>
                      <w:sz w:val="21"/>
                      <w:lang w:eastAsia="zh-CN"/>
                      <w14:textFill>
                        <w14:solidFill>
                          <w14:schemeClr w14:val="tx1"/>
                        </w14:solidFill>
                      </w14:textFill>
                    </w:rPr>
                  </w:pPr>
                  <w:r>
                    <w:rPr>
                      <w:rFonts w:hint="eastAsia" w:ascii="宋体" w:hAnsi="宋体" w:eastAsia="宋体" w:cs="宋体"/>
                      <w:b w:val="0"/>
                      <w:color w:val="000000" w:themeColor="text1"/>
                      <w:sz w:val="21"/>
                      <w14:textFill>
                        <w14:solidFill>
                          <w14:schemeClr w14:val="tx1"/>
                        </w14:solidFill>
                      </w14:textFill>
                    </w:rPr>
                    <w:t>0.</w:t>
                  </w:r>
                  <w:r>
                    <w:rPr>
                      <w:rFonts w:hint="eastAsia" w:ascii="宋体" w:hAnsi="宋体" w:cs="宋体"/>
                      <w:b w:val="0"/>
                      <w:color w:val="000000" w:themeColor="text1"/>
                      <w:sz w:val="21"/>
                      <w:lang w:val="en-US" w:eastAsia="zh-CN"/>
                      <w14:textFill>
                        <w14:solidFill>
                          <w14:schemeClr w14:val="tx1"/>
                        </w14:solidFill>
                      </w14:textFill>
                    </w:rPr>
                    <w:t>1</w:t>
                  </w:r>
                </w:p>
              </w:tc>
              <w:tc>
                <w:tcPr>
                  <w:tcW w:w="1391" w:type="dxa"/>
                  <w:vAlign w:val="center"/>
                </w:tcPr>
                <w:p w14:paraId="1851DB52">
                  <w:pPr>
                    <w:pStyle w:val="30"/>
                    <w:spacing w:line="240" w:lineRule="auto"/>
                    <w:rPr>
                      <w:rFonts w:hint="eastAsia" w:ascii="Times New Roman" w:hAnsi="Times New Roman" w:eastAsia="宋体"/>
                      <w:b w:val="0"/>
                      <w:color w:val="000000" w:themeColor="text1"/>
                      <w:sz w:val="21"/>
                      <w:lang w:eastAsia="zh-CN"/>
                      <w14:textFill>
                        <w14:solidFill>
                          <w14:schemeClr w14:val="tx1"/>
                        </w14:solidFill>
                      </w14:textFill>
                    </w:rPr>
                  </w:pPr>
                  <w:r>
                    <w:rPr>
                      <w:rFonts w:hint="eastAsia"/>
                      <w:b w:val="0"/>
                      <w:color w:val="000000" w:themeColor="text1"/>
                      <w:sz w:val="21"/>
                      <w:lang w:eastAsia="zh-CN"/>
                      <w14:textFill>
                        <w14:solidFill>
                          <w14:schemeClr w14:val="tx1"/>
                        </w14:solidFill>
                      </w14:textFill>
                    </w:rPr>
                    <w:t>新建</w:t>
                  </w:r>
                </w:p>
              </w:tc>
            </w:tr>
            <w:tr w14:paraId="1A59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69" w:type="dxa"/>
                  <w:vMerge w:val="restart"/>
                  <w:vAlign w:val="center"/>
                </w:tcPr>
                <w:p w14:paraId="0C1A9D8A">
                  <w:pPr>
                    <w:pStyle w:val="30"/>
                    <w:spacing w:line="240" w:lineRule="auto"/>
                    <w:rPr>
                      <w:rFonts w:hint="eastAsia" w:ascii="宋体" w:hAnsi="宋体" w:eastAsia="宋体" w:cs="宋体"/>
                      <w:b w:val="0"/>
                      <w:sz w:val="21"/>
                      <w:lang w:val="en-US" w:eastAsia="zh-CN"/>
                    </w:rPr>
                  </w:pPr>
                  <w:r>
                    <w:rPr>
                      <w:rFonts w:hint="eastAsia" w:ascii="宋体" w:hAnsi="宋体" w:cs="宋体"/>
                      <w:b w:val="0"/>
                      <w:sz w:val="21"/>
                      <w:lang w:val="en-US" w:eastAsia="zh-CN"/>
                    </w:rPr>
                    <w:t>运营期</w:t>
                  </w:r>
                </w:p>
              </w:tc>
              <w:tc>
                <w:tcPr>
                  <w:tcW w:w="2184" w:type="dxa"/>
                  <w:vAlign w:val="center"/>
                </w:tcPr>
                <w:p w14:paraId="2A0ECC7F">
                  <w:pPr>
                    <w:pStyle w:val="30"/>
                    <w:spacing w:line="240" w:lineRule="auto"/>
                    <w:rPr>
                      <w:rFonts w:hint="eastAsia" w:ascii="宋体" w:hAnsi="宋体" w:eastAsia="宋体" w:cs="宋体"/>
                      <w:b w:val="0"/>
                      <w:color w:val="000000" w:themeColor="text1"/>
                      <w:sz w:val="21"/>
                      <w:lang w:eastAsia="zh-CN"/>
                      <w14:textFill>
                        <w14:solidFill>
                          <w14:schemeClr w14:val="tx1"/>
                        </w14:solidFill>
                      </w14:textFill>
                    </w:rPr>
                  </w:pPr>
                  <w:r>
                    <w:rPr>
                      <w:rFonts w:hint="eastAsia" w:ascii="宋体" w:hAnsi="宋体" w:eastAsia="宋体" w:cs="宋体"/>
                      <w:b w:val="0"/>
                      <w:color w:val="000000" w:themeColor="text1"/>
                      <w:sz w:val="21"/>
                      <w:lang w:eastAsia="zh-CN"/>
                      <w14:textFill>
                        <w14:solidFill>
                          <w14:schemeClr w14:val="tx1"/>
                        </w14:solidFill>
                      </w14:textFill>
                    </w:rPr>
                    <w:t>安装设备减噪设施</w:t>
                  </w:r>
                </w:p>
              </w:tc>
              <w:tc>
                <w:tcPr>
                  <w:tcW w:w="1590" w:type="dxa"/>
                  <w:vAlign w:val="center"/>
                </w:tcPr>
                <w:p w14:paraId="579E48BF">
                  <w:pPr>
                    <w:pStyle w:val="30"/>
                    <w:spacing w:line="240" w:lineRule="auto"/>
                    <w:rPr>
                      <w:rFonts w:hint="eastAsia" w:ascii="宋体" w:hAnsi="宋体" w:eastAsia="宋体" w:cs="宋体"/>
                      <w:b w:val="0"/>
                      <w:color w:val="000000" w:themeColor="text1"/>
                      <w:sz w:val="21"/>
                      <w:lang w:val="en-US" w:eastAsia="zh-CN"/>
                      <w14:textFill>
                        <w14:solidFill>
                          <w14:schemeClr w14:val="tx1"/>
                        </w14:solidFill>
                      </w14:textFill>
                    </w:rPr>
                  </w:pPr>
                  <w:r>
                    <w:rPr>
                      <w:rFonts w:hint="eastAsia" w:ascii="宋体" w:hAnsi="宋体" w:cs="宋体"/>
                      <w:b w:val="0"/>
                      <w:color w:val="000000" w:themeColor="text1"/>
                      <w:sz w:val="21"/>
                      <w:lang w:val="en-US" w:eastAsia="zh-CN"/>
                      <w14:textFill>
                        <w14:solidFill>
                          <w14:schemeClr w14:val="tx1"/>
                        </w14:solidFill>
                      </w14:textFill>
                    </w:rPr>
                    <w:t>套</w:t>
                  </w:r>
                </w:p>
              </w:tc>
              <w:tc>
                <w:tcPr>
                  <w:tcW w:w="916" w:type="dxa"/>
                  <w:vAlign w:val="center"/>
                </w:tcPr>
                <w:p w14:paraId="5EE733B4">
                  <w:pPr>
                    <w:pStyle w:val="30"/>
                    <w:spacing w:line="240" w:lineRule="auto"/>
                    <w:rPr>
                      <w:rFonts w:hint="eastAsia" w:ascii="宋体" w:hAnsi="宋体" w:eastAsia="宋体" w:cs="宋体"/>
                      <w:b w:val="0"/>
                      <w:color w:val="000000" w:themeColor="text1"/>
                      <w:sz w:val="21"/>
                      <w:lang w:val="en-US" w:eastAsia="zh-CN"/>
                      <w14:textFill>
                        <w14:solidFill>
                          <w14:schemeClr w14:val="tx1"/>
                        </w14:solidFill>
                      </w14:textFill>
                    </w:rPr>
                  </w:pPr>
                  <w:r>
                    <w:rPr>
                      <w:rFonts w:hint="eastAsia" w:ascii="宋体" w:hAnsi="宋体" w:cs="宋体"/>
                      <w:b w:val="0"/>
                      <w:color w:val="000000" w:themeColor="text1"/>
                      <w:sz w:val="21"/>
                      <w:lang w:val="en-US" w:eastAsia="zh-CN"/>
                      <w14:textFill>
                        <w14:solidFill>
                          <w14:schemeClr w14:val="tx1"/>
                        </w14:solidFill>
                      </w14:textFill>
                    </w:rPr>
                    <w:t>1</w:t>
                  </w:r>
                </w:p>
              </w:tc>
              <w:tc>
                <w:tcPr>
                  <w:tcW w:w="1390" w:type="dxa"/>
                  <w:vAlign w:val="center"/>
                </w:tcPr>
                <w:p w14:paraId="6251420D">
                  <w:pPr>
                    <w:pStyle w:val="30"/>
                    <w:spacing w:line="240" w:lineRule="auto"/>
                    <w:rPr>
                      <w:rFonts w:hint="default" w:ascii="宋体" w:hAnsi="宋体" w:eastAsia="宋体" w:cs="宋体"/>
                      <w:b w:val="0"/>
                      <w:color w:val="000000" w:themeColor="text1"/>
                      <w:sz w:val="21"/>
                      <w:lang w:val="en-US" w:eastAsia="zh-CN"/>
                      <w14:textFill>
                        <w14:solidFill>
                          <w14:schemeClr w14:val="tx1"/>
                        </w14:solidFill>
                      </w14:textFill>
                    </w:rPr>
                  </w:pPr>
                  <w:r>
                    <w:rPr>
                      <w:rFonts w:hint="eastAsia" w:ascii="宋体" w:hAnsi="宋体" w:cs="宋体"/>
                      <w:b w:val="0"/>
                      <w:color w:val="000000" w:themeColor="text1"/>
                      <w:sz w:val="21"/>
                      <w:lang w:val="en-US" w:eastAsia="zh-CN"/>
                      <w14:textFill>
                        <w14:solidFill>
                          <w14:schemeClr w14:val="tx1"/>
                        </w14:solidFill>
                      </w14:textFill>
                    </w:rPr>
                    <w:t>0.5</w:t>
                  </w:r>
                </w:p>
              </w:tc>
              <w:tc>
                <w:tcPr>
                  <w:tcW w:w="1391" w:type="dxa"/>
                  <w:vAlign w:val="center"/>
                </w:tcPr>
                <w:p w14:paraId="64418A29">
                  <w:pPr>
                    <w:pStyle w:val="30"/>
                    <w:spacing w:line="240" w:lineRule="auto"/>
                    <w:rPr>
                      <w:rFonts w:hint="eastAsia"/>
                      <w:b w:val="0"/>
                      <w:color w:val="000000" w:themeColor="text1"/>
                      <w:sz w:val="21"/>
                      <w:lang w:eastAsia="zh-CN"/>
                      <w14:textFill>
                        <w14:solidFill>
                          <w14:schemeClr w14:val="tx1"/>
                        </w14:solidFill>
                      </w14:textFill>
                    </w:rPr>
                  </w:pPr>
                  <w:r>
                    <w:rPr>
                      <w:rFonts w:hint="eastAsia"/>
                      <w:b w:val="0"/>
                      <w:color w:val="000000" w:themeColor="text1"/>
                      <w:sz w:val="21"/>
                      <w:lang w:eastAsia="zh-CN"/>
                      <w14:textFill>
                        <w14:solidFill>
                          <w14:schemeClr w14:val="tx1"/>
                        </w14:solidFill>
                      </w14:textFill>
                    </w:rPr>
                    <w:t>新建</w:t>
                  </w:r>
                </w:p>
              </w:tc>
            </w:tr>
            <w:tr w14:paraId="02B7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69" w:type="dxa"/>
                  <w:vMerge w:val="continue"/>
                  <w:vAlign w:val="center"/>
                </w:tcPr>
                <w:p w14:paraId="7A02167D">
                  <w:pPr>
                    <w:pStyle w:val="30"/>
                    <w:spacing w:line="240" w:lineRule="auto"/>
                    <w:rPr>
                      <w:rFonts w:hint="eastAsia" w:ascii="宋体" w:hAnsi="宋体" w:cs="宋体"/>
                      <w:b w:val="0"/>
                      <w:sz w:val="21"/>
                      <w:lang w:val="en-US" w:eastAsia="zh-CN"/>
                    </w:rPr>
                  </w:pPr>
                </w:p>
              </w:tc>
              <w:tc>
                <w:tcPr>
                  <w:tcW w:w="2184" w:type="dxa"/>
                  <w:vAlign w:val="center"/>
                </w:tcPr>
                <w:p w14:paraId="46B77DD8">
                  <w:pPr>
                    <w:pStyle w:val="30"/>
                    <w:spacing w:line="240" w:lineRule="auto"/>
                    <w:rPr>
                      <w:rFonts w:hint="eastAsia" w:ascii="宋体" w:hAnsi="宋体" w:eastAsia="宋体" w:cs="宋体"/>
                      <w:b w:val="0"/>
                      <w:color w:val="000000" w:themeColor="text1"/>
                      <w:sz w:val="21"/>
                      <w:lang w:eastAsia="zh-CN"/>
                      <w14:textFill>
                        <w14:solidFill>
                          <w14:schemeClr w14:val="tx1"/>
                        </w14:solidFill>
                      </w14:textFill>
                    </w:rPr>
                  </w:pPr>
                  <w:r>
                    <w:rPr>
                      <w:rFonts w:hint="eastAsia" w:ascii="宋体" w:hAnsi="宋体" w:cs="宋体"/>
                      <w:b w:val="0"/>
                      <w:color w:val="000000" w:themeColor="text1"/>
                      <w:sz w:val="21"/>
                      <w:lang w:eastAsia="zh-CN"/>
                      <w14:textFill>
                        <w14:solidFill>
                          <w14:schemeClr w14:val="tx1"/>
                        </w14:solidFill>
                      </w14:textFill>
                    </w:rPr>
                    <w:t>污水收集池</w:t>
                  </w:r>
                </w:p>
              </w:tc>
              <w:tc>
                <w:tcPr>
                  <w:tcW w:w="1590" w:type="dxa"/>
                  <w:vAlign w:val="center"/>
                </w:tcPr>
                <w:p w14:paraId="609F6AC6">
                  <w:pPr>
                    <w:pStyle w:val="30"/>
                    <w:spacing w:line="240" w:lineRule="auto"/>
                    <w:rPr>
                      <w:rFonts w:hint="eastAsia" w:ascii="宋体" w:hAnsi="宋体" w:cs="宋体"/>
                      <w:b w:val="0"/>
                      <w:color w:val="000000" w:themeColor="text1"/>
                      <w:sz w:val="21"/>
                      <w:lang w:val="en-US" w:eastAsia="zh-CN"/>
                      <w14:textFill>
                        <w14:solidFill>
                          <w14:schemeClr w14:val="tx1"/>
                        </w14:solidFill>
                      </w14:textFill>
                    </w:rPr>
                  </w:pPr>
                  <w:r>
                    <w:rPr>
                      <w:rFonts w:hint="eastAsia" w:ascii="宋体" w:hAnsi="宋体" w:cs="宋体"/>
                      <w:b w:val="0"/>
                      <w:color w:val="000000" w:themeColor="text1"/>
                      <w:sz w:val="21"/>
                      <w:lang w:val="en-US" w:eastAsia="zh-CN"/>
                      <w14:textFill>
                        <w14:solidFill>
                          <w14:schemeClr w14:val="tx1"/>
                        </w14:solidFill>
                      </w14:textFill>
                    </w:rPr>
                    <w:t>个</w:t>
                  </w:r>
                </w:p>
              </w:tc>
              <w:tc>
                <w:tcPr>
                  <w:tcW w:w="916" w:type="dxa"/>
                  <w:vAlign w:val="center"/>
                </w:tcPr>
                <w:p w14:paraId="1A8E499F">
                  <w:pPr>
                    <w:pStyle w:val="30"/>
                    <w:spacing w:line="240" w:lineRule="auto"/>
                    <w:rPr>
                      <w:rFonts w:hint="default" w:ascii="宋体" w:hAnsi="宋体" w:cs="宋体"/>
                      <w:b w:val="0"/>
                      <w:color w:val="000000" w:themeColor="text1"/>
                      <w:sz w:val="21"/>
                      <w:lang w:val="en-US" w:eastAsia="zh-CN"/>
                      <w14:textFill>
                        <w14:solidFill>
                          <w14:schemeClr w14:val="tx1"/>
                        </w14:solidFill>
                      </w14:textFill>
                    </w:rPr>
                  </w:pPr>
                  <w:r>
                    <w:rPr>
                      <w:rFonts w:hint="eastAsia" w:ascii="宋体" w:hAnsi="宋体" w:cs="宋体"/>
                      <w:b w:val="0"/>
                      <w:color w:val="000000" w:themeColor="text1"/>
                      <w:sz w:val="21"/>
                      <w:lang w:val="en-US" w:eastAsia="zh-CN"/>
                      <w14:textFill>
                        <w14:solidFill>
                          <w14:schemeClr w14:val="tx1"/>
                        </w14:solidFill>
                      </w14:textFill>
                    </w:rPr>
                    <w:t>1</w:t>
                  </w:r>
                </w:p>
              </w:tc>
              <w:tc>
                <w:tcPr>
                  <w:tcW w:w="1390" w:type="dxa"/>
                  <w:vAlign w:val="center"/>
                </w:tcPr>
                <w:p w14:paraId="26CFBF66">
                  <w:pPr>
                    <w:pStyle w:val="30"/>
                    <w:spacing w:line="240" w:lineRule="auto"/>
                    <w:rPr>
                      <w:rFonts w:hint="default" w:ascii="宋体" w:hAnsi="宋体" w:cs="宋体"/>
                      <w:b w:val="0"/>
                      <w:color w:val="000000" w:themeColor="text1"/>
                      <w:sz w:val="21"/>
                      <w:lang w:val="en-US" w:eastAsia="zh-CN"/>
                      <w14:textFill>
                        <w14:solidFill>
                          <w14:schemeClr w14:val="tx1"/>
                        </w14:solidFill>
                      </w14:textFill>
                    </w:rPr>
                  </w:pPr>
                  <w:r>
                    <w:rPr>
                      <w:rFonts w:hint="eastAsia" w:ascii="宋体" w:hAnsi="宋体" w:cs="宋体"/>
                      <w:b w:val="0"/>
                      <w:color w:val="000000" w:themeColor="text1"/>
                      <w:sz w:val="21"/>
                      <w:lang w:val="en-US" w:eastAsia="zh-CN"/>
                      <w14:textFill>
                        <w14:solidFill>
                          <w14:schemeClr w14:val="tx1"/>
                        </w14:solidFill>
                      </w14:textFill>
                    </w:rPr>
                    <w:t>0.6</w:t>
                  </w:r>
                </w:p>
              </w:tc>
              <w:tc>
                <w:tcPr>
                  <w:tcW w:w="1391" w:type="dxa"/>
                  <w:vAlign w:val="center"/>
                </w:tcPr>
                <w:p w14:paraId="5A59C6A1">
                  <w:pPr>
                    <w:pStyle w:val="30"/>
                    <w:spacing w:line="240" w:lineRule="auto"/>
                    <w:rPr>
                      <w:rFonts w:hint="eastAsia"/>
                      <w:b w:val="0"/>
                      <w:color w:val="000000" w:themeColor="text1"/>
                      <w:sz w:val="21"/>
                      <w:lang w:eastAsia="zh-CN"/>
                      <w14:textFill>
                        <w14:solidFill>
                          <w14:schemeClr w14:val="tx1"/>
                        </w14:solidFill>
                      </w14:textFill>
                    </w:rPr>
                  </w:pPr>
                  <w:r>
                    <w:rPr>
                      <w:rFonts w:hint="eastAsia"/>
                      <w:b w:val="0"/>
                      <w:color w:val="000000" w:themeColor="text1"/>
                      <w:sz w:val="21"/>
                      <w:lang w:eastAsia="zh-CN"/>
                      <w14:textFill>
                        <w14:solidFill>
                          <w14:schemeClr w14:val="tx1"/>
                        </w14:solidFill>
                      </w14:textFill>
                    </w:rPr>
                    <w:t>新建</w:t>
                  </w:r>
                </w:p>
              </w:tc>
            </w:tr>
            <w:tr w14:paraId="5940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69" w:type="dxa"/>
                  <w:vMerge w:val="continue"/>
                  <w:vAlign w:val="center"/>
                </w:tcPr>
                <w:p w14:paraId="0489177D">
                  <w:pPr>
                    <w:pStyle w:val="30"/>
                    <w:spacing w:line="240" w:lineRule="auto"/>
                    <w:rPr>
                      <w:rFonts w:hint="eastAsia" w:ascii="宋体" w:hAnsi="宋体" w:eastAsia="宋体" w:cs="宋体"/>
                      <w:b w:val="0"/>
                      <w:color w:val="auto"/>
                      <w:sz w:val="21"/>
                      <w:lang w:eastAsia="zh-CN"/>
                    </w:rPr>
                  </w:pPr>
                </w:p>
              </w:tc>
              <w:tc>
                <w:tcPr>
                  <w:tcW w:w="2184" w:type="dxa"/>
                  <w:vAlign w:val="center"/>
                </w:tcPr>
                <w:p w14:paraId="2A051755">
                  <w:pPr>
                    <w:pStyle w:val="30"/>
                    <w:spacing w:line="240" w:lineRule="auto"/>
                    <w:rPr>
                      <w:rFonts w:hint="eastAsia" w:ascii="宋体" w:hAnsi="宋体" w:eastAsia="宋体" w:cs="宋体"/>
                      <w:b w:val="0"/>
                      <w:color w:val="000000" w:themeColor="text1"/>
                      <w:sz w:val="21"/>
                      <w:lang w:eastAsia="zh-CN"/>
                      <w14:textFill>
                        <w14:solidFill>
                          <w14:schemeClr w14:val="tx1"/>
                        </w14:solidFill>
                      </w14:textFill>
                    </w:rPr>
                  </w:pPr>
                  <w:r>
                    <w:rPr>
                      <w:rFonts w:hint="eastAsia" w:ascii="宋体" w:hAnsi="宋体" w:cs="宋体"/>
                      <w:b w:val="0"/>
                      <w:color w:val="000000" w:themeColor="text1"/>
                      <w:sz w:val="21"/>
                      <w:lang w:eastAsia="zh-CN"/>
                      <w14:textFill>
                        <w14:solidFill>
                          <w14:schemeClr w14:val="tx1"/>
                        </w14:solidFill>
                      </w14:textFill>
                    </w:rPr>
                    <w:t>安装排风扇</w:t>
                  </w:r>
                </w:p>
              </w:tc>
              <w:tc>
                <w:tcPr>
                  <w:tcW w:w="1590" w:type="dxa"/>
                  <w:vAlign w:val="center"/>
                </w:tcPr>
                <w:p w14:paraId="0DD4C83A">
                  <w:pPr>
                    <w:pStyle w:val="30"/>
                    <w:spacing w:line="240" w:lineRule="auto"/>
                    <w:rPr>
                      <w:rFonts w:hint="default" w:ascii="宋体" w:hAnsi="宋体" w:eastAsia="宋体" w:cs="宋体"/>
                      <w:b w:val="0"/>
                      <w:color w:val="000000" w:themeColor="text1"/>
                      <w:sz w:val="21"/>
                      <w:lang w:val="en-US" w:eastAsia="zh-CN"/>
                      <w14:textFill>
                        <w14:solidFill>
                          <w14:schemeClr w14:val="tx1"/>
                        </w14:solidFill>
                      </w14:textFill>
                    </w:rPr>
                  </w:pPr>
                  <w:r>
                    <w:rPr>
                      <w:rFonts w:hint="eastAsia" w:ascii="宋体" w:hAnsi="宋体" w:cs="宋体"/>
                      <w:b w:val="0"/>
                      <w:color w:val="000000" w:themeColor="text1"/>
                      <w:sz w:val="21"/>
                      <w:lang w:val="en-US" w:eastAsia="zh-CN"/>
                      <w14:textFill>
                        <w14:solidFill>
                          <w14:schemeClr w14:val="tx1"/>
                        </w14:solidFill>
                      </w14:textFill>
                    </w:rPr>
                    <w:t>个</w:t>
                  </w:r>
                </w:p>
              </w:tc>
              <w:tc>
                <w:tcPr>
                  <w:tcW w:w="916" w:type="dxa"/>
                  <w:vAlign w:val="center"/>
                </w:tcPr>
                <w:p w14:paraId="7178FF3C">
                  <w:pPr>
                    <w:pStyle w:val="30"/>
                    <w:spacing w:line="240" w:lineRule="auto"/>
                    <w:rPr>
                      <w:rFonts w:hint="eastAsia" w:ascii="宋体" w:hAnsi="宋体" w:eastAsia="宋体" w:cs="宋体"/>
                      <w:b w:val="0"/>
                      <w:color w:val="000000" w:themeColor="text1"/>
                      <w:sz w:val="21"/>
                      <w:lang w:val="en-US" w:eastAsia="zh-CN"/>
                      <w14:textFill>
                        <w14:solidFill>
                          <w14:schemeClr w14:val="tx1"/>
                        </w14:solidFill>
                      </w14:textFill>
                    </w:rPr>
                  </w:pPr>
                  <w:r>
                    <w:rPr>
                      <w:rFonts w:hint="eastAsia" w:ascii="宋体" w:hAnsi="宋体" w:cs="宋体"/>
                      <w:b w:val="0"/>
                      <w:color w:val="000000" w:themeColor="text1"/>
                      <w:sz w:val="21"/>
                      <w:lang w:val="en-US" w:eastAsia="zh-CN"/>
                      <w14:textFill>
                        <w14:solidFill>
                          <w14:schemeClr w14:val="tx1"/>
                        </w14:solidFill>
                      </w14:textFill>
                    </w:rPr>
                    <w:t>5</w:t>
                  </w:r>
                </w:p>
              </w:tc>
              <w:tc>
                <w:tcPr>
                  <w:tcW w:w="1390" w:type="dxa"/>
                  <w:vAlign w:val="center"/>
                </w:tcPr>
                <w:p w14:paraId="4D66A183">
                  <w:pPr>
                    <w:pStyle w:val="30"/>
                    <w:spacing w:line="240" w:lineRule="auto"/>
                    <w:rPr>
                      <w:rFonts w:hint="eastAsia" w:ascii="宋体" w:hAnsi="宋体" w:eastAsia="宋体" w:cs="宋体"/>
                      <w:b w:val="0"/>
                      <w:color w:val="000000" w:themeColor="text1"/>
                      <w:sz w:val="21"/>
                      <w:lang w:val="en-US" w:eastAsia="zh-CN"/>
                      <w14:textFill>
                        <w14:solidFill>
                          <w14:schemeClr w14:val="tx1"/>
                        </w14:solidFill>
                      </w14:textFill>
                    </w:rPr>
                  </w:pPr>
                  <w:r>
                    <w:rPr>
                      <w:rFonts w:hint="eastAsia" w:ascii="宋体" w:hAnsi="宋体" w:cs="宋体"/>
                      <w:b w:val="0"/>
                      <w:color w:val="000000" w:themeColor="text1"/>
                      <w:sz w:val="21"/>
                      <w:lang w:val="en-US" w:eastAsia="zh-CN"/>
                      <w14:textFill>
                        <w14:solidFill>
                          <w14:schemeClr w14:val="tx1"/>
                        </w14:solidFill>
                      </w14:textFill>
                    </w:rPr>
                    <w:t>1</w:t>
                  </w:r>
                </w:p>
              </w:tc>
              <w:tc>
                <w:tcPr>
                  <w:tcW w:w="1391" w:type="dxa"/>
                  <w:vAlign w:val="center"/>
                </w:tcPr>
                <w:p w14:paraId="775CC522">
                  <w:pPr>
                    <w:pStyle w:val="30"/>
                    <w:spacing w:line="240" w:lineRule="auto"/>
                    <w:rPr>
                      <w:rFonts w:hint="eastAsia"/>
                      <w:b w:val="0"/>
                      <w:color w:val="000000" w:themeColor="text1"/>
                      <w:sz w:val="21"/>
                      <w:lang w:eastAsia="zh-CN"/>
                      <w14:textFill>
                        <w14:solidFill>
                          <w14:schemeClr w14:val="tx1"/>
                        </w14:solidFill>
                      </w14:textFill>
                    </w:rPr>
                  </w:pPr>
                  <w:r>
                    <w:rPr>
                      <w:rFonts w:hint="eastAsia"/>
                      <w:b w:val="0"/>
                      <w:color w:val="000000" w:themeColor="text1"/>
                      <w:sz w:val="21"/>
                      <w:lang w:eastAsia="zh-CN"/>
                      <w14:textFill>
                        <w14:solidFill>
                          <w14:schemeClr w14:val="tx1"/>
                        </w14:solidFill>
                      </w14:textFill>
                    </w:rPr>
                    <w:t>新建</w:t>
                  </w:r>
                </w:p>
              </w:tc>
            </w:tr>
            <w:tr w14:paraId="545D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69" w:type="dxa"/>
                  <w:vMerge w:val="continue"/>
                  <w:vAlign w:val="center"/>
                </w:tcPr>
                <w:p w14:paraId="47984931">
                  <w:pPr>
                    <w:pStyle w:val="30"/>
                    <w:spacing w:line="240" w:lineRule="auto"/>
                    <w:rPr>
                      <w:rFonts w:hint="eastAsia" w:ascii="宋体" w:hAnsi="宋体" w:eastAsia="宋体" w:cs="宋体"/>
                      <w:b w:val="0"/>
                      <w:sz w:val="21"/>
                      <w:lang w:val="en-US" w:eastAsia="zh-CN"/>
                    </w:rPr>
                  </w:pPr>
                </w:p>
              </w:tc>
              <w:tc>
                <w:tcPr>
                  <w:tcW w:w="2184" w:type="dxa"/>
                  <w:vAlign w:val="center"/>
                </w:tcPr>
                <w:p w14:paraId="26254ACF">
                  <w:pPr>
                    <w:pStyle w:val="30"/>
                    <w:spacing w:line="240" w:lineRule="auto"/>
                    <w:rPr>
                      <w:rFonts w:hint="eastAsia" w:ascii="宋体" w:hAnsi="宋体" w:eastAsia="宋体" w:cs="宋体"/>
                      <w:b w:val="0"/>
                      <w:color w:val="000000" w:themeColor="text1"/>
                      <w:sz w:val="21"/>
                      <w:lang w:val="en-US" w:eastAsia="zh-CN"/>
                      <w14:textFill>
                        <w14:solidFill>
                          <w14:schemeClr w14:val="tx1"/>
                        </w14:solidFill>
                      </w14:textFill>
                    </w:rPr>
                  </w:pPr>
                  <w:r>
                    <w:rPr>
                      <w:rFonts w:hint="eastAsia" w:ascii="宋体" w:hAnsi="宋体" w:eastAsia="宋体" w:cs="宋体"/>
                      <w:b w:val="0"/>
                      <w:color w:val="000000" w:themeColor="text1"/>
                      <w:sz w:val="21"/>
                      <w:lang w:val="en-US" w:eastAsia="zh-CN"/>
                      <w14:textFill>
                        <w14:solidFill>
                          <w14:schemeClr w14:val="tx1"/>
                        </w14:solidFill>
                      </w14:textFill>
                    </w:rPr>
                    <w:t>绿化及景观</w:t>
                  </w:r>
                </w:p>
              </w:tc>
              <w:tc>
                <w:tcPr>
                  <w:tcW w:w="1590" w:type="dxa"/>
                  <w:vAlign w:val="center"/>
                </w:tcPr>
                <w:p w14:paraId="42360867">
                  <w:pPr>
                    <w:pStyle w:val="30"/>
                    <w:spacing w:line="240" w:lineRule="auto"/>
                    <w:rPr>
                      <w:rFonts w:hint="eastAsia" w:ascii="宋体" w:hAnsi="宋体" w:eastAsia="宋体" w:cs="宋体"/>
                      <w:b w:val="0"/>
                      <w:color w:val="000000" w:themeColor="text1"/>
                      <w:sz w:val="21"/>
                      <w:lang w:eastAsia="zh-CN"/>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m</w:t>
                  </w:r>
                  <w:r>
                    <w:rPr>
                      <w:rFonts w:hint="eastAsia" w:ascii="宋体" w:hAnsi="宋体" w:eastAsia="宋体" w:cs="宋体"/>
                      <w:b w:val="0"/>
                      <w:bCs/>
                      <w:color w:val="000000" w:themeColor="text1"/>
                      <w:sz w:val="21"/>
                      <w:szCs w:val="21"/>
                      <w:vertAlign w:val="superscript"/>
                      <w14:textFill>
                        <w14:solidFill>
                          <w14:schemeClr w14:val="tx1"/>
                        </w14:solidFill>
                      </w14:textFill>
                    </w:rPr>
                    <w:t>2</w:t>
                  </w:r>
                </w:p>
              </w:tc>
              <w:tc>
                <w:tcPr>
                  <w:tcW w:w="916" w:type="dxa"/>
                  <w:vAlign w:val="center"/>
                </w:tcPr>
                <w:p w14:paraId="0992428A">
                  <w:pPr>
                    <w:pStyle w:val="30"/>
                    <w:spacing w:line="240" w:lineRule="auto"/>
                    <w:rPr>
                      <w:rFonts w:hint="eastAsia" w:ascii="宋体" w:hAnsi="宋体" w:eastAsia="宋体" w:cs="宋体"/>
                      <w:b w:val="0"/>
                      <w:color w:val="000000" w:themeColor="text1"/>
                      <w:sz w:val="21"/>
                      <w:lang w:val="en-US" w:eastAsia="zh-CN"/>
                      <w14:textFill>
                        <w14:solidFill>
                          <w14:schemeClr w14:val="tx1"/>
                        </w14:solidFill>
                      </w14:textFill>
                    </w:rPr>
                  </w:pPr>
                  <w:r>
                    <w:rPr>
                      <w:rFonts w:hint="eastAsia" w:ascii="宋体" w:hAnsi="宋体" w:eastAsia="宋体" w:cs="宋体"/>
                      <w:b w:val="0"/>
                      <w:color w:val="000000" w:themeColor="text1"/>
                      <w:sz w:val="21"/>
                      <w:lang w:val="en-US" w:eastAsia="zh-CN"/>
                      <w14:textFill>
                        <w14:solidFill>
                          <w14:schemeClr w14:val="tx1"/>
                        </w14:solidFill>
                      </w14:textFill>
                    </w:rPr>
                    <w:t>220</w:t>
                  </w:r>
                </w:p>
              </w:tc>
              <w:tc>
                <w:tcPr>
                  <w:tcW w:w="1390" w:type="dxa"/>
                  <w:vAlign w:val="center"/>
                </w:tcPr>
                <w:p w14:paraId="270F0698">
                  <w:pPr>
                    <w:pStyle w:val="30"/>
                    <w:spacing w:line="240" w:lineRule="auto"/>
                    <w:rPr>
                      <w:rFonts w:hint="eastAsia" w:ascii="宋体" w:hAnsi="宋体" w:eastAsia="宋体" w:cs="宋体"/>
                      <w:b w:val="0"/>
                      <w:color w:val="000000" w:themeColor="text1"/>
                      <w:sz w:val="21"/>
                      <w:lang w:val="en-US" w:eastAsia="zh-CN"/>
                      <w14:textFill>
                        <w14:solidFill>
                          <w14:schemeClr w14:val="tx1"/>
                        </w14:solidFill>
                      </w14:textFill>
                    </w:rPr>
                  </w:pPr>
                  <w:r>
                    <w:rPr>
                      <w:rFonts w:hint="eastAsia" w:ascii="宋体" w:hAnsi="宋体" w:eastAsia="宋体" w:cs="宋体"/>
                      <w:b w:val="0"/>
                      <w:color w:val="000000" w:themeColor="text1"/>
                      <w:sz w:val="21"/>
                      <w:lang w:val="en-US" w:eastAsia="zh-CN"/>
                      <w14:textFill>
                        <w14:solidFill>
                          <w14:schemeClr w14:val="tx1"/>
                        </w14:solidFill>
                      </w14:textFill>
                    </w:rPr>
                    <w:t>0.</w:t>
                  </w:r>
                  <w:r>
                    <w:rPr>
                      <w:rFonts w:hint="eastAsia" w:ascii="宋体" w:hAnsi="宋体" w:cs="宋体"/>
                      <w:b w:val="0"/>
                      <w:color w:val="000000" w:themeColor="text1"/>
                      <w:sz w:val="21"/>
                      <w:lang w:val="en-US" w:eastAsia="zh-CN"/>
                      <w14:textFill>
                        <w14:solidFill>
                          <w14:schemeClr w14:val="tx1"/>
                        </w14:solidFill>
                      </w14:textFill>
                    </w:rPr>
                    <w:t>2</w:t>
                  </w:r>
                </w:p>
              </w:tc>
              <w:tc>
                <w:tcPr>
                  <w:tcW w:w="1391" w:type="dxa"/>
                  <w:vAlign w:val="center"/>
                </w:tcPr>
                <w:p w14:paraId="54A32257">
                  <w:pPr>
                    <w:pStyle w:val="30"/>
                    <w:spacing w:line="240" w:lineRule="auto"/>
                    <w:rPr>
                      <w:rFonts w:hint="eastAsia"/>
                      <w:b w:val="0"/>
                      <w:color w:val="000000" w:themeColor="text1"/>
                      <w:sz w:val="21"/>
                      <w:lang w:eastAsia="zh-CN"/>
                      <w14:textFill>
                        <w14:solidFill>
                          <w14:schemeClr w14:val="tx1"/>
                        </w14:solidFill>
                      </w14:textFill>
                    </w:rPr>
                  </w:pPr>
                  <w:r>
                    <w:rPr>
                      <w:rFonts w:hint="eastAsia"/>
                      <w:b w:val="0"/>
                      <w:color w:val="000000" w:themeColor="text1"/>
                      <w:sz w:val="21"/>
                      <w:lang w:eastAsia="zh-CN"/>
                      <w14:textFill>
                        <w14:solidFill>
                          <w14:schemeClr w14:val="tx1"/>
                        </w14:solidFill>
                      </w14:textFill>
                    </w:rPr>
                    <w:t>新建</w:t>
                  </w:r>
                </w:p>
              </w:tc>
            </w:tr>
            <w:tr w14:paraId="4009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69" w:type="dxa"/>
                  <w:vAlign w:val="center"/>
                </w:tcPr>
                <w:p w14:paraId="66867255">
                  <w:pPr>
                    <w:pStyle w:val="30"/>
                    <w:spacing w:line="240" w:lineRule="auto"/>
                    <w:rPr>
                      <w:rFonts w:hint="eastAsia" w:ascii="宋体" w:hAnsi="宋体" w:eastAsia="宋体" w:cs="宋体"/>
                      <w:b w:val="0"/>
                      <w:sz w:val="21"/>
                    </w:rPr>
                  </w:pPr>
                  <w:r>
                    <w:rPr>
                      <w:rFonts w:hint="eastAsia" w:ascii="宋体" w:hAnsi="宋体" w:eastAsia="宋体" w:cs="宋体"/>
                      <w:b w:val="0"/>
                      <w:sz w:val="21"/>
                    </w:rPr>
                    <w:t>合计</w:t>
                  </w:r>
                </w:p>
              </w:tc>
              <w:tc>
                <w:tcPr>
                  <w:tcW w:w="2184" w:type="dxa"/>
                  <w:vAlign w:val="center"/>
                </w:tcPr>
                <w:p w14:paraId="63F5C43F">
                  <w:pPr>
                    <w:pStyle w:val="30"/>
                    <w:spacing w:line="240" w:lineRule="auto"/>
                    <w:rPr>
                      <w:rFonts w:hint="eastAsia" w:ascii="宋体" w:hAnsi="宋体" w:eastAsia="宋体" w:cs="宋体"/>
                      <w:b w:val="0"/>
                      <w:sz w:val="21"/>
                    </w:rPr>
                  </w:pPr>
                  <w:r>
                    <w:rPr>
                      <w:rFonts w:hint="eastAsia" w:ascii="宋体" w:hAnsi="宋体" w:eastAsia="宋体" w:cs="宋体"/>
                      <w:b w:val="0"/>
                      <w:sz w:val="21"/>
                    </w:rPr>
                    <w:t>/</w:t>
                  </w:r>
                </w:p>
              </w:tc>
              <w:tc>
                <w:tcPr>
                  <w:tcW w:w="1590" w:type="dxa"/>
                  <w:vAlign w:val="center"/>
                </w:tcPr>
                <w:p w14:paraId="6D54A0E4">
                  <w:pPr>
                    <w:pStyle w:val="30"/>
                    <w:spacing w:line="240" w:lineRule="auto"/>
                    <w:rPr>
                      <w:rFonts w:hint="eastAsia" w:ascii="宋体" w:hAnsi="宋体" w:eastAsia="宋体" w:cs="宋体"/>
                      <w:b w:val="0"/>
                      <w:sz w:val="21"/>
                    </w:rPr>
                  </w:pPr>
                  <w:r>
                    <w:rPr>
                      <w:rFonts w:hint="eastAsia" w:ascii="宋体" w:hAnsi="宋体" w:eastAsia="宋体" w:cs="宋体"/>
                      <w:b w:val="0"/>
                      <w:sz w:val="21"/>
                    </w:rPr>
                    <w:t>/</w:t>
                  </w:r>
                </w:p>
              </w:tc>
              <w:tc>
                <w:tcPr>
                  <w:tcW w:w="916" w:type="dxa"/>
                  <w:vAlign w:val="center"/>
                </w:tcPr>
                <w:p w14:paraId="54A77133">
                  <w:pPr>
                    <w:pStyle w:val="30"/>
                    <w:spacing w:line="240" w:lineRule="auto"/>
                    <w:rPr>
                      <w:rFonts w:hint="eastAsia" w:ascii="宋体" w:hAnsi="宋体" w:eastAsia="宋体" w:cs="宋体"/>
                      <w:b w:val="0"/>
                      <w:sz w:val="21"/>
                    </w:rPr>
                  </w:pPr>
                  <w:r>
                    <w:rPr>
                      <w:rFonts w:hint="eastAsia" w:ascii="宋体" w:hAnsi="宋体" w:eastAsia="宋体" w:cs="宋体"/>
                      <w:b w:val="0"/>
                      <w:sz w:val="21"/>
                    </w:rPr>
                    <w:t>/</w:t>
                  </w:r>
                </w:p>
              </w:tc>
              <w:tc>
                <w:tcPr>
                  <w:tcW w:w="1390" w:type="dxa"/>
                  <w:vAlign w:val="center"/>
                </w:tcPr>
                <w:p w14:paraId="03020294">
                  <w:pPr>
                    <w:ind w:firstLine="420" w:firstLineChars="200"/>
                    <w:rPr>
                      <w:rFonts w:hint="default" w:ascii="宋体" w:hAnsi="宋体" w:eastAsia="宋体" w:cs="宋体"/>
                      <w:lang w:val="en-US"/>
                    </w:rPr>
                  </w:pPr>
                  <w:r>
                    <w:rPr>
                      <w:rFonts w:hint="eastAsia" w:ascii="宋体" w:hAnsi="宋体" w:cs="宋体"/>
                      <w:lang w:val="en-US" w:eastAsia="zh-CN"/>
                    </w:rPr>
                    <w:t>2.4</w:t>
                  </w:r>
                </w:p>
              </w:tc>
              <w:tc>
                <w:tcPr>
                  <w:tcW w:w="1391" w:type="dxa"/>
                  <w:vAlign w:val="center"/>
                </w:tcPr>
                <w:p w14:paraId="44D5FE60">
                  <w:pPr>
                    <w:pStyle w:val="30"/>
                    <w:spacing w:line="240" w:lineRule="auto"/>
                    <w:rPr>
                      <w:rFonts w:ascii="Times New Roman" w:hAnsi="Times New Roman" w:eastAsia="宋体"/>
                      <w:b w:val="0"/>
                      <w:sz w:val="21"/>
                    </w:rPr>
                  </w:pPr>
                  <w:r>
                    <w:rPr>
                      <w:rFonts w:hint="eastAsia" w:ascii="Times New Roman" w:hAnsi="Times New Roman" w:eastAsia="宋体"/>
                      <w:b w:val="0"/>
                      <w:sz w:val="21"/>
                    </w:rPr>
                    <w:t>/</w:t>
                  </w:r>
                </w:p>
              </w:tc>
            </w:tr>
          </w:tbl>
          <w:p w14:paraId="1041DFBE">
            <w:pPr>
              <w:pStyle w:val="25"/>
              <w:pBdr>
                <w:top w:val="none" w:color="auto" w:sz="0" w:space="0"/>
                <w:left w:val="none" w:color="auto" w:sz="0" w:space="0"/>
                <w:bottom w:val="none" w:color="auto" w:sz="0" w:space="0"/>
                <w:right w:val="none" w:color="auto" w:sz="0" w:space="0"/>
                <w:between w:val="none" w:color="auto" w:sz="0" w:space="0"/>
              </w:pBdr>
              <w:ind w:left="0" w:leftChars="0" w:firstLine="0" w:firstLineChars="0"/>
              <w:rPr>
                <w:rFonts w:hint="eastAsia" w:ascii="Times New Roman" w:hAnsi="Times New Roman" w:eastAsia="宋体" w:cs="Times New Roman"/>
                <w:color w:val="auto"/>
              </w:rPr>
            </w:pPr>
          </w:p>
        </w:tc>
      </w:tr>
      <w:tr w14:paraId="43DA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8522" w:type="dxa"/>
            <w:gridSpan w:val="12"/>
            <w:noWrap w:val="0"/>
            <w:vAlign w:val="top"/>
          </w:tcPr>
          <w:p w14:paraId="14441DE6">
            <w:pPr>
              <w:tabs>
                <w:tab w:val="left" w:pos="238"/>
              </w:tabs>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与本项目有关的原有污染情况及主要环境问题:</w:t>
            </w:r>
          </w:p>
          <w:p w14:paraId="014CEEF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（一）原有污染</w:t>
            </w:r>
          </w:p>
          <w:p w14:paraId="23064486">
            <w:pPr>
              <w:widowControl/>
              <w:shd w:val="clear" w:color="auto" w:fill="FFFFFF"/>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本项目所在地已</w:t>
            </w:r>
            <w:r>
              <w:rPr>
                <w:rFonts w:hint="eastAsia" w:ascii="宋体" w:hAnsi="宋体" w:eastAsia="宋体" w:cs="宋体"/>
                <w:color w:val="auto"/>
                <w:sz w:val="24"/>
                <w:szCs w:val="24"/>
              </w:rPr>
              <w:t>建设</w:t>
            </w:r>
            <w:r>
              <w:rPr>
                <w:rFonts w:hint="eastAsia" w:ascii="宋体" w:hAnsi="宋体" w:eastAsia="宋体" w:cs="宋体"/>
                <w:color w:val="auto"/>
                <w:sz w:val="24"/>
                <w:szCs w:val="24"/>
                <w:lang w:eastAsia="zh-CN"/>
              </w:rPr>
              <w:t>废矿物油和废旧铅酸电池</w:t>
            </w:r>
            <w:r>
              <w:rPr>
                <w:rFonts w:hint="eastAsia" w:ascii="宋体" w:hAnsi="宋体" w:cs="宋体"/>
                <w:color w:val="auto"/>
                <w:sz w:val="24"/>
                <w:szCs w:val="24"/>
                <w:lang w:eastAsia="zh-CN"/>
              </w:rPr>
              <w:t>暂</w:t>
            </w:r>
            <w:r>
              <w:rPr>
                <w:rFonts w:hint="eastAsia" w:ascii="宋体" w:hAnsi="宋体" w:eastAsia="宋体" w:cs="宋体"/>
                <w:color w:val="auto"/>
                <w:sz w:val="24"/>
                <w:szCs w:val="24"/>
                <w:lang w:eastAsia="zh-CN"/>
              </w:rPr>
              <w:t>存仓库</w:t>
            </w:r>
            <w:r>
              <w:rPr>
                <w:rFonts w:hint="eastAsia" w:ascii="宋体" w:hAnsi="宋体" w:cs="宋体"/>
                <w:color w:val="auto"/>
                <w:sz w:val="24"/>
                <w:szCs w:val="24"/>
                <w:lang w:eastAsia="zh-CN"/>
              </w:rPr>
              <w:t>，项目区内已做防渗处理</w:t>
            </w:r>
            <w:r>
              <w:rPr>
                <w:rFonts w:hint="eastAsia" w:ascii="宋体" w:hAnsi="宋体" w:eastAsia="宋体" w:cs="宋体"/>
                <w:color w:val="auto"/>
                <w:sz w:val="24"/>
                <w:szCs w:val="24"/>
              </w:rPr>
              <w:t>，</w:t>
            </w:r>
            <w:r>
              <w:rPr>
                <w:rFonts w:hint="eastAsia" w:ascii="宋体" w:hAnsi="宋体" w:cs="宋体"/>
                <w:color w:val="auto"/>
                <w:sz w:val="24"/>
                <w:szCs w:val="24"/>
                <w:lang w:eastAsia="zh-CN"/>
              </w:rPr>
              <w:t>并</w:t>
            </w:r>
            <w:r>
              <w:rPr>
                <w:rFonts w:hint="eastAsia" w:ascii="宋体" w:hAnsi="宋体" w:eastAsia="宋体" w:cs="宋体"/>
                <w:color w:val="auto"/>
                <w:sz w:val="24"/>
                <w:szCs w:val="24"/>
                <w:lang w:eastAsia="zh-CN"/>
              </w:rPr>
              <w:t>于</w:t>
            </w:r>
            <w:r>
              <w:rPr>
                <w:rFonts w:hint="eastAsia" w:ascii="宋体" w:hAnsi="宋体" w:eastAsia="宋体" w:cs="宋体"/>
                <w:color w:val="auto"/>
                <w:sz w:val="24"/>
                <w:szCs w:val="24"/>
                <w:lang w:val="en-US" w:eastAsia="zh-CN"/>
              </w:rPr>
              <w:t>2018年2月12日取得芒市环保局关于《</w:t>
            </w:r>
            <w:r>
              <w:rPr>
                <w:rFonts w:hint="eastAsia" w:ascii="宋体" w:hAnsi="宋体" w:eastAsia="宋体" w:cs="宋体"/>
                <w:color w:val="auto"/>
                <w:sz w:val="24"/>
                <w:szCs w:val="24"/>
              </w:rPr>
              <w:t>德宏州国宏再生资源回收利用有限责任公司暂存仓库项目</w:t>
            </w:r>
            <w:r>
              <w:rPr>
                <w:rFonts w:hint="eastAsia" w:ascii="宋体" w:hAnsi="宋体" w:eastAsia="宋体" w:cs="宋体"/>
                <w:color w:val="auto"/>
                <w:sz w:val="24"/>
                <w:szCs w:val="24"/>
                <w:lang w:val="en-US" w:eastAsia="zh-CN"/>
              </w:rPr>
              <w:t>环境影响报告表》的批复（芒环复[2018]17号）。目前</w:t>
            </w:r>
            <w:r>
              <w:rPr>
                <w:rFonts w:hint="eastAsia" w:ascii="宋体" w:hAnsi="宋体" w:eastAsia="宋体" w:cs="宋体"/>
                <w:color w:val="auto"/>
                <w:sz w:val="24"/>
                <w:szCs w:val="24"/>
                <w:lang w:eastAsia="zh-CN"/>
              </w:rPr>
              <w:t>正在进行竣工验收等相关</w:t>
            </w:r>
            <w:r>
              <w:rPr>
                <w:rFonts w:hint="eastAsia" w:ascii="宋体" w:hAnsi="宋体" w:cs="宋体"/>
                <w:color w:val="auto"/>
                <w:sz w:val="24"/>
                <w:szCs w:val="24"/>
                <w:lang w:eastAsia="zh-CN"/>
              </w:rPr>
              <w:t>工作</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其</w:t>
            </w:r>
            <w:r>
              <w:rPr>
                <w:rFonts w:hint="eastAsia" w:ascii="宋体" w:hAnsi="宋体" w:eastAsia="宋体" w:cs="宋体"/>
                <w:color w:val="auto"/>
                <w:sz w:val="24"/>
                <w:szCs w:val="24"/>
              </w:rPr>
              <w:t>排污情况根据参考项目资料和现场勘探调查进行计算分析如下：</w:t>
            </w:r>
          </w:p>
          <w:p w14:paraId="475E951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废气</w:t>
            </w:r>
          </w:p>
          <w:p w14:paraId="1BA94FC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废气主要为电池破损导致电解液泄露产生的硫酸雾和油罐大小呼吸、装卸油损失及跑冒滴漏等排放的非甲烷总烃，均为无组织排放，根据估算模式预测结果可知，运营期废旧铅酸蓄电池仓库硫酸雾无组织排放污染物最大落地浓度为0.02563mg/m</w:t>
            </w:r>
            <w:r>
              <w:rPr>
                <w:rFonts w:hint="eastAsia" w:ascii="宋体" w:hAnsi="宋体" w:eastAsia="宋体" w:cs="宋体"/>
                <w:sz w:val="24"/>
                <w:szCs w:val="24"/>
                <w:vertAlign w:val="superscript"/>
              </w:rPr>
              <w:t>3</w:t>
            </w:r>
            <w:r>
              <w:rPr>
                <w:rFonts w:hint="eastAsia" w:ascii="宋体" w:hAnsi="宋体" w:eastAsia="宋体" w:cs="宋体"/>
                <w:sz w:val="24"/>
                <w:szCs w:val="24"/>
              </w:rPr>
              <w:t>，占标率为8.54%，出现在下风向87m处，能满足《工业企业设计卫生标准》（TJ 36-79）中的相关标准要求。项目运营期油罐大小呼吸、装卸油损失及跑冒滴漏等排放的非甲烷总烃无组织排放污染物最大落地浓度为 0.02437mg/m</w:t>
            </w:r>
            <w:r>
              <w:rPr>
                <w:rFonts w:hint="eastAsia" w:ascii="宋体" w:hAnsi="宋体" w:eastAsia="宋体" w:cs="宋体"/>
                <w:sz w:val="24"/>
                <w:szCs w:val="24"/>
                <w:vertAlign w:val="superscript"/>
              </w:rPr>
              <w:t>3</w:t>
            </w:r>
            <w:r>
              <w:rPr>
                <w:rFonts w:hint="eastAsia" w:ascii="宋体" w:hAnsi="宋体" w:eastAsia="宋体" w:cs="宋体"/>
                <w:sz w:val="24"/>
                <w:szCs w:val="24"/>
              </w:rPr>
              <w:t>，占标率为1.22%，出现在下风向48m处，能满足2.0mg/m</w:t>
            </w:r>
            <w:r>
              <w:rPr>
                <w:rFonts w:hint="eastAsia" w:ascii="宋体" w:hAnsi="宋体" w:eastAsia="宋体" w:cs="宋体"/>
                <w:sz w:val="24"/>
                <w:szCs w:val="24"/>
                <w:vertAlign w:val="superscript"/>
              </w:rPr>
              <w:t>3</w:t>
            </w:r>
            <w:r>
              <w:rPr>
                <w:rFonts w:hint="eastAsia" w:ascii="宋体" w:hAnsi="宋体" w:eastAsia="宋体" w:cs="宋体"/>
                <w:sz w:val="24"/>
                <w:szCs w:val="24"/>
              </w:rPr>
              <w:t>标准限值，对区域内环境空气影响较小。</w:t>
            </w:r>
          </w:p>
          <w:p w14:paraId="605C40A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（2）噪声</w:t>
            </w:r>
          </w:p>
          <w:p w14:paraId="47306F5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已建项目噪声主要为运输车辆及风机</w:t>
            </w:r>
            <w:r>
              <w:rPr>
                <w:rFonts w:hint="eastAsia" w:ascii="宋体" w:hAnsi="宋体" w:eastAsia="宋体" w:cs="宋体"/>
                <w:sz w:val="24"/>
                <w:szCs w:val="24"/>
              </w:rPr>
              <w:t>，噪声源强度约为</w:t>
            </w:r>
            <w:r>
              <w:rPr>
                <w:rFonts w:hint="eastAsia" w:ascii="宋体" w:hAnsi="宋体" w:eastAsia="宋体" w:cs="宋体"/>
                <w:sz w:val="24"/>
                <w:szCs w:val="24"/>
                <w:lang w:val="en-US" w:eastAsia="zh-CN"/>
              </w:rPr>
              <w:t>62</w:t>
            </w:r>
            <w:r>
              <w:rPr>
                <w:rFonts w:hint="eastAsia" w:ascii="宋体" w:hAnsi="宋体" w:eastAsia="宋体" w:cs="宋体"/>
                <w:sz w:val="24"/>
                <w:szCs w:val="24"/>
              </w:rPr>
              <w:t>～</w:t>
            </w:r>
            <w:r>
              <w:rPr>
                <w:rFonts w:hint="eastAsia" w:ascii="宋体" w:hAnsi="宋体" w:eastAsia="宋体" w:cs="宋体"/>
                <w:sz w:val="24"/>
                <w:szCs w:val="24"/>
                <w:lang w:val="en-US" w:eastAsia="zh-CN"/>
              </w:rPr>
              <w:t>78</w:t>
            </w:r>
            <w:r>
              <w:rPr>
                <w:rFonts w:hint="eastAsia" w:ascii="宋体" w:hAnsi="宋体" w:eastAsia="宋体" w:cs="宋体"/>
                <w:sz w:val="24"/>
                <w:szCs w:val="24"/>
              </w:rPr>
              <w:t>dB(A)</w:t>
            </w:r>
            <w:r>
              <w:rPr>
                <w:rFonts w:hint="eastAsia" w:ascii="宋体" w:hAnsi="宋体" w:eastAsia="宋体" w:cs="宋体"/>
                <w:sz w:val="24"/>
                <w:szCs w:val="24"/>
                <w:lang w:eastAsia="zh-CN"/>
              </w:rPr>
              <w:t>，</w:t>
            </w:r>
            <w:r>
              <w:rPr>
                <w:rFonts w:hint="eastAsia" w:ascii="宋体" w:hAnsi="宋体" w:eastAsia="宋体" w:cs="宋体"/>
                <w:sz w:val="24"/>
                <w:szCs w:val="24"/>
              </w:rPr>
              <w:t>由于项目区所在地地势开阔、周边有大量植被，经空气稀释，自然扩散后，对环境影响较小。</w:t>
            </w:r>
          </w:p>
          <w:p w14:paraId="28EEE7F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（3）废水</w:t>
            </w:r>
          </w:p>
          <w:p w14:paraId="214931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已建项目废水主要为职工</w:t>
            </w:r>
            <w:r>
              <w:rPr>
                <w:rFonts w:hint="eastAsia" w:ascii="宋体" w:hAnsi="宋体" w:eastAsia="宋体" w:cs="宋体"/>
                <w:sz w:val="24"/>
                <w:szCs w:val="24"/>
              </w:rPr>
              <w:t>生活污水</w:t>
            </w:r>
            <w:r>
              <w:rPr>
                <w:rFonts w:hint="eastAsia" w:ascii="宋体" w:hAnsi="宋体" w:eastAsia="宋体" w:cs="宋体"/>
                <w:sz w:val="24"/>
                <w:szCs w:val="24"/>
                <w:lang w:eastAsia="zh-CN"/>
              </w:rPr>
              <w:t>，</w:t>
            </w:r>
            <w:r>
              <w:rPr>
                <w:rFonts w:hint="eastAsia" w:ascii="宋体" w:hAnsi="宋体" w:eastAsia="宋体" w:cs="宋体"/>
                <w:sz w:val="24"/>
                <w:szCs w:val="24"/>
              </w:rPr>
              <w:t>经化粪池处理后，由农民运走，作为农家肥使用。</w:t>
            </w:r>
          </w:p>
          <w:p w14:paraId="35C14D8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（4）固废</w:t>
            </w:r>
          </w:p>
          <w:p w14:paraId="30BCE6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已建</w:t>
            </w:r>
            <w:r>
              <w:rPr>
                <w:rFonts w:hint="eastAsia" w:ascii="宋体" w:hAnsi="宋体" w:eastAsia="宋体" w:cs="宋体"/>
                <w:sz w:val="24"/>
                <w:szCs w:val="24"/>
              </w:rPr>
              <w:t>项目产生的固体废物主要为生活垃圾和危险废物，项目生活垃圾和危险废物严格按照相关要求和技术规范进行处理后，项目产生的固体废物都能得到妥</w:t>
            </w:r>
          </w:p>
          <w:p w14:paraId="4086B965">
            <w:pPr>
              <w:spacing w:line="360" w:lineRule="auto"/>
              <w:rPr>
                <w:rFonts w:hint="eastAsia" w:ascii="宋体" w:hAnsi="宋体" w:eastAsia="宋体" w:cs="宋体"/>
                <w:sz w:val="24"/>
                <w:szCs w:val="24"/>
              </w:rPr>
            </w:pPr>
            <w:r>
              <w:rPr>
                <w:rFonts w:hint="eastAsia" w:ascii="宋体" w:hAnsi="宋体" w:eastAsia="宋体" w:cs="宋体"/>
                <w:sz w:val="24"/>
                <w:szCs w:val="24"/>
              </w:rPr>
              <w:t>善处理，对周边环境的影响在可控制的范围内。</w:t>
            </w:r>
          </w:p>
          <w:p w14:paraId="68EB6C2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（二）主要环境问题</w:t>
            </w:r>
          </w:p>
          <w:p w14:paraId="71B1494D">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本项目位于云南省德宏州芒市遮放镇嘎中村东面1公里处，项目区北侧约 50m 为龙瑞高速，因此，项目区域内的主要环境问题是</w:t>
            </w:r>
            <w:r>
              <w:rPr>
                <w:rFonts w:hint="eastAsia" w:ascii="宋体" w:hAnsi="宋体" w:eastAsia="宋体" w:cs="宋体"/>
                <w:sz w:val="24"/>
                <w:szCs w:val="24"/>
                <w:lang w:eastAsia="zh-CN"/>
              </w:rPr>
              <w:t>北</w:t>
            </w:r>
            <w:r>
              <w:rPr>
                <w:rFonts w:hint="eastAsia" w:ascii="宋体" w:hAnsi="宋体" w:eastAsia="宋体" w:cs="宋体"/>
                <w:sz w:val="24"/>
                <w:szCs w:val="24"/>
              </w:rPr>
              <w:t>侧</w:t>
            </w:r>
            <w:r>
              <w:rPr>
                <w:rFonts w:hint="eastAsia" w:ascii="宋体" w:hAnsi="宋体" w:eastAsia="宋体" w:cs="宋体"/>
                <w:sz w:val="24"/>
                <w:szCs w:val="24"/>
                <w:lang w:eastAsia="zh-CN"/>
              </w:rPr>
              <w:t>高速路</w:t>
            </w:r>
            <w:r>
              <w:rPr>
                <w:rFonts w:hint="eastAsia" w:ascii="宋体" w:hAnsi="宋体" w:eastAsia="宋体" w:cs="宋体"/>
                <w:sz w:val="24"/>
                <w:szCs w:val="24"/>
              </w:rPr>
              <w:t>过往车辆产生的扬尘、汽车尾气及交通噪声。</w:t>
            </w:r>
          </w:p>
          <w:p w14:paraId="46771ED5">
            <w:pPr>
              <w:rPr>
                <w:rFonts w:hint="eastAsia"/>
                <w:lang w:val="en-US" w:eastAsia="zh-CN"/>
              </w:rPr>
            </w:pPr>
          </w:p>
          <w:p w14:paraId="76D4C1BC">
            <w:pPr>
              <w:pStyle w:val="4"/>
              <w:ind w:left="0" w:leftChars="0" w:firstLine="0" w:firstLineChars="0"/>
              <w:rPr>
                <w:rFonts w:hint="eastAsia"/>
                <w:lang w:val="en-US" w:eastAsia="zh-CN"/>
              </w:rPr>
            </w:pPr>
          </w:p>
          <w:p w14:paraId="1A3DC14F">
            <w:pPr>
              <w:pStyle w:val="4"/>
              <w:ind w:left="0" w:leftChars="0" w:firstLine="0" w:firstLineChars="0"/>
              <w:rPr>
                <w:rFonts w:hint="eastAsia"/>
                <w:lang w:val="en-US" w:eastAsia="zh-CN"/>
              </w:rPr>
            </w:pPr>
          </w:p>
          <w:p w14:paraId="78CC50EF">
            <w:pPr>
              <w:pStyle w:val="4"/>
              <w:ind w:left="0" w:leftChars="0" w:firstLine="0" w:firstLineChars="0"/>
              <w:rPr>
                <w:rFonts w:hint="eastAsia"/>
                <w:lang w:val="en-US" w:eastAsia="zh-CN"/>
              </w:rPr>
            </w:pPr>
          </w:p>
          <w:p w14:paraId="72292AE9">
            <w:pPr>
              <w:pStyle w:val="4"/>
              <w:ind w:left="0" w:leftChars="0" w:firstLine="0" w:firstLineChars="0"/>
              <w:rPr>
                <w:rFonts w:hint="eastAsia"/>
                <w:lang w:val="en-US" w:eastAsia="zh-CN"/>
              </w:rPr>
            </w:pPr>
          </w:p>
        </w:tc>
      </w:tr>
    </w:tbl>
    <w:p w14:paraId="05EC6F7A">
      <w:pPr>
        <w:pStyle w:val="3"/>
        <w:tabs>
          <w:tab w:val="left" w:pos="432"/>
        </w:tabs>
        <w:jc w:val="both"/>
        <w:rPr>
          <w:rFonts w:hint="default" w:ascii="Times New Roman" w:hAnsi="Times New Roman" w:eastAsia="宋体" w:cs="Times New Roman"/>
          <w:color w:val="auto"/>
          <w:sz w:val="30"/>
          <w:szCs w:val="30"/>
        </w:rPr>
      </w:pPr>
      <w:r>
        <w:rPr>
          <w:rFonts w:hint="eastAsia" w:ascii="Times New Roman" w:hAnsi="Times New Roman" w:eastAsia="宋体" w:cs="Times New Roman"/>
          <w:color w:val="auto"/>
          <w:sz w:val="30"/>
          <w:szCs w:val="30"/>
        </w:rPr>
        <w:t>表二、建设项目所在地自然环境简况</w:t>
      </w:r>
      <w:bookmarkEnd w:id="17"/>
    </w:p>
    <w:tbl>
      <w:tblPr>
        <w:tblStyle w:val="20"/>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42202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22" w:type="dxa"/>
            <w:tcBorders>
              <w:bottom w:val="single" w:color="auto" w:sz="4" w:space="0"/>
            </w:tcBorders>
            <w:noWrap w:val="0"/>
            <w:vAlign w:val="top"/>
          </w:tcPr>
          <w:p w14:paraId="6B233F4E">
            <w:pPr>
              <w:rPr>
                <w:rFonts w:hint="eastAsia" w:ascii="宋体" w:hAnsi="宋体" w:eastAsia="宋体" w:cs="宋体"/>
                <w:b/>
                <w:bCs/>
                <w:sz w:val="24"/>
                <w:szCs w:val="24"/>
              </w:rPr>
            </w:pPr>
            <w:r>
              <w:rPr>
                <w:rFonts w:hint="eastAsia" w:ascii="宋体" w:hAnsi="宋体" w:eastAsia="宋体" w:cs="宋体"/>
                <w:b/>
                <w:bCs/>
                <w:sz w:val="24"/>
                <w:szCs w:val="24"/>
              </w:rPr>
              <w:t>自然环境简况（地形、地貌、地质、气候、气象、水文、植被、生物多样性等）</w:t>
            </w:r>
          </w:p>
          <w:p w14:paraId="43A8B50F">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1地理位置</w:t>
            </w:r>
          </w:p>
          <w:p w14:paraId="3823FDF7">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芒市位于云南省西南部，其经纬位置介于东经98°05′~98°44′、北纬24°05′~24°39′之间。东部和东北部与保山市龙陵县接壤，西南部与瑞丽市、畹町经济开发区相连，西、西北部与陇川县隔龙江（陇川江）相望，南部与缅甸毗邻，国境线长68.3km。市政府驻地芒市镇，同时是州府驻地，陆距省会昆明679km，空距427km。芒市冬无严寒、夏无酷暑，花开四季、果结终年，具有良好的生态环境，是典型的南亚热带季风气候。近年来，云南省政府将芒市列入全省47个县域经济试点县、30个省级重点工业园区、40个省级重点工业强县和25个</w:t>
            </w:r>
            <w:r>
              <w:rPr>
                <w:rFonts w:hint="eastAsia" w:ascii="宋体" w:hAnsi="宋体" w:eastAsia="宋体" w:cs="宋体"/>
                <w:sz w:val="24"/>
                <w:szCs w:val="24"/>
                <w:lang w:eastAsia="zh-CN"/>
              </w:rPr>
              <w:t>“</w:t>
            </w:r>
            <w:r>
              <w:rPr>
                <w:rFonts w:hint="eastAsia" w:ascii="宋体" w:hAnsi="宋体" w:eastAsia="宋体" w:cs="宋体"/>
                <w:sz w:val="24"/>
                <w:szCs w:val="24"/>
              </w:rPr>
              <w:t>兴边富民</w:t>
            </w:r>
            <w:r>
              <w:rPr>
                <w:rFonts w:hint="eastAsia" w:ascii="宋体" w:hAnsi="宋体" w:eastAsia="宋体" w:cs="宋体"/>
                <w:sz w:val="24"/>
                <w:szCs w:val="24"/>
                <w:lang w:eastAsia="zh-CN"/>
              </w:rPr>
              <w:t>”</w:t>
            </w:r>
            <w:r>
              <w:rPr>
                <w:rFonts w:hint="eastAsia" w:ascii="宋体" w:hAnsi="宋体" w:eastAsia="宋体" w:cs="宋体"/>
                <w:sz w:val="24"/>
                <w:szCs w:val="24"/>
              </w:rPr>
              <w:t>县之一。</w:t>
            </w:r>
          </w:p>
          <w:p w14:paraId="400E7B15">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本项目位于德宏州芒市，中心地理坐标：N24°09′52″、E98°08′49″，</w:t>
            </w:r>
          </w:p>
          <w:p w14:paraId="1E8C1B2E">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项目周围交通便利。</w:t>
            </w:r>
          </w:p>
          <w:p w14:paraId="0BDB2FF4">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2气候气象</w:t>
            </w:r>
          </w:p>
          <w:p w14:paraId="7AC09F0A">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芒市地处低纬高原，热量丰富，</w:t>
            </w:r>
            <w:r>
              <w:rPr>
                <w:rFonts w:hint="eastAsia" w:ascii="宋体" w:hAnsi="宋体" w:cs="宋体"/>
                <w:sz w:val="24"/>
                <w:szCs w:val="24"/>
                <w:lang w:val="zh-CN"/>
              </w:rPr>
              <w:t>气候</w:t>
            </w:r>
            <w:r>
              <w:rPr>
                <w:rFonts w:hint="eastAsia" w:ascii="宋体" w:hAnsi="宋体" w:eastAsia="宋体" w:cs="宋体"/>
                <w:sz w:val="24"/>
                <w:szCs w:val="24"/>
                <w:lang w:val="zh-CN"/>
              </w:rPr>
              <w:t>温和，属南亚热带季风气候，具有夏长冬短、干湿分明、冬无严寒、夏无酷暑，日照时间长、雨量充沛、冬季多雾等特点。年平均气温19.6℃，最热月（6月）平均气温24.1℃，最冷月（1月）平均气温12.3℃，极端最高气温36.2℃（1960年4月29日），极端最低气温-0.6℃（1963年1月5日），年平均降水量1654.6mm，年最多降水量2294.4mm（2001年），年最少降水量1177.3mm（2006年），雨季（5~10月）降水量占全年降水量的89%，年平均降雨日数170天，一日最大降水量158.3mm（2002年10月25日）。日照时数2252.9小时，蒸发量1723.6mm，无霜期315天。</w:t>
            </w:r>
          </w:p>
          <w:p w14:paraId="7438101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芒市气象站的历年统计资料，累年极端最高气温36.20℃，累年极端最低气温-0.60℃；累年平均气压909.90hPa，累年平均水汽压18.40hPa，累年平均相对湿度80％；累年平均风速为2.4m/s，累年最大风速为38.5m/s，主导风向为西南风；累年平均年雷暴日数76.9天，累年平均年冰雹日数0.4天，不见沙尘天气。</w:t>
            </w:r>
          </w:p>
          <w:p w14:paraId="1C59BD20">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3地形地貌</w:t>
            </w:r>
          </w:p>
          <w:p w14:paraId="79EF8D8C">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芒市是云南省土地资源最为丰富多样的县（市）之一。其区位条件独特，处于德宏州对外开放的咽喉位置，是我国连接东南亚南亚的重要纽带和桥梁中的关键环节，优势明显；地貌上属中低山宽谷盆地区，拥有芒市坝、遮放坝等著名的坝子（盆地）。</w:t>
            </w:r>
          </w:p>
          <w:p w14:paraId="1DC30028">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本项目位于遮放镇嘎中村东面1公里处，项目区属山间盆地地貌。本项目建设场地较为平坦，芒市全境是以中、低山山地为主的低纬山原地区。最高海拔2377m（背阴山主峰），最低海拔807m（广母村）。山地面积占89%，盆坝平地河谷占11%；海拔210.0m至3404.6m，山脊线多在海拔2000m上下，山体多为东北至西南走向，东北高而峻峭，西南低而宽缓，向西南倾斜展布，河谷与断裂带走向一致，甚至发育在断裂带上。</w:t>
            </w:r>
          </w:p>
          <w:p w14:paraId="05CF512F">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芒市海拔高差悬殊很大，山谷、河流、盆谷走向一致，并呈相间平行排列势态，展现了两山夹一峡谷、一条河、一个盆坝的地貌特征。以溶蚀槽谷、溶蚀洼地、漏斗、溶洞、落水洞、溶牙、溶峰等地貌较为显著。</w:t>
            </w:r>
          </w:p>
          <w:p w14:paraId="487B9D77">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4地质</w:t>
            </w:r>
          </w:p>
          <w:p w14:paraId="17F26C06">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项目区大地构造属青藏滇缅印尼“歹”字形构造体系，西支中段与南北向构造体系的复合部位，属于高黎贡山—三台山弧形构造带，处于龙陵—瑞丽一线大断裂带以东，地史属滨海、浅海交替环境，隶属保山—掸邦微型板块。在燕山运动中期和晚期两板块发生碰撞，海域消失，把两部拼接成一体，结束了东西两部差异发展的历史，于新生代起开始了统一发展演变历程。由于两板块俯冲碰撞，使广大地区迅速升起发生褶皱、断裂和岩浆活动，并使岩石遭受变质作用和混合岩化的深刻改造，形成德宏走向为北东—南西向的系列褶皱、断裂和变质岩与岩浆岩的地质构造格局和地貌形态基础。项目区岩类属于酸性结晶岩类。</w:t>
            </w:r>
          </w:p>
          <w:p w14:paraId="06018ECA">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5水文水系</w:t>
            </w:r>
          </w:p>
          <w:p w14:paraId="1F270F9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芒市境内河流分属于怒江水系和伊洛瓦底江水系。怒江水系主要河流有万马河、芒杏河、勐古河，伊洛瓦底江水系主要河流有芒市大河。芒市境内水资源丰富，境内年平均总径流量31.8 为亿立方米，径流深为1085 毫米，地表水总量为 33.7 亿立方米。</w:t>
            </w:r>
          </w:p>
          <w:p w14:paraId="4D1E1BDD">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区域内主要水系芒市大河，为瑞丽江一级支流，属依洛瓦底水系。该河径流面积1830.5平方公里，主河长102.1公里，河道平均坡度11‰，多年平均径流量20.6亿立方米，水能理论蕴藏量35.34万千瓦。木康水文站1961～1990实测水文值：年平均流量最大值为14 m3/s，最小值为8.15 m3/s。目前城区内两条主要纳污河流南秀河、板过河，穿越城区汇入芒市大河。</w:t>
            </w:r>
          </w:p>
          <w:p w14:paraId="73DC6E0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本项目所在区域最近的河流为项目西北侧约830m处的芒市河，项目区水文水系图见附图4。</w:t>
            </w:r>
          </w:p>
          <w:p w14:paraId="2C6D3B62">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6土壤、植被及生物多样性</w:t>
            </w:r>
          </w:p>
          <w:p w14:paraId="5D4F632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芒市土壤受纬度、海拔高度及特殊气候条件的影响，具有种类多，分布复杂的特点。项目区的土壤为砖红壤和红壤。</w:t>
            </w:r>
          </w:p>
          <w:p w14:paraId="06F20AF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芒市属滇西横断山半湿润常绿阔叶林区，森林植被类型主要属盈江、镇康中心宽谷高榕、麻栎；部分划入</w:t>
            </w:r>
            <w:r>
              <w:rPr>
                <w:rFonts w:hint="eastAsia" w:ascii="宋体" w:hAnsi="宋体" w:eastAsia="宋体" w:cs="宋体"/>
                <w:sz w:val="24"/>
                <w:szCs w:val="24"/>
                <w:lang w:eastAsia="zh-CN"/>
              </w:rPr>
              <w:t>“</w:t>
            </w:r>
            <w:r>
              <w:rPr>
                <w:rFonts w:hint="eastAsia" w:ascii="宋体" w:hAnsi="宋体" w:eastAsia="宋体" w:cs="宋体"/>
                <w:sz w:val="24"/>
                <w:szCs w:val="24"/>
              </w:rPr>
              <w:t>腾冲中山宽谷刺斗石栎、滇木荷林、云南松树林小区。</w:t>
            </w:r>
            <w:r>
              <w:rPr>
                <w:rFonts w:hint="eastAsia" w:ascii="宋体" w:hAnsi="宋体" w:eastAsia="宋体" w:cs="宋体"/>
                <w:sz w:val="24"/>
                <w:szCs w:val="24"/>
                <w:lang w:eastAsia="zh-CN"/>
              </w:rPr>
              <w:t>”</w:t>
            </w:r>
            <w:r>
              <w:rPr>
                <w:rFonts w:hint="eastAsia" w:ascii="宋体" w:hAnsi="宋体" w:eastAsia="宋体" w:cs="宋体"/>
                <w:sz w:val="24"/>
                <w:szCs w:val="24"/>
              </w:rPr>
              <w:t>分布特点为垂直地带性明显。另外竹类资源、牧草资源都十分丰富；市境内有高等植物257科，2564种，主要优势树种为思茅松、西南桦、旱冬瓜、木荷、栎类。全市林业用地面积211300hm</w:t>
            </w:r>
            <w:r>
              <w:rPr>
                <w:rFonts w:hint="eastAsia" w:ascii="宋体" w:hAnsi="宋体" w:eastAsia="宋体" w:cs="宋体"/>
                <w:sz w:val="24"/>
                <w:szCs w:val="24"/>
                <w:vertAlign w:val="superscript"/>
              </w:rPr>
              <w:t>2</w:t>
            </w:r>
            <w:r>
              <w:rPr>
                <w:rFonts w:hint="eastAsia" w:ascii="宋体" w:hAnsi="宋体" w:eastAsia="宋体" w:cs="宋体"/>
                <w:sz w:val="24"/>
                <w:szCs w:val="24"/>
              </w:rPr>
              <w:t>，森林覆盖率61.2%。因气候雨热同期，环境湿润，食用菌类植物生长繁多，品种约有30种以上，年产100吨左右。根据实地调查和对植被、生境条件、文献数据及动物分布特征分析，随着乡村和城镇建设的不断扩大，生产、生活方式发生了较大的变化，在评价范围内野生动物栖息地基本遭到破坏，已无栖身之地，一些野生动物多迁徙异地，远离人为活动区。区域内无大型兽类、鸟类的隐蔽地、栖息地和生活场所。因此，可以排除评价范围内有大型野生动物分布的可能。</w:t>
            </w:r>
          </w:p>
          <w:p w14:paraId="0F73C15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区域内只有一些常见的田鼠、山雀、蛇、家燕等种类。</w:t>
            </w:r>
          </w:p>
          <w:p w14:paraId="0FC68FEA">
            <w:pPr>
              <w:widowControl/>
              <w:pBdr>
                <w:top w:val="none" w:color="auto" w:sz="0" w:space="1"/>
                <w:left w:val="none" w:color="auto" w:sz="0" w:space="4"/>
                <w:bottom w:val="none" w:color="auto" w:sz="0" w:space="1"/>
                <w:right w:val="none" w:color="auto" w:sz="0" w:space="4"/>
                <w:between w:val="none" w:color="auto" w:sz="0" w:space="0"/>
              </w:pBd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通过现场调查，项目场地较为平坦，周围500m范围内无自然保护区、无风景名胜区及其他需要特殊保护的动植物。</w:t>
            </w:r>
          </w:p>
          <w:p w14:paraId="1F4168C9">
            <w:pPr>
              <w:tabs>
                <w:tab w:val="left" w:pos="8820"/>
              </w:tabs>
              <w:snapToGrid w:val="0"/>
              <w:spacing w:line="360" w:lineRule="auto"/>
              <w:outlineLvl w:val="0"/>
              <w:rPr>
                <w:rFonts w:hint="eastAsia" w:ascii="宋体" w:hAnsi="宋体" w:eastAsia="宋体" w:cs="宋体"/>
                <w:b/>
                <w:bCs/>
                <w:sz w:val="24"/>
                <w:szCs w:val="24"/>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文物保护单位</w:t>
            </w:r>
          </w:p>
          <w:p w14:paraId="08BBFF9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芒市文物单位主要为遮放毛主席请示牌、邦外佛爷墓群、滇缅公路南天门段等单位。经现场调查项目区内未发现文物，且项目占地不涉及国务院、国家有关部门、省（自治区、直辖市）人民政府、市（州）人民政府、县（区、市）人民政府规定的生态保护区、自然保护区、风景名胜区、文化遗产保护区、水源保护区。</w:t>
            </w:r>
          </w:p>
          <w:p w14:paraId="50C3E689">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根据现场踏勘，项目区内无地质遗迹分布，不属于地质遗迹保护区，项目所在地不属于自然保护区，周围</w:t>
            </w:r>
            <w:r>
              <w:rPr>
                <w:rFonts w:hint="eastAsia" w:ascii="宋体" w:hAnsi="宋体" w:eastAsia="宋体" w:cs="宋体"/>
                <w:sz w:val="24"/>
                <w:szCs w:val="24"/>
                <w:lang w:val="en-US" w:eastAsia="zh-CN"/>
              </w:rPr>
              <w:t>300</w:t>
            </w:r>
            <w:r>
              <w:rPr>
                <w:rFonts w:hint="eastAsia" w:ascii="宋体" w:hAnsi="宋体" w:eastAsia="宋体" w:cs="宋体"/>
                <w:sz w:val="24"/>
                <w:szCs w:val="24"/>
              </w:rPr>
              <w:t>m内没有国家、省、市级保护文物以及学校、医院等，项目所在区域无古树名树，无需保护的野生动物。</w:t>
            </w:r>
          </w:p>
          <w:p w14:paraId="2B881D96">
            <w:pPr>
              <w:numPr>
                <w:ilvl w:val="0"/>
                <w:numId w:val="0"/>
              </w:numPr>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8</w:t>
            </w:r>
            <w:r>
              <w:rPr>
                <w:rFonts w:hint="eastAsia" w:ascii="宋体" w:hAnsi="宋体" w:eastAsia="宋体" w:cs="宋体"/>
                <w:b/>
                <w:bCs/>
                <w:sz w:val="24"/>
                <w:szCs w:val="24"/>
                <w:lang w:eastAsia="zh-CN"/>
              </w:rPr>
              <w:t>矿产资源</w:t>
            </w:r>
          </w:p>
          <w:p w14:paraId="77569351">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芒市境内蕴藏着丰富的矿产资源，有色金属有铅、锌、银、铜、锡、金、钨、镍、锑、镉等;黑色金属属矿有铁;能源矿产有褐煤;稀有金属有铀、钴土;特种金属、建筑材料和其它非金属矿有硅石、水晶、大理石、黄石、硫酸钡、石灰石等。2003年底，已发现国内矿产104处，其中最具有开发价值的是硅石、黄金、铜、铅、锌矿。</w:t>
            </w:r>
          </w:p>
          <w:p w14:paraId="3EF6E842">
            <w:pPr>
              <w:pStyle w:val="2"/>
              <w:rPr>
                <w:rFonts w:hint="eastAsia" w:ascii="宋体" w:hAnsi="宋体" w:eastAsia="宋体" w:cs="宋体"/>
                <w:sz w:val="24"/>
                <w:szCs w:val="24"/>
              </w:rPr>
            </w:pPr>
          </w:p>
          <w:p w14:paraId="40C614C8">
            <w:pPr>
              <w:pStyle w:val="4"/>
              <w:rPr>
                <w:rFonts w:hint="eastAsia" w:ascii="宋体" w:hAnsi="宋体" w:eastAsia="宋体" w:cs="宋体"/>
                <w:sz w:val="24"/>
                <w:szCs w:val="24"/>
              </w:rPr>
            </w:pPr>
          </w:p>
          <w:p w14:paraId="1D0A65D4">
            <w:pPr>
              <w:pStyle w:val="4"/>
              <w:rPr>
                <w:rFonts w:hint="eastAsia" w:ascii="宋体" w:hAnsi="宋体" w:eastAsia="宋体" w:cs="宋体"/>
                <w:sz w:val="24"/>
                <w:szCs w:val="24"/>
              </w:rPr>
            </w:pPr>
          </w:p>
          <w:p w14:paraId="28371A96">
            <w:pPr>
              <w:pStyle w:val="4"/>
              <w:rPr>
                <w:rFonts w:hint="eastAsia" w:ascii="宋体" w:hAnsi="宋体" w:eastAsia="宋体" w:cs="宋体"/>
                <w:sz w:val="24"/>
                <w:szCs w:val="24"/>
              </w:rPr>
            </w:pPr>
          </w:p>
          <w:p w14:paraId="41CE98BD">
            <w:pPr>
              <w:pStyle w:val="4"/>
              <w:rPr>
                <w:rFonts w:hint="eastAsia" w:ascii="宋体" w:hAnsi="宋体" w:eastAsia="宋体" w:cs="宋体"/>
                <w:sz w:val="24"/>
                <w:szCs w:val="24"/>
              </w:rPr>
            </w:pPr>
          </w:p>
          <w:p w14:paraId="4370D61F">
            <w:pPr>
              <w:pStyle w:val="4"/>
              <w:rPr>
                <w:rFonts w:hint="eastAsia" w:ascii="宋体" w:hAnsi="宋体" w:eastAsia="宋体" w:cs="宋体"/>
                <w:sz w:val="24"/>
                <w:szCs w:val="24"/>
              </w:rPr>
            </w:pPr>
          </w:p>
          <w:p w14:paraId="3CD2FA08">
            <w:pPr>
              <w:pStyle w:val="4"/>
              <w:rPr>
                <w:rFonts w:hint="eastAsia" w:ascii="宋体" w:hAnsi="宋体" w:eastAsia="宋体" w:cs="宋体"/>
                <w:sz w:val="24"/>
                <w:szCs w:val="24"/>
              </w:rPr>
            </w:pPr>
          </w:p>
          <w:p w14:paraId="578A3792">
            <w:pPr>
              <w:pStyle w:val="4"/>
              <w:rPr>
                <w:rFonts w:hint="eastAsia" w:ascii="宋体" w:hAnsi="宋体" w:eastAsia="宋体" w:cs="宋体"/>
                <w:sz w:val="24"/>
                <w:szCs w:val="24"/>
              </w:rPr>
            </w:pPr>
          </w:p>
          <w:p w14:paraId="0156DCE9">
            <w:pPr>
              <w:pStyle w:val="4"/>
              <w:rPr>
                <w:rFonts w:hint="eastAsia" w:ascii="宋体" w:hAnsi="宋体" w:eastAsia="宋体" w:cs="宋体"/>
                <w:sz w:val="24"/>
                <w:szCs w:val="24"/>
              </w:rPr>
            </w:pPr>
          </w:p>
          <w:p w14:paraId="70042558">
            <w:pPr>
              <w:pStyle w:val="4"/>
              <w:rPr>
                <w:rFonts w:hint="eastAsia" w:ascii="宋体" w:hAnsi="宋体" w:eastAsia="宋体" w:cs="宋体"/>
                <w:sz w:val="24"/>
                <w:szCs w:val="24"/>
              </w:rPr>
            </w:pPr>
          </w:p>
          <w:p w14:paraId="05B12EF6">
            <w:pPr>
              <w:pStyle w:val="4"/>
              <w:rPr>
                <w:rFonts w:hint="eastAsia" w:ascii="宋体" w:hAnsi="宋体" w:eastAsia="宋体" w:cs="宋体"/>
                <w:sz w:val="24"/>
                <w:szCs w:val="24"/>
              </w:rPr>
            </w:pPr>
          </w:p>
          <w:p w14:paraId="58E9C8AF">
            <w:pPr>
              <w:pStyle w:val="4"/>
              <w:rPr>
                <w:rFonts w:hint="eastAsia" w:ascii="宋体" w:hAnsi="宋体" w:eastAsia="宋体" w:cs="宋体"/>
                <w:sz w:val="24"/>
                <w:szCs w:val="24"/>
              </w:rPr>
            </w:pPr>
          </w:p>
          <w:p w14:paraId="653D6AAF">
            <w:pPr>
              <w:pStyle w:val="4"/>
              <w:rPr>
                <w:rFonts w:hint="eastAsia" w:ascii="宋体" w:hAnsi="宋体" w:eastAsia="宋体" w:cs="宋体"/>
                <w:sz w:val="24"/>
                <w:szCs w:val="24"/>
              </w:rPr>
            </w:pPr>
          </w:p>
          <w:p w14:paraId="18A6664E">
            <w:pPr>
              <w:pStyle w:val="4"/>
              <w:rPr>
                <w:rFonts w:hint="eastAsia" w:ascii="宋体" w:hAnsi="宋体" w:eastAsia="宋体" w:cs="宋体"/>
                <w:sz w:val="24"/>
                <w:szCs w:val="24"/>
              </w:rPr>
            </w:pPr>
          </w:p>
          <w:p w14:paraId="7D48AB3D">
            <w:pPr>
              <w:pStyle w:val="4"/>
              <w:rPr>
                <w:rFonts w:hint="eastAsia" w:ascii="宋体" w:hAnsi="宋体" w:eastAsia="宋体" w:cs="宋体"/>
                <w:sz w:val="24"/>
                <w:szCs w:val="24"/>
                <w:lang w:eastAsia="zh-CN"/>
              </w:rPr>
            </w:pPr>
          </w:p>
          <w:p w14:paraId="40345D4C">
            <w:pPr>
              <w:pStyle w:val="4"/>
              <w:ind w:left="0" w:leftChars="0" w:firstLine="0" w:firstLineChars="0"/>
              <w:rPr>
                <w:rFonts w:hint="eastAsia" w:ascii="宋体" w:hAnsi="宋体" w:eastAsia="宋体" w:cs="宋体"/>
                <w:sz w:val="24"/>
                <w:szCs w:val="24"/>
              </w:rPr>
            </w:pPr>
          </w:p>
          <w:p w14:paraId="419CFC3E">
            <w:pPr>
              <w:pStyle w:val="4"/>
              <w:ind w:left="0" w:leftChars="0" w:firstLine="0" w:firstLineChars="0"/>
              <w:rPr>
                <w:rFonts w:hint="eastAsia" w:ascii="宋体" w:hAnsi="宋体" w:eastAsia="宋体" w:cs="宋体"/>
                <w:sz w:val="24"/>
                <w:szCs w:val="24"/>
              </w:rPr>
            </w:pPr>
          </w:p>
          <w:p w14:paraId="7FD9D025">
            <w:pPr>
              <w:pStyle w:val="4"/>
              <w:ind w:left="0" w:leftChars="0" w:firstLine="0" w:firstLineChars="0"/>
              <w:rPr>
                <w:rFonts w:hint="eastAsia" w:ascii="宋体" w:hAnsi="宋体" w:eastAsia="宋体" w:cs="宋体"/>
                <w:sz w:val="24"/>
                <w:szCs w:val="24"/>
              </w:rPr>
            </w:pPr>
          </w:p>
          <w:p w14:paraId="3CD9708A">
            <w:pPr>
              <w:pStyle w:val="4"/>
              <w:ind w:left="0" w:leftChars="0" w:firstLine="0" w:firstLineChars="0"/>
              <w:rPr>
                <w:rFonts w:hint="eastAsia" w:ascii="宋体" w:hAnsi="宋体" w:eastAsia="宋体" w:cs="宋体"/>
                <w:sz w:val="24"/>
                <w:szCs w:val="24"/>
              </w:rPr>
            </w:pPr>
          </w:p>
        </w:tc>
      </w:tr>
    </w:tbl>
    <w:p w14:paraId="42A6515F">
      <w:pPr>
        <w:pStyle w:val="3"/>
        <w:tabs>
          <w:tab w:val="left" w:pos="432"/>
        </w:tabs>
        <w:jc w:val="both"/>
        <w:rPr>
          <w:rFonts w:hint="eastAsia" w:ascii="Times New Roman" w:hAnsi="Times New Roman" w:eastAsia="宋体" w:cs="Times New Roman"/>
          <w:color w:val="auto"/>
          <w:sz w:val="30"/>
          <w:szCs w:val="30"/>
          <w:lang w:val="en-US" w:eastAsia="zh-CN"/>
        </w:rPr>
      </w:pPr>
      <w:bookmarkStart w:id="19" w:name="_Toc17426_WPSOffice_Level1"/>
      <w:r>
        <w:rPr>
          <w:rFonts w:hint="eastAsia" w:ascii="Times New Roman" w:hAnsi="Times New Roman" w:eastAsia="宋体" w:cs="Times New Roman"/>
          <w:color w:val="auto"/>
          <w:sz w:val="30"/>
          <w:szCs w:val="30"/>
          <w:lang w:val="en-US" w:eastAsia="zh-CN"/>
        </w:rPr>
        <w:t>表三、环境质量状况</w:t>
      </w:r>
      <w:bookmarkEnd w:id="19"/>
    </w:p>
    <w:tbl>
      <w:tblPr>
        <w:tblStyle w:val="2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11C7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8" w:type="dxa"/>
            <w:noWrap w:val="0"/>
            <w:vAlign w:val="top"/>
          </w:tcPr>
          <w:p w14:paraId="39EF6A7F">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宋体"/>
                <w:b/>
                <w:color w:val="auto"/>
                <w:sz w:val="28"/>
                <w:szCs w:val="28"/>
              </w:rPr>
            </w:pPr>
            <w:r>
              <w:rPr>
                <w:rFonts w:hint="eastAsia" w:ascii="宋体" w:hAnsi="宋体" w:eastAsia="宋体" w:cs="宋体"/>
                <w:b/>
                <w:color w:val="auto"/>
                <w:sz w:val="28"/>
                <w:szCs w:val="28"/>
              </w:rPr>
              <w:t>建设项目所在地区域环境质量现状及主要环境问题(生态环境、环境空气、地面水、地下水、声环境等)</w:t>
            </w:r>
          </w:p>
          <w:p w14:paraId="3EB11D50">
            <w:pPr>
              <w:pBdr>
                <w:top w:val="none" w:color="auto" w:sz="0" w:space="0"/>
                <w:left w:val="none" w:color="auto" w:sz="0" w:space="0"/>
                <w:bottom w:val="none" w:color="auto" w:sz="0" w:space="0"/>
                <w:right w:val="none" w:color="auto" w:sz="0" w:space="0"/>
                <w:between w:val="none" w:color="auto" w:sz="0" w:space="0"/>
              </w:pBdr>
              <w:spacing w:line="360" w:lineRule="auto"/>
              <w:outlineLvl w:val="0"/>
              <w:rPr>
                <w:rFonts w:ascii="Times New Roman" w:hAnsi="Times New Roman" w:eastAsia="宋体"/>
                <w:b/>
                <w:color w:val="auto"/>
                <w:sz w:val="24"/>
              </w:rPr>
            </w:pPr>
            <w:r>
              <w:rPr>
                <w:rFonts w:hint="eastAsia" w:ascii="Times New Roman" w:hAnsi="Times New Roman" w:eastAsia="宋体"/>
                <w:b/>
                <w:bCs/>
                <w:color w:val="auto"/>
                <w:sz w:val="24"/>
              </w:rPr>
              <w:t>1</w:t>
            </w:r>
            <w:r>
              <w:rPr>
                <w:rFonts w:ascii="Times New Roman" w:hAnsi="Times New Roman" w:eastAsia="宋体"/>
                <w:b/>
                <w:bCs/>
                <w:color w:val="auto"/>
                <w:sz w:val="24"/>
              </w:rPr>
              <w:t>环境空气</w:t>
            </w:r>
            <w:r>
              <w:rPr>
                <w:rFonts w:ascii="Times New Roman" w:hAnsi="Times New Roman" w:eastAsia="宋体"/>
                <w:b/>
                <w:color w:val="auto"/>
                <w:sz w:val="24"/>
              </w:rPr>
              <w:t>质量现状</w:t>
            </w:r>
          </w:p>
          <w:p w14:paraId="6851DF7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0"/>
              <w:rPr>
                <w:rFonts w:hint="eastAsia" w:ascii="宋体" w:hAnsi="宋体" w:eastAsia="宋体" w:cs="宋体"/>
                <w:color w:val="auto"/>
                <w:sz w:val="24"/>
              </w:rPr>
            </w:pPr>
            <w:r>
              <w:rPr>
                <w:rFonts w:hint="eastAsia" w:ascii="宋体" w:hAnsi="宋体" w:eastAsia="宋体" w:cs="宋体"/>
                <w:color w:val="auto"/>
                <w:sz w:val="24"/>
              </w:rPr>
              <w:t>项目所处区域为农村区域，根据</w:t>
            </w:r>
            <w:r>
              <w:rPr>
                <w:rFonts w:hint="eastAsia" w:ascii="宋体" w:hAnsi="宋体" w:cs="宋体"/>
                <w:color w:val="auto"/>
                <w:sz w:val="24"/>
                <w:lang w:eastAsia="zh-CN"/>
              </w:rPr>
              <w:t>环境质量功能区划，</w:t>
            </w:r>
            <w:r>
              <w:rPr>
                <w:rFonts w:hint="eastAsia" w:ascii="宋体" w:hAnsi="宋体" w:eastAsia="宋体" w:cs="宋体"/>
                <w:color w:val="auto"/>
                <w:sz w:val="24"/>
              </w:rPr>
              <w:t>德宏州州府所在地芒市环境空气质量基本稳定，空气质量良好，可达到二级标准。</w:t>
            </w:r>
            <w:r>
              <w:rPr>
                <w:rFonts w:hint="eastAsia" w:ascii="宋体" w:hAnsi="宋体" w:cs="宋体"/>
                <w:color w:val="auto"/>
                <w:sz w:val="24"/>
                <w:lang w:eastAsia="zh-CN"/>
              </w:rPr>
              <w:t>根据现场</w:t>
            </w:r>
            <w:bookmarkStart w:id="32" w:name="_GoBack"/>
            <w:bookmarkEnd w:id="32"/>
            <w:r>
              <w:rPr>
                <w:rFonts w:hint="eastAsia" w:ascii="宋体" w:hAnsi="宋体" w:cs="宋体"/>
                <w:color w:val="auto"/>
                <w:sz w:val="24"/>
                <w:lang w:eastAsia="zh-CN"/>
              </w:rPr>
              <w:t>踏勘，</w:t>
            </w:r>
            <w:r>
              <w:rPr>
                <w:rFonts w:hint="eastAsia" w:ascii="宋体" w:hAnsi="宋体" w:eastAsia="宋体" w:cs="宋体"/>
                <w:color w:val="auto"/>
                <w:sz w:val="24"/>
              </w:rPr>
              <w:t>项目所在区周边没有大的污染型企业，区域内环境空气质量较好能够满足《环境空气质量标准》（GB3095-2012）二级标准要求。</w:t>
            </w:r>
          </w:p>
          <w:p w14:paraId="5D79F50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auto"/>
              <w:ind w:left="0" w:leftChars="0" w:right="0" w:rightChars="0"/>
              <w:jc w:val="both"/>
              <w:textAlignment w:val="auto"/>
              <w:outlineLvl w:val="0"/>
              <w:rPr>
                <w:rFonts w:ascii="Times New Roman" w:hAnsi="Times New Roman" w:eastAsia="宋体"/>
                <w:b/>
                <w:bCs/>
                <w:color w:val="auto"/>
                <w:sz w:val="24"/>
              </w:rPr>
            </w:pPr>
            <w:r>
              <w:rPr>
                <w:rFonts w:hint="eastAsia" w:ascii="Times New Roman" w:hAnsi="Times New Roman" w:eastAsia="宋体"/>
                <w:b/>
                <w:bCs/>
                <w:color w:val="auto"/>
                <w:sz w:val="24"/>
              </w:rPr>
              <w:t>2</w:t>
            </w:r>
            <w:r>
              <w:rPr>
                <w:rFonts w:ascii="Times New Roman" w:hAnsi="Times New Roman" w:eastAsia="宋体"/>
                <w:b/>
                <w:bCs/>
                <w:color w:val="auto"/>
                <w:sz w:val="24"/>
              </w:rPr>
              <w:t>地表水环境</w:t>
            </w:r>
            <w:r>
              <w:rPr>
                <w:rFonts w:ascii="Times New Roman" w:hAnsi="Times New Roman" w:eastAsia="宋体"/>
                <w:b/>
                <w:color w:val="auto"/>
                <w:sz w:val="24"/>
              </w:rPr>
              <w:t>质量现状</w:t>
            </w:r>
          </w:p>
          <w:p w14:paraId="6288655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距离项目最近的地表水体为项目西北侧约830m处的芒市大河</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w:t>
            </w:r>
            <w:r>
              <w:rPr>
                <w:rFonts w:hint="eastAsia" w:ascii="宋体" w:hAnsi="宋体" w:eastAsia="宋体" w:cs="宋体"/>
                <w:color w:val="auto"/>
                <w:kern w:val="0"/>
                <w:sz w:val="24"/>
                <w:u w:val="none"/>
              </w:rPr>
              <w:t>参照《云南省地表水水环境功能区划（2010~2020年）》中的区划，</w:t>
            </w:r>
            <w:r>
              <w:rPr>
                <w:rFonts w:hint="eastAsia" w:ascii="宋体" w:hAnsi="宋体" w:eastAsia="宋体" w:cs="宋体"/>
                <w:color w:val="auto"/>
                <w:sz w:val="24"/>
                <w:u w:val="none"/>
              </w:rPr>
              <w:t>芒市大河从源头到木康段水环境功能为饮用二级Ⅲ类水体，从木康到入瑞丽江口水环境功能为工业用水Ⅲ类水体，本项目处于木康到入瑞丽江口段，故执行《地表水环境质量标准》（GB3838-2002）Ⅲ类标准</w:t>
            </w:r>
            <w:r>
              <w:rPr>
                <w:rFonts w:hint="eastAsia" w:asciiTheme="minorEastAsia" w:hAnsiTheme="minorEastAsia" w:eastAsiaTheme="minorEastAsia" w:cstheme="minorEastAsia"/>
                <w:color w:val="000000" w:themeColor="text1"/>
                <w:sz w:val="24"/>
                <w14:textFill>
                  <w14:solidFill>
                    <w14:schemeClr w14:val="tx1"/>
                  </w14:solidFill>
                </w14:textFill>
              </w:rPr>
              <w:t>。</w:t>
            </w:r>
          </w:p>
          <w:p w14:paraId="7DEDD286">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rPr>
              <w:t>3声环境</w:t>
            </w:r>
            <w:r>
              <w:rPr>
                <w:rFonts w:hint="eastAsia" w:asciiTheme="minorEastAsia" w:hAnsiTheme="minorEastAsia" w:eastAsiaTheme="minorEastAsia" w:cstheme="minorEastAsia"/>
                <w:b/>
                <w:color w:val="auto"/>
                <w:sz w:val="24"/>
              </w:rPr>
              <w:t>质量现状</w:t>
            </w:r>
          </w:p>
          <w:p w14:paraId="7E935251">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项目所处区域为农村区域，本项目应执行2类声环境功能区要求。经现场勘查，本项目附近无较大的噪声源，项目区域声环境质量良好，区域环境噪声可达《声环境质量标准》（GB3096-2008）2类区标准要求。</w:t>
            </w:r>
          </w:p>
          <w:p w14:paraId="7EE5D488">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outlineLvl w:val="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4生态环境</w:t>
            </w:r>
            <w:r>
              <w:rPr>
                <w:rFonts w:hint="eastAsia" w:asciiTheme="minorEastAsia" w:hAnsiTheme="minorEastAsia" w:eastAsiaTheme="minorEastAsia" w:cstheme="minorEastAsia"/>
                <w:b/>
                <w:color w:val="auto"/>
                <w:sz w:val="24"/>
              </w:rPr>
              <w:t>质量现状</w:t>
            </w:r>
          </w:p>
          <w:p w14:paraId="12370D2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项目建设地点为</w:t>
            </w:r>
            <w:r>
              <w:rPr>
                <w:rFonts w:hint="eastAsia" w:asciiTheme="minorEastAsia" w:hAnsiTheme="minorEastAsia" w:eastAsiaTheme="minorEastAsia" w:cstheme="minorEastAsia"/>
                <w:color w:val="auto"/>
                <w:sz w:val="24"/>
                <w:szCs w:val="24"/>
                <w:lang w:eastAsia="zh-CN"/>
              </w:rPr>
              <w:t>芒市农村地区</w:t>
            </w:r>
            <w:r>
              <w:rPr>
                <w:rFonts w:hint="eastAsia" w:asciiTheme="minorEastAsia" w:hAnsiTheme="minorEastAsia" w:eastAsiaTheme="minorEastAsia" w:cstheme="minorEastAsia"/>
                <w:color w:val="auto"/>
                <w:spacing w:val="6"/>
                <w:sz w:val="24"/>
                <w:szCs w:val="24"/>
                <w:shd w:val="clear" w:color="auto" w:fill="FFFFFF"/>
              </w:rPr>
              <w:t>，</w:t>
            </w:r>
            <w:r>
              <w:rPr>
                <w:rFonts w:hint="eastAsia" w:asciiTheme="minorEastAsia" w:hAnsiTheme="minorEastAsia" w:eastAsiaTheme="minorEastAsia" w:cstheme="minorEastAsia"/>
                <w:color w:val="auto"/>
                <w:sz w:val="24"/>
                <w:szCs w:val="24"/>
              </w:rPr>
              <w:t>由于长期人类活动，评价区域内已无天然植被，区域内主要为</w:t>
            </w:r>
            <w:r>
              <w:rPr>
                <w:rFonts w:hint="eastAsia" w:asciiTheme="minorEastAsia" w:hAnsiTheme="minorEastAsia" w:eastAsiaTheme="minorEastAsia" w:cstheme="minorEastAsia"/>
                <w:color w:val="auto"/>
                <w:sz w:val="24"/>
                <w:szCs w:val="24"/>
                <w:lang w:eastAsia="zh-CN"/>
              </w:rPr>
              <w:t>耕地及山地</w:t>
            </w:r>
            <w:r>
              <w:rPr>
                <w:rFonts w:hint="eastAsia" w:asciiTheme="minorEastAsia" w:hAnsiTheme="minorEastAsia" w:eastAsiaTheme="minorEastAsia" w:cstheme="minorEastAsia"/>
                <w:color w:val="auto"/>
                <w:sz w:val="24"/>
                <w:szCs w:val="24"/>
              </w:rPr>
              <w:t>，生态环境受人为影响极大。评价区内无国家级和省级保护植物物种，以及地方狭域植物种类分布，也无古树名木。</w:t>
            </w:r>
          </w:p>
          <w:p w14:paraId="2886CCA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imes New Roman" w:hAnsi="Times New Roman" w:eastAsia="宋体"/>
                <w:color w:val="auto"/>
                <w:sz w:val="24"/>
              </w:rPr>
            </w:pPr>
            <w:r>
              <w:rPr>
                <w:rFonts w:hint="eastAsia" w:asciiTheme="minorEastAsia" w:hAnsiTheme="minorEastAsia" w:eastAsiaTheme="minorEastAsia" w:cstheme="minorEastAsia"/>
                <w:color w:val="auto"/>
                <w:sz w:val="24"/>
                <w:szCs w:val="24"/>
              </w:rPr>
              <w:t>由于已受到高度开发，评价区偶尔可见燕子、山雀等鸟类，主要为适应人类活动的种类。已无大型野生哺乳动物、受国家和云南省重点保护及关注物种，同时也无当地特有物种。</w:t>
            </w:r>
          </w:p>
        </w:tc>
      </w:tr>
      <w:tr w14:paraId="5959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3" w:hRule="atLeast"/>
        </w:trPr>
        <w:tc>
          <w:tcPr>
            <w:tcW w:w="8528" w:type="dxa"/>
            <w:noWrap w:val="0"/>
            <w:vAlign w:val="top"/>
          </w:tcPr>
          <w:p w14:paraId="7400D4D0">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宋体"/>
                <w:color w:val="auto"/>
                <w:sz w:val="28"/>
                <w:szCs w:val="22"/>
              </w:rPr>
            </w:pPr>
            <w:r>
              <w:rPr>
                <w:rFonts w:hint="eastAsia" w:ascii="Times New Roman" w:hAnsi="Times New Roman" w:eastAsia="宋体"/>
                <w:b/>
                <w:color w:val="auto"/>
                <w:sz w:val="28"/>
                <w:szCs w:val="22"/>
              </w:rPr>
              <w:t>主要环境保护目标</w:t>
            </w:r>
            <w:r>
              <w:rPr>
                <w:rFonts w:ascii="Times New Roman" w:hAnsi="Times New Roman" w:eastAsia="宋体"/>
                <w:b/>
                <w:color w:val="auto"/>
                <w:sz w:val="28"/>
                <w:szCs w:val="22"/>
              </w:rPr>
              <w:t>(</w:t>
            </w:r>
            <w:r>
              <w:rPr>
                <w:rFonts w:hint="eastAsia" w:ascii="Times New Roman" w:hAnsi="Times New Roman" w:eastAsia="宋体"/>
                <w:b/>
                <w:color w:val="auto"/>
                <w:sz w:val="28"/>
                <w:szCs w:val="22"/>
              </w:rPr>
              <w:t>列出名单及保护级别</w:t>
            </w:r>
            <w:r>
              <w:rPr>
                <w:rFonts w:ascii="Times New Roman" w:hAnsi="Times New Roman" w:eastAsia="宋体"/>
                <w:b/>
                <w:color w:val="auto"/>
                <w:sz w:val="28"/>
                <w:szCs w:val="22"/>
              </w:rPr>
              <w:t>)</w:t>
            </w:r>
            <w:r>
              <w:rPr>
                <w:rFonts w:hint="eastAsia" w:ascii="Times New Roman" w:hAnsi="Times New Roman" w:eastAsia="宋体"/>
                <w:color w:val="auto"/>
                <w:sz w:val="28"/>
                <w:szCs w:val="22"/>
              </w:rPr>
              <w:t>：</w:t>
            </w:r>
          </w:p>
          <w:p w14:paraId="73D37622">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80"/>
              <w:textAlignment w:val="center"/>
              <w:rPr>
                <w:rStyle w:val="31"/>
                <w:rFonts w:hint="eastAsia" w:ascii="宋体" w:hAnsi="宋体" w:eastAsia="宋体" w:cs="宋体"/>
                <w:color w:val="auto"/>
                <w:sz w:val="24"/>
                <w:szCs w:val="24"/>
              </w:rPr>
            </w:pPr>
            <w:r>
              <w:rPr>
                <w:rStyle w:val="31"/>
                <w:rFonts w:hint="eastAsia" w:ascii="宋体" w:hAnsi="宋体" w:eastAsia="宋体" w:cs="宋体"/>
                <w:color w:val="auto"/>
                <w:sz w:val="24"/>
                <w:szCs w:val="24"/>
              </w:rPr>
              <w:t>项目主要保护目标详见表</w:t>
            </w:r>
            <w:r>
              <w:rPr>
                <w:rStyle w:val="31"/>
                <w:rFonts w:hint="eastAsia" w:ascii="宋体" w:hAnsi="宋体" w:eastAsia="宋体" w:cs="宋体"/>
                <w:color w:val="auto"/>
                <w:sz w:val="24"/>
                <w:szCs w:val="24"/>
                <w:lang w:val="en-US" w:eastAsia="zh-CN"/>
              </w:rPr>
              <w:t>3-1</w:t>
            </w:r>
            <w:r>
              <w:rPr>
                <w:rStyle w:val="31"/>
                <w:rFonts w:hint="eastAsia" w:ascii="宋体" w:hAnsi="宋体" w:eastAsia="宋体" w:cs="宋体"/>
                <w:color w:val="auto"/>
                <w:sz w:val="24"/>
                <w:szCs w:val="24"/>
              </w:rPr>
              <w:t>。</w:t>
            </w:r>
          </w:p>
          <w:p w14:paraId="0526FC1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2" w:firstLineChars="0"/>
              <w:jc w:val="center"/>
              <w:textAlignment w:val="auto"/>
              <w:outlineLvl w:val="9"/>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表</w:t>
            </w:r>
            <w:r>
              <w:rPr>
                <w:rFonts w:hint="eastAsia" w:ascii="宋体" w:hAnsi="宋体" w:eastAsia="宋体" w:cs="宋体"/>
                <w:b/>
                <w:bCs/>
                <w:color w:val="000000" w:themeColor="text1"/>
                <w:kern w:val="0"/>
                <w:sz w:val="24"/>
                <w:szCs w:val="24"/>
                <w:lang w:val="en-US" w:eastAsia="zh-CN"/>
                <w14:textFill>
                  <w14:solidFill>
                    <w14:schemeClr w14:val="tx1"/>
                  </w14:solidFill>
                </w14:textFill>
              </w:rPr>
              <w:t>3-1</w:t>
            </w:r>
            <w:r>
              <w:rPr>
                <w:rFonts w:hint="eastAsia" w:ascii="宋体" w:hAnsi="宋体" w:eastAsia="宋体" w:cs="宋体"/>
                <w:b/>
                <w:bCs/>
                <w:color w:val="000000" w:themeColor="text1"/>
                <w:kern w:val="0"/>
                <w:sz w:val="24"/>
                <w:szCs w:val="24"/>
                <w14:textFill>
                  <w14:solidFill>
                    <w14:schemeClr w14:val="tx1"/>
                  </w14:solidFill>
                </w14:textFill>
              </w:rPr>
              <w:t xml:space="preserve">  主要环境保护目标表</w:t>
            </w:r>
          </w:p>
          <w:tbl>
            <w:tblPr>
              <w:tblStyle w:val="20"/>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287"/>
              <w:gridCol w:w="1578"/>
              <w:gridCol w:w="967"/>
              <w:gridCol w:w="1076"/>
              <w:gridCol w:w="2711"/>
            </w:tblGrid>
            <w:tr w14:paraId="56AD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83" w:type="dxa"/>
                  <w:noWrap w:val="0"/>
                  <w:vAlign w:val="center"/>
                </w:tcPr>
                <w:p w14:paraId="29CFFF63">
                  <w:pPr>
                    <w:pStyle w:val="13"/>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1287" w:type="dxa"/>
                  <w:noWrap w:val="0"/>
                  <w:vAlign w:val="center"/>
                </w:tcPr>
                <w:p w14:paraId="2B5CFDE2">
                  <w:pPr>
                    <w:pStyle w:val="13"/>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关心点名称</w:t>
                  </w:r>
                </w:p>
              </w:tc>
              <w:tc>
                <w:tcPr>
                  <w:tcW w:w="1578" w:type="dxa"/>
                  <w:noWrap w:val="0"/>
                  <w:vAlign w:val="center"/>
                </w:tcPr>
                <w:p w14:paraId="1BDCB80F">
                  <w:pPr>
                    <w:pStyle w:val="13"/>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位置距离</w:t>
                  </w:r>
                </w:p>
              </w:tc>
              <w:tc>
                <w:tcPr>
                  <w:tcW w:w="967" w:type="dxa"/>
                  <w:noWrap w:val="0"/>
                  <w:vAlign w:val="center"/>
                </w:tcPr>
                <w:p w14:paraId="0694FD1D">
                  <w:pPr>
                    <w:pStyle w:val="13"/>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人数</w:t>
                  </w:r>
                </w:p>
              </w:tc>
              <w:tc>
                <w:tcPr>
                  <w:tcW w:w="1076" w:type="dxa"/>
                  <w:noWrap w:val="0"/>
                  <w:vAlign w:val="center"/>
                </w:tcPr>
                <w:p w14:paraId="257C1800">
                  <w:pPr>
                    <w:pStyle w:val="13"/>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保护类别</w:t>
                  </w:r>
                </w:p>
              </w:tc>
              <w:tc>
                <w:tcPr>
                  <w:tcW w:w="2711" w:type="dxa"/>
                  <w:noWrap w:val="0"/>
                  <w:vAlign w:val="center"/>
                </w:tcPr>
                <w:p w14:paraId="669D1A77">
                  <w:pPr>
                    <w:pStyle w:val="13"/>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采用标准</w:t>
                  </w:r>
                </w:p>
              </w:tc>
            </w:tr>
            <w:tr w14:paraId="2080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83" w:type="dxa"/>
                  <w:noWrap w:val="0"/>
                  <w:vAlign w:val="center"/>
                </w:tcPr>
                <w:p w14:paraId="2D20EE54">
                  <w:pPr>
                    <w:pStyle w:val="13"/>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1287" w:type="dxa"/>
                  <w:noWrap w:val="0"/>
                  <w:vAlign w:val="center"/>
                </w:tcPr>
                <w:p w14:paraId="41096289">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ind w:left="0" w:leftChars="0" w:right="0" w:rightChars="0" w:firstLine="0" w:firstLineChars="0"/>
                    <w:jc w:val="center"/>
                    <w:textAlignment w:val="auto"/>
                    <w:outlineLvl w:val="9"/>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帕峦村</w:t>
                  </w:r>
                </w:p>
              </w:tc>
              <w:tc>
                <w:tcPr>
                  <w:tcW w:w="1578" w:type="dxa"/>
                  <w:noWrap w:val="0"/>
                  <w:vAlign w:val="center"/>
                </w:tcPr>
                <w:p w14:paraId="37E7130E">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北侧</w:t>
                  </w:r>
                  <w:r>
                    <w:rPr>
                      <w:rFonts w:hint="eastAsia" w:ascii="宋体" w:hAnsi="宋体" w:eastAsia="宋体" w:cs="宋体"/>
                      <w:color w:val="000000" w:themeColor="text1"/>
                      <w:szCs w:val="21"/>
                      <w:lang w:val="en-US" w:eastAsia="zh-CN"/>
                      <w14:textFill>
                        <w14:solidFill>
                          <w14:schemeClr w14:val="tx1"/>
                        </w14:solidFill>
                      </w14:textFill>
                    </w:rPr>
                    <w:t>600m</w:t>
                  </w:r>
                </w:p>
              </w:tc>
              <w:tc>
                <w:tcPr>
                  <w:tcW w:w="967" w:type="dxa"/>
                  <w:noWrap w:val="0"/>
                  <w:vAlign w:val="center"/>
                </w:tcPr>
                <w:p w14:paraId="19454BBA">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190人</w:t>
                  </w:r>
                </w:p>
              </w:tc>
              <w:tc>
                <w:tcPr>
                  <w:tcW w:w="1076" w:type="dxa"/>
                  <w:vMerge w:val="restart"/>
                  <w:noWrap w:val="0"/>
                  <w:vAlign w:val="center"/>
                </w:tcPr>
                <w:p w14:paraId="1F7077FE">
                  <w:pPr>
                    <w:pStyle w:val="13"/>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空气环境</w:t>
                  </w:r>
                </w:p>
              </w:tc>
              <w:tc>
                <w:tcPr>
                  <w:tcW w:w="2711" w:type="dxa"/>
                  <w:vMerge w:val="restart"/>
                  <w:noWrap w:val="0"/>
                  <w:vAlign w:val="center"/>
                </w:tcPr>
                <w:p w14:paraId="743F9C0D">
                  <w:pPr>
                    <w:pStyle w:val="13"/>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《环境空气质量标准》（GB3095-2012）二级标准</w:t>
                  </w:r>
                </w:p>
              </w:tc>
            </w:tr>
            <w:tr w14:paraId="11E1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noWrap w:val="0"/>
                  <w:vAlign w:val="center"/>
                </w:tcPr>
                <w:p w14:paraId="0908EE29">
                  <w:pPr>
                    <w:pStyle w:val="13"/>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1287" w:type="dxa"/>
                  <w:noWrap w:val="0"/>
                  <w:vAlign w:val="center"/>
                </w:tcPr>
                <w:p w14:paraId="48C43D82">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ind w:left="0" w:leftChars="0" w:right="0" w:rightChars="0" w:firstLine="210" w:firstLineChars="100"/>
                    <w:jc w:val="both"/>
                    <w:textAlignment w:val="auto"/>
                    <w:outlineLvl w:val="9"/>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广撒村</w:t>
                  </w:r>
                </w:p>
              </w:tc>
              <w:tc>
                <w:tcPr>
                  <w:tcW w:w="1578" w:type="dxa"/>
                  <w:noWrap w:val="0"/>
                  <w:vAlign w:val="center"/>
                </w:tcPr>
                <w:p w14:paraId="0A2BC78F">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东侧</w:t>
                  </w:r>
                  <w:r>
                    <w:rPr>
                      <w:rFonts w:hint="eastAsia" w:ascii="宋体" w:hAnsi="宋体" w:eastAsia="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.0</w:t>
                  </w:r>
                  <w:r>
                    <w:rPr>
                      <w:rFonts w:hint="eastAsia" w:ascii="宋体" w:hAnsi="宋体" w:eastAsia="宋体" w:cs="宋体"/>
                      <w:color w:val="000000" w:themeColor="text1"/>
                      <w:szCs w:val="21"/>
                      <w:lang w:val="en-US" w:eastAsia="zh-CN"/>
                      <w14:textFill>
                        <w14:solidFill>
                          <w14:schemeClr w14:val="tx1"/>
                        </w14:solidFill>
                      </w14:textFill>
                    </w:rPr>
                    <w:t>Km</w:t>
                  </w:r>
                </w:p>
              </w:tc>
              <w:tc>
                <w:tcPr>
                  <w:tcW w:w="967" w:type="dxa"/>
                  <w:noWrap w:val="0"/>
                  <w:vAlign w:val="center"/>
                </w:tcPr>
                <w:p w14:paraId="28060099">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170人</w:t>
                  </w:r>
                </w:p>
              </w:tc>
              <w:tc>
                <w:tcPr>
                  <w:tcW w:w="1076" w:type="dxa"/>
                  <w:vMerge w:val="continue"/>
                  <w:noWrap w:val="0"/>
                  <w:vAlign w:val="center"/>
                </w:tcPr>
                <w:p w14:paraId="13D8D943">
                  <w:pPr>
                    <w:pStyle w:val="13"/>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p>
              </w:tc>
              <w:tc>
                <w:tcPr>
                  <w:tcW w:w="2711" w:type="dxa"/>
                  <w:vMerge w:val="continue"/>
                  <w:noWrap w:val="0"/>
                  <w:vAlign w:val="center"/>
                </w:tcPr>
                <w:p w14:paraId="0C8C32D9">
                  <w:pPr>
                    <w:pStyle w:val="13"/>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p>
              </w:tc>
            </w:tr>
            <w:tr w14:paraId="43EF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noWrap w:val="0"/>
                  <w:vAlign w:val="center"/>
                </w:tcPr>
                <w:p w14:paraId="773C3D78">
                  <w:pPr>
                    <w:pStyle w:val="13"/>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1287" w:type="dxa"/>
                  <w:noWrap w:val="0"/>
                  <w:vAlign w:val="center"/>
                </w:tcPr>
                <w:p w14:paraId="392B454B">
                  <w:pPr>
                    <w:keepNext w:val="0"/>
                    <w:keepLines w:val="0"/>
                    <w:widowControl/>
                    <w:suppressLineNumbers w:val="0"/>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南</w:t>
                  </w:r>
                  <w:r>
                    <w:rPr>
                      <w:rFonts w:hint="eastAsia" w:ascii="宋体" w:hAnsi="宋体" w:eastAsia="宋体" w:cs="宋体"/>
                      <w:color w:val="000000" w:themeColor="text1"/>
                      <w:kern w:val="0"/>
                      <w:sz w:val="21"/>
                      <w:szCs w:val="21"/>
                      <w:lang w:val="en-US" w:eastAsia="zh-CN" w:bidi="ar"/>
                      <w14:textFill>
                        <w14:solidFill>
                          <w14:schemeClr w14:val="tx1"/>
                        </w14:solidFill>
                      </w14:textFill>
                    </w:rPr>
                    <w:t>蚌</w:t>
                  </w:r>
                  <w:r>
                    <w:rPr>
                      <w:rFonts w:hint="eastAsia" w:ascii="宋体" w:hAnsi="宋体" w:eastAsia="宋体" w:cs="宋体"/>
                      <w:color w:val="000000" w:themeColor="text1"/>
                      <w:sz w:val="21"/>
                      <w:szCs w:val="21"/>
                      <w:lang w:eastAsia="zh-CN"/>
                      <w14:textFill>
                        <w14:solidFill>
                          <w14:schemeClr w14:val="tx1"/>
                        </w14:solidFill>
                      </w14:textFill>
                    </w:rPr>
                    <w:t>村</w:t>
                  </w:r>
                </w:p>
              </w:tc>
              <w:tc>
                <w:tcPr>
                  <w:tcW w:w="1578" w:type="dxa"/>
                  <w:noWrap w:val="0"/>
                  <w:vAlign w:val="center"/>
                </w:tcPr>
                <w:p w14:paraId="4B17853E">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西侧</w:t>
                  </w:r>
                  <w:r>
                    <w:rPr>
                      <w:rFonts w:hint="eastAsia" w:ascii="宋体" w:hAnsi="宋体" w:eastAsia="宋体" w:cs="宋体"/>
                      <w:color w:val="000000" w:themeColor="text1"/>
                      <w:szCs w:val="21"/>
                      <w:lang w:val="en-US" w:eastAsia="zh-CN"/>
                      <w14:textFill>
                        <w14:solidFill>
                          <w14:schemeClr w14:val="tx1"/>
                        </w14:solidFill>
                      </w14:textFill>
                    </w:rPr>
                    <w:t>1.5Km</w:t>
                  </w:r>
                </w:p>
              </w:tc>
              <w:tc>
                <w:tcPr>
                  <w:tcW w:w="967" w:type="dxa"/>
                  <w:noWrap w:val="0"/>
                  <w:vAlign w:val="center"/>
                </w:tcPr>
                <w:p w14:paraId="2166D628">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250人</w:t>
                  </w:r>
                </w:p>
              </w:tc>
              <w:tc>
                <w:tcPr>
                  <w:tcW w:w="1076" w:type="dxa"/>
                  <w:vMerge w:val="continue"/>
                  <w:noWrap w:val="0"/>
                  <w:vAlign w:val="center"/>
                </w:tcPr>
                <w:p w14:paraId="322171C9">
                  <w:pPr>
                    <w:pStyle w:val="13"/>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p>
              </w:tc>
              <w:tc>
                <w:tcPr>
                  <w:tcW w:w="2711" w:type="dxa"/>
                  <w:vMerge w:val="continue"/>
                  <w:noWrap w:val="0"/>
                  <w:vAlign w:val="center"/>
                </w:tcPr>
                <w:p w14:paraId="019C7702">
                  <w:pPr>
                    <w:pStyle w:val="13"/>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p>
              </w:tc>
            </w:tr>
            <w:tr w14:paraId="73DE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noWrap w:val="0"/>
                  <w:vAlign w:val="center"/>
                </w:tcPr>
                <w:p w14:paraId="2F00A48E">
                  <w:pPr>
                    <w:pStyle w:val="13"/>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1287" w:type="dxa"/>
                  <w:noWrap w:val="0"/>
                  <w:vAlign w:val="center"/>
                </w:tcPr>
                <w:p w14:paraId="69E16D1D">
                  <w:pPr>
                    <w:keepNext w:val="0"/>
                    <w:keepLines w:val="0"/>
                    <w:widowControl/>
                    <w:suppressLineNumbers w:val="0"/>
                    <w:ind w:firstLine="420" w:firstLineChars="200"/>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团坡</w:t>
                  </w:r>
                </w:p>
              </w:tc>
              <w:tc>
                <w:tcPr>
                  <w:tcW w:w="1578" w:type="dxa"/>
                  <w:noWrap w:val="0"/>
                  <w:vAlign w:val="center"/>
                </w:tcPr>
                <w:p w14:paraId="701186A9">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南侧</w:t>
                  </w:r>
                  <w:r>
                    <w:rPr>
                      <w:rFonts w:hint="eastAsia" w:ascii="宋体" w:hAnsi="宋体" w:eastAsia="宋体" w:cs="宋体"/>
                      <w:color w:val="000000" w:themeColor="text1"/>
                      <w:szCs w:val="21"/>
                      <w:lang w:val="en-US" w:eastAsia="zh-CN"/>
                      <w14:textFill>
                        <w14:solidFill>
                          <w14:schemeClr w14:val="tx1"/>
                        </w14:solidFill>
                      </w14:textFill>
                    </w:rPr>
                    <w:t>2.6Km</w:t>
                  </w:r>
                </w:p>
              </w:tc>
              <w:tc>
                <w:tcPr>
                  <w:tcW w:w="967" w:type="dxa"/>
                  <w:noWrap w:val="0"/>
                  <w:vAlign w:val="center"/>
                </w:tcPr>
                <w:p w14:paraId="04F504D3">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140人</w:t>
                  </w:r>
                </w:p>
              </w:tc>
              <w:tc>
                <w:tcPr>
                  <w:tcW w:w="1076" w:type="dxa"/>
                  <w:vMerge w:val="continue"/>
                  <w:noWrap w:val="0"/>
                  <w:vAlign w:val="center"/>
                </w:tcPr>
                <w:p w14:paraId="7DE14D45">
                  <w:pPr>
                    <w:pStyle w:val="13"/>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p>
              </w:tc>
              <w:tc>
                <w:tcPr>
                  <w:tcW w:w="2711" w:type="dxa"/>
                  <w:vMerge w:val="continue"/>
                  <w:noWrap w:val="0"/>
                  <w:vAlign w:val="center"/>
                </w:tcPr>
                <w:p w14:paraId="282186BE">
                  <w:pPr>
                    <w:pStyle w:val="13"/>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p>
              </w:tc>
            </w:tr>
            <w:tr w14:paraId="2387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noWrap w:val="0"/>
                  <w:vAlign w:val="center"/>
                </w:tcPr>
                <w:p w14:paraId="384F955D">
                  <w:pPr>
                    <w:pStyle w:val="13"/>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1287" w:type="dxa"/>
                  <w:noWrap w:val="0"/>
                  <w:vAlign w:val="center"/>
                </w:tcPr>
                <w:p w14:paraId="26D0C594">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ind w:left="0" w:leftChars="0" w:right="0" w:rightChars="0" w:firstLine="0" w:firstLineChars="0"/>
                    <w:jc w:val="center"/>
                    <w:textAlignment w:val="auto"/>
                    <w:outlineLvl w:val="9"/>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芒市</w:t>
                  </w:r>
                  <w:r>
                    <w:rPr>
                      <w:rFonts w:hint="eastAsia" w:ascii="宋体" w:hAnsi="宋体" w:eastAsia="宋体" w:cs="宋体"/>
                      <w:color w:val="000000" w:themeColor="text1"/>
                      <w:szCs w:val="21"/>
                      <w:lang w:val="en-US" w:eastAsia="zh-CN"/>
                      <w14:textFill>
                        <w14:solidFill>
                          <w14:schemeClr w14:val="tx1"/>
                        </w14:solidFill>
                      </w14:textFill>
                    </w:rPr>
                    <w:t>大</w:t>
                  </w:r>
                  <w:r>
                    <w:rPr>
                      <w:rFonts w:hint="eastAsia" w:ascii="宋体" w:hAnsi="宋体" w:eastAsia="宋体" w:cs="宋体"/>
                      <w:color w:val="000000" w:themeColor="text1"/>
                      <w:szCs w:val="21"/>
                      <w:lang w:eastAsia="zh-CN"/>
                      <w14:textFill>
                        <w14:solidFill>
                          <w14:schemeClr w14:val="tx1"/>
                        </w14:solidFill>
                      </w14:textFill>
                    </w:rPr>
                    <w:t>河</w:t>
                  </w:r>
                </w:p>
              </w:tc>
              <w:tc>
                <w:tcPr>
                  <w:tcW w:w="1578" w:type="dxa"/>
                  <w:noWrap w:val="0"/>
                  <w:vAlign w:val="center"/>
                </w:tcPr>
                <w:p w14:paraId="6F965B98">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西北</w:t>
                  </w:r>
                  <w:r>
                    <w:rPr>
                      <w:rFonts w:hint="eastAsia" w:ascii="宋体" w:hAnsi="宋体" w:eastAsia="宋体" w:cs="宋体"/>
                      <w:color w:val="000000" w:themeColor="text1"/>
                      <w:szCs w:val="21"/>
                      <w14:textFill>
                        <w14:solidFill>
                          <w14:schemeClr w14:val="tx1"/>
                        </w14:solidFill>
                      </w14:textFill>
                    </w:rPr>
                    <w:t>侧</w:t>
                  </w:r>
                  <w:r>
                    <w:rPr>
                      <w:rFonts w:hint="eastAsia" w:ascii="宋体" w:hAnsi="宋体" w:eastAsia="宋体" w:cs="宋体"/>
                      <w:color w:val="000000" w:themeColor="text1"/>
                      <w:szCs w:val="21"/>
                      <w:lang w:val="en-US" w:eastAsia="zh-CN"/>
                      <w14:textFill>
                        <w14:solidFill>
                          <w14:schemeClr w14:val="tx1"/>
                        </w14:solidFill>
                      </w14:textFill>
                    </w:rPr>
                    <w:t>830</w:t>
                  </w:r>
                  <w:r>
                    <w:rPr>
                      <w:rFonts w:hint="eastAsia" w:ascii="宋体" w:hAnsi="宋体" w:eastAsia="宋体" w:cs="宋体"/>
                      <w:color w:val="000000" w:themeColor="text1"/>
                      <w:szCs w:val="21"/>
                      <w14:textFill>
                        <w14:solidFill>
                          <w14:schemeClr w14:val="tx1"/>
                        </w14:solidFill>
                      </w14:textFill>
                    </w:rPr>
                    <w:t>m</w:t>
                  </w:r>
                </w:p>
              </w:tc>
              <w:tc>
                <w:tcPr>
                  <w:tcW w:w="967" w:type="dxa"/>
                  <w:noWrap w:val="0"/>
                  <w:vAlign w:val="center"/>
                </w:tcPr>
                <w:p w14:paraId="5A4F75A9">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w:t>
                  </w:r>
                </w:p>
              </w:tc>
              <w:tc>
                <w:tcPr>
                  <w:tcW w:w="1076" w:type="dxa"/>
                  <w:noWrap w:val="0"/>
                  <w:vAlign w:val="center"/>
                </w:tcPr>
                <w:p w14:paraId="11A79DC8">
                  <w:pPr>
                    <w:pStyle w:val="13"/>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地表水</w:t>
                  </w:r>
                </w:p>
                <w:p w14:paraId="28247311">
                  <w:pPr>
                    <w:pStyle w:val="13"/>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环境</w:t>
                  </w:r>
                </w:p>
              </w:tc>
              <w:tc>
                <w:tcPr>
                  <w:tcW w:w="2711" w:type="dxa"/>
                  <w:noWrap w:val="0"/>
                  <w:vAlign w:val="center"/>
                </w:tcPr>
                <w:p w14:paraId="406E2790">
                  <w:pPr>
                    <w:pStyle w:val="13"/>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sz w:val="21"/>
                      <w:szCs w:val="21"/>
                      <w:highlight w:val="yellow"/>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《地表水环境质量标准》</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GB3838—2002</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III类标准</w:t>
                  </w:r>
                </w:p>
              </w:tc>
            </w:tr>
            <w:tr w14:paraId="7E75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dxa"/>
                  <w:noWrap w:val="0"/>
                  <w:vAlign w:val="center"/>
                </w:tcPr>
                <w:p w14:paraId="51E948C2">
                  <w:pPr>
                    <w:pStyle w:val="13"/>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p>
              </w:tc>
              <w:tc>
                <w:tcPr>
                  <w:tcW w:w="1287" w:type="dxa"/>
                  <w:noWrap w:val="0"/>
                  <w:vAlign w:val="center"/>
                </w:tcPr>
                <w:p w14:paraId="73F2FC9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kern w:val="10"/>
                      <w:szCs w:val="21"/>
                      <w14:textFill>
                        <w14:solidFill>
                          <w14:schemeClr w14:val="tx1"/>
                        </w14:solidFill>
                      </w14:textFill>
                    </w:rPr>
                  </w:pPr>
                  <w:r>
                    <w:rPr>
                      <w:rFonts w:hint="eastAsia" w:ascii="宋体" w:hAnsi="宋体" w:eastAsia="宋体" w:cs="宋体"/>
                      <w:color w:val="000000" w:themeColor="text1"/>
                      <w:kern w:val="10"/>
                      <w:szCs w:val="21"/>
                      <w14:textFill>
                        <w14:solidFill>
                          <w14:schemeClr w14:val="tx1"/>
                        </w14:solidFill>
                      </w14:textFill>
                    </w:rPr>
                    <w:t>植被，地貌</w:t>
                  </w:r>
                </w:p>
              </w:tc>
              <w:tc>
                <w:tcPr>
                  <w:tcW w:w="1578" w:type="dxa"/>
                  <w:noWrap w:val="0"/>
                  <w:vAlign w:val="center"/>
                </w:tcPr>
                <w:p w14:paraId="1591A1BB">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kern w:val="1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项目用地范围</w:t>
                  </w:r>
                </w:p>
              </w:tc>
              <w:tc>
                <w:tcPr>
                  <w:tcW w:w="967" w:type="dxa"/>
                  <w:noWrap w:val="0"/>
                  <w:vAlign w:val="center"/>
                </w:tcPr>
                <w:p w14:paraId="1FA910AD">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w:t>
                  </w:r>
                </w:p>
              </w:tc>
              <w:tc>
                <w:tcPr>
                  <w:tcW w:w="1076" w:type="dxa"/>
                  <w:noWrap w:val="0"/>
                  <w:vAlign w:val="center"/>
                </w:tcPr>
                <w:p w14:paraId="72BB2558">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kern w:val="10"/>
                      <w:szCs w:val="21"/>
                      <w14:textFill>
                        <w14:solidFill>
                          <w14:schemeClr w14:val="tx1"/>
                        </w14:solidFill>
                      </w14:textFill>
                    </w:rPr>
                  </w:pPr>
                  <w:r>
                    <w:rPr>
                      <w:rFonts w:hint="eastAsia" w:ascii="宋体" w:hAnsi="宋体" w:eastAsia="宋体" w:cs="宋体"/>
                      <w:color w:val="000000" w:themeColor="text1"/>
                      <w:kern w:val="10"/>
                      <w:szCs w:val="21"/>
                      <w14:textFill>
                        <w14:solidFill>
                          <w14:schemeClr w14:val="tx1"/>
                        </w14:solidFill>
                      </w14:textFill>
                    </w:rPr>
                    <w:t>生态环境</w:t>
                  </w:r>
                </w:p>
              </w:tc>
              <w:tc>
                <w:tcPr>
                  <w:tcW w:w="2711" w:type="dxa"/>
                  <w:noWrap w:val="0"/>
                  <w:vAlign w:val="center"/>
                </w:tcPr>
                <w:p w14:paraId="1AE8D1C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宋体" w:hAnsi="宋体" w:eastAsia="宋体" w:cs="宋体"/>
                      <w:color w:val="000000" w:themeColor="text1"/>
                      <w:kern w:val="10"/>
                      <w:szCs w:val="21"/>
                      <w14:textFill>
                        <w14:solidFill>
                          <w14:schemeClr w14:val="tx1"/>
                        </w14:solidFill>
                      </w14:textFill>
                    </w:rPr>
                  </w:pPr>
                  <w:r>
                    <w:rPr>
                      <w:rFonts w:hint="eastAsia" w:ascii="宋体" w:hAnsi="宋体" w:eastAsia="宋体" w:cs="宋体"/>
                      <w:color w:val="000000" w:themeColor="text1"/>
                      <w:kern w:val="10"/>
                      <w:szCs w:val="21"/>
                      <w14:textFill>
                        <w14:solidFill>
                          <w14:schemeClr w14:val="tx1"/>
                        </w14:solidFill>
                      </w14:textFill>
                    </w:rPr>
                    <w:t>/</w:t>
                  </w:r>
                </w:p>
              </w:tc>
            </w:tr>
          </w:tbl>
          <w:p w14:paraId="32913F8A">
            <w:pPr>
              <w:pBdr>
                <w:top w:val="none" w:color="auto" w:sz="0" w:space="0"/>
                <w:left w:val="none" w:color="auto" w:sz="0" w:space="0"/>
                <w:bottom w:val="none" w:color="auto" w:sz="0" w:space="0"/>
                <w:right w:val="none" w:color="auto" w:sz="0" w:space="0"/>
                <w:between w:val="none" w:color="auto" w:sz="0" w:space="0"/>
              </w:pBdr>
              <w:rPr>
                <w:rFonts w:hint="eastAsia" w:ascii="Times New Roman" w:hAnsi="Times New Roman" w:eastAsia="宋体"/>
                <w:color w:val="auto"/>
              </w:rPr>
            </w:pPr>
          </w:p>
          <w:p w14:paraId="1C8E8FC5">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66A728EB">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6116E4FF">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617DA44A">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19B1DF5A">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03C6620E">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33752FC5">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636EDE8A">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113F15D6">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04BA7518">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2D210AAE">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13521B44">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6BCFD22A">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2477EDCC">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58993EC5">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724BDEAF">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5EA95E5E">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2FF2A99B">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42D8AACF">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6434904D">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1B8261BE">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0C1ED19C">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79331836">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eastAsia" w:ascii="Times New Roman" w:hAnsi="Times New Roman" w:eastAsia="宋体"/>
                <w:color w:val="auto"/>
              </w:rPr>
            </w:pPr>
          </w:p>
          <w:p w14:paraId="041E2D7E">
            <w:pPr>
              <w:pBdr>
                <w:top w:val="none" w:color="auto" w:sz="0" w:space="0"/>
                <w:left w:val="none" w:color="auto" w:sz="0" w:space="0"/>
                <w:bottom w:val="none" w:color="auto" w:sz="0" w:space="0"/>
                <w:right w:val="none" w:color="auto" w:sz="0" w:space="0"/>
                <w:between w:val="none" w:color="auto" w:sz="0" w:space="0"/>
              </w:pBdr>
              <w:rPr>
                <w:rFonts w:hint="eastAsia" w:ascii="Times New Roman" w:hAnsi="Times New Roman" w:eastAsia="宋体"/>
                <w:color w:val="auto"/>
              </w:rPr>
            </w:pPr>
          </w:p>
        </w:tc>
      </w:tr>
    </w:tbl>
    <w:p w14:paraId="35715F7C">
      <w:pPr>
        <w:pStyle w:val="3"/>
        <w:tabs>
          <w:tab w:val="left" w:pos="432"/>
        </w:tabs>
        <w:jc w:val="both"/>
        <w:rPr>
          <w:rFonts w:hint="eastAsia" w:ascii="Times New Roman" w:hAnsi="Times New Roman" w:eastAsia="宋体" w:cs="Times New Roman"/>
          <w:color w:val="auto"/>
          <w:sz w:val="30"/>
          <w:szCs w:val="30"/>
          <w:lang w:val="en-US" w:eastAsia="zh-CN"/>
        </w:rPr>
      </w:pPr>
      <w:bookmarkStart w:id="20" w:name="_Toc5292_WPSOffice_Level1"/>
      <w:r>
        <w:rPr>
          <w:rFonts w:hint="default" w:ascii="Times New Roman" w:hAnsi="Times New Roman" w:eastAsia="宋体" w:cs="Times New Roman"/>
          <w:b/>
          <w:bCs/>
          <w:color w:val="auto"/>
          <w:sz w:val="30"/>
          <w:szCs w:val="30"/>
        </w:rPr>
        <w:t>表四、评价适用标准</w:t>
      </w:r>
      <w:bookmarkEnd w:id="20"/>
    </w:p>
    <w:tbl>
      <w:tblPr>
        <w:tblStyle w:val="20"/>
        <w:tblW w:w="852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67"/>
        <w:gridCol w:w="8061"/>
      </w:tblGrid>
      <w:tr w14:paraId="5C449B8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8" w:hRule="atLeast"/>
          <w:jc w:val="center"/>
        </w:trPr>
        <w:tc>
          <w:tcPr>
            <w:tcW w:w="467" w:type="dxa"/>
            <w:noWrap w:val="0"/>
            <w:vAlign w:val="center"/>
          </w:tcPr>
          <w:p w14:paraId="2DADCEBA">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环</w:t>
            </w:r>
          </w:p>
          <w:p w14:paraId="55DDAF87">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境</w:t>
            </w:r>
          </w:p>
          <w:p w14:paraId="1BB6620A">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质</w:t>
            </w:r>
          </w:p>
          <w:p w14:paraId="1ABEAF40">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量</w:t>
            </w:r>
          </w:p>
          <w:p w14:paraId="567BF6F4">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标</w:t>
            </w:r>
          </w:p>
          <w:p w14:paraId="2757DFA5">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准</w:t>
            </w:r>
          </w:p>
        </w:tc>
        <w:tc>
          <w:tcPr>
            <w:tcW w:w="8061" w:type="dxa"/>
            <w:noWrap w:val="0"/>
            <w:vAlign w:val="top"/>
          </w:tcPr>
          <w:p w14:paraId="6A298A06">
            <w:pPr>
              <w:spacing w:line="360" w:lineRule="auto"/>
              <w:rPr>
                <w:rFonts w:ascii="Times New Roman" w:hAnsi="Times New Roman" w:eastAsia="宋体"/>
                <w:b/>
                <w:bCs/>
                <w:color w:val="auto"/>
                <w:sz w:val="24"/>
              </w:rPr>
            </w:pPr>
            <w:r>
              <w:rPr>
                <w:rFonts w:ascii="Times New Roman" w:hAnsi="Times New Roman" w:eastAsia="宋体"/>
                <w:b/>
                <w:bCs/>
                <w:color w:val="auto"/>
                <w:sz w:val="24"/>
              </w:rPr>
              <w:t>1</w:t>
            </w:r>
            <w:r>
              <w:rPr>
                <w:rFonts w:hint="eastAsia" w:ascii="Times New Roman" w:hAnsi="Times New Roman" w:eastAsia="宋体"/>
                <w:b/>
                <w:bCs/>
                <w:color w:val="auto"/>
                <w:sz w:val="24"/>
              </w:rPr>
              <w:t>环境空气</w:t>
            </w:r>
          </w:p>
          <w:p w14:paraId="661D1673">
            <w:pPr>
              <w:widowControl/>
              <w:spacing w:line="360" w:lineRule="auto"/>
              <w:ind w:firstLine="480" w:firstLineChars="200"/>
              <w:jc w:val="left"/>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该项目所处区域属二类区，环境空气质量标准执行《环境空气质量标准》（GB3095－2012）中二级标准，环境空气质量标准见表</w:t>
            </w:r>
            <w:r>
              <w:rPr>
                <w:rFonts w:hint="eastAsia" w:asciiTheme="majorEastAsia" w:hAnsiTheme="majorEastAsia" w:eastAsiaTheme="majorEastAsia" w:cstheme="majorEastAsia"/>
                <w:color w:val="auto"/>
                <w:sz w:val="24"/>
                <w:lang w:val="en-US" w:eastAsia="zh-CN"/>
              </w:rPr>
              <w:t>4-1</w:t>
            </w:r>
            <w:r>
              <w:rPr>
                <w:rFonts w:hint="eastAsia" w:asciiTheme="majorEastAsia" w:hAnsiTheme="majorEastAsia" w:eastAsiaTheme="majorEastAsia" w:cstheme="majorEastAsia"/>
                <w:color w:val="auto"/>
                <w:sz w:val="24"/>
              </w:rPr>
              <w:t>。</w:t>
            </w:r>
          </w:p>
          <w:p w14:paraId="6D069694">
            <w:pPr>
              <w:adjustRightInd w:val="0"/>
              <w:snapToGrid w:val="0"/>
              <w:spacing w:line="360" w:lineRule="auto"/>
              <w:jc w:val="center"/>
              <w:rPr>
                <w:rFonts w:hint="eastAsia" w:asciiTheme="majorEastAsia" w:hAnsiTheme="majorEastAsia" w:eastAsiaTheme="majorEastAsia" w:cstheme="majorEastAsia"/>
                <w:b/>
                <w:bCs w:val="0"/>
                <w:color w:val="auto"/>
                <w:spacing w:val="0"/>
                <w:kern w:val="2"/>
                <w:sz w:val="24"/>
                <w:szCs w:val="24"/>
                <w:lang w:val="en-US" w:eastAsia="zh-CN" w:bidi="ar-SA"/>
              </w:rPr>
            </w:pPr>
            <w:r>
              <w:rPr>
                <w:rFonts w:hint="eastAsia" w:asciiTheme="majorEastAsia" w:hAnsiTheme="majorEastAsia" w:eastAsiaTheme="majorEastAsia" w:cstheme="majorEastAsia"/>
                <w:b/>
                <w:bCs w:val="0"/>
                <w:color w:val="auto"/>
                <w:spacing w:val="0"/>
                <w:kern w:val="2"/>
                <w:sz w:val="24"/>
                <w:szCs w:val="24"/>
                <w:lang w:val="en-US" w:eastAsia="zh-CN" w:bidi="ar-SA"/>
              </w:rPr>
              <w:t>表4-1  环境空气各污染物的浓度限值(GB3095-2012)   单位：mg/m</w:t>
            </w:r>
            <w:r>
              <w:rPr>
                <w:rFonts w:hint="eastAsia" w:asciiTheme="majorEastAsia" w:hAnsiTheme="majorEastAsia" w:eastAsiaTheme="majorEastAsia" w:cstheme="majorEastAsia"/>
                <w:b/>
                <w:bCs w:val="0"/>
                <w:color w:val="auto"/>
                <w:spacing w:val="0"/>
                <w:kern w:val="2"/>
                <w:sz w:val="24"/>
                <w:szCs w:val="24"/>
                <w:vertAlign w:val="superscript"/>
                <w:lang w:val="en-US" w:eastAsia="zh-CN" w:bidi="ar-SA"/>
              </w:rPr>
              <w:t>3</w:t>
            </w:r>
          </w:p>
          <w:tbl>
            <w:tblPr>
              <w:tblStyle w:val="20"/>
              <w:tblW w:w="7835" w:type="dxa"/>
              <w:jc w:val="center"/>
              <w:tblLayout w:type="fixed"/>
              <w:tblCellMar>
                <w:top w:w="0" w:type="dxa"/>
                <w:left w:w="108" w:type="dxa"/>
                <w:bottom w:w="0" w:type="dxa"/>
                <w:right w:w="108" w:type="dxa"/>
              </w:tblCellMar>
            </w:tblPr>
            <w:tblGrid>
              <w:gridCol w:w="2611"/>
              <w:gridCol w:w="2611"/>
              <w:gridCol w:w="2613"/>
            </w:tblGrid>
            <w:tr w14:paraId="33CA3841">
              <w:tblPrEx>
                <w:tblCellMar>
                  <w:top w:w="0" w:type="dxa"/>
                  <w:left w:w="108" w:type="dxa"/>
                  <w:bottom w:w="0" w:type="dxa"/>
                  <w:right w:w="108" w:type="dxa"/>
                </w:tblCellMar>
              </w:tblPrEx>
              <w:trPr>
                <w:trHeight w:val="340" w:hRule="atLeast"/>
                <w:jc w:val="center"/>
              </w:trPr>
              <w:tc>
                <w:tcPr>
                  <w:tcW w:w="2611" w:type="dxa"/>
                  <w:tcBorders>
                    <w:top w:val="single" w:color="000000" w:sz="4" w:space="0"/>
                    <w:left w:val="single" w:color="000000" w:sz="4" w:space="0"/>
                    <w:bottom w:val="single" w:color="000000" w:sz="4" w:space="0"/>
                    <w:right w:val="single" w:color="000000" w:sz="4" w:space="0"/>
                  </w:tcBorders>
                  <w:noWrap w:val="0"/>
                  <w:vAlign w:val="center"/>
                </w:tcPr>
                <w:p w14:paraId="550A5C90">
                  <w:pPr>
                    <w:widowControl/>
                    <w:spacing w:line="240" w:lineRule="atLeas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污染物名称</w:t>
                  </w:r>
                </w:p>
              </w:tc>
              <w:tc>
                <w:tcPr>
                  <w:tcW w:w="2611" w:type="dxa"/>
                  <w:tcBorders>
                    <w:top w:val="single" w:color="000000" w:sz="4" w:space="0"/>
                    <w:left w:val="nil"/>
                    <w:bottom w:val="single" w:color="000000" w:sz="4" w:space="0"/>
                    <w:right w:val="single" w:color="000000" w:sz="4" w:space="0"/>
                  </w:tcBorders>
                  <w:noWrap w:val="0"/>
                  <w:vAlign w:val="center"/>
                </w:tcPr>
                <w:p w14:paraId="114D6D08">
                  <w:pPr>
                    <w:widowControl/>
                    <w:snapToGrid w:val="0"/>
                    <w:spacing w:line="240" w:lineRule="atLeast"/>
                    <w:jc w:val="center"/>
                    <w:rPr>
                      <w:rFonts w:hint="eastAsia" w:ascii="宋体" w:hAnsi="宋体" w:eastAsia="宋体" w:cs="宋体"/>
                      <w:color w:val="auto"/>
                      <w:spacing w:val="-2"/>
                      <w:kern w:val="0"/>
                      <w:sz w:val="21"/>
                      <w:szCs w:val="21"/>
                    </w:rPr>
                  </w:pPr>
                  <w:r>
                    <w:rPr>
                      <w:rFonts w:hint="eastAsia" w:ascii="宋体" w:hAnsi="宋体" w:eastAsia="宋体" w:cs="宋体"/>
                      <w:color w:val="auto"/>
                      <w:spacing w:val="-2"/>
                      <w:kern w:val="0"/>
                      <w:sz w:val="21"/>
                      <w:szCs w:val="21"/>
                    </w:rPr>
                    <w:t>取值时间</w:t>
                  </w:r>
                </w:p>
              </w:tc>
              <w:tc>
                <w:tcPr>
                  <w:tcW w:w="2613" w:type="dxa"/>
                  <w:tcBorders>
                    <w:top w:val="single" w:color="000000" w:sz="4" w:space="0"/>
                    <w:left w:val="nil"/>
                    <w:bottom w:val="single" w:color="000000" w:sz="4" w:space="0"/>
                    <w:right w:val="single" w:color="000000" w:sz="4" w:space="0"/>
                  </w:tcBorders>
                  <w:noWrap w:val="0"/>
                  <w:vAlign w:val="center"/>
                </w:tcPr>
                <w:p w14:paraId="7305A150">
                  <w:pPr>
                    <w:widowControl/>
                    <w:snapToGrid w:val="0"/>
                    <w:spacing w:line="240" w:lineRule="atLeast"/>
                    <w:jc w:val="center"/>
                    <w:rPr>
                      <w:rFonts w:hint="eastAsia" w:ascii="宋体" w:hAnsi="宋体" w:eastAsia="宋体" w:cs="宋体"/>
                      <w:color w:val="auto"/>
                      <w:spacing w:val="-2"/>
                      <w:kern w:val="0"/>
                      <w:sz w:val="21"/>
                      <w:szCs w:val="21"/>
                    </w:rPr>
                  </w:pPr>
                  <w:r>
                    <w:rPr>
                      <w:rFonts w:hint="eastAsia" w:ascii="宋体" w:hAnsi="宋体" w:eastAsia="宋体" w:cs="宋体"/>
                      <w:color w:val="auto"/>
                      <w:spacing w:val="-2"/>
                      <w:kern w:val="0"/>
                      <w:sz w:val="21"/>
                      <w:szCs w:val="21"/>
                    </w:rPr>
                    <w:t>二级标准浓度限值</w:t>
                  </w:r>
                </w:p>
              </w:tc>
            </w:tr>
            <w:tr w14:paraId="1B18D271">
              <w:tblPrEx>
                <w:tblCellMar>
                  <w:top w:w="0" w:type="dxa"/>
                  <w:left w:w="108" w:type="dxa"/>
                  <w:bottom w:w="0" w:type="dxa"/>
                  <w:right w:w="108" w:type="dxa"/>
                </w:tblCellMar>
              </w:tblPrEx>
              <w:trPr>
                <w:trHeight w:val="290" w:hRule="atLeast"/>
                <w:jc w:val="center"/>
              </w:trPr>
              <w:tc>
                <w:tcPr>
                  <w:tcW w:w="2611" w:type="dxa"/>
                  <w:vMerge w:val="restart"/>
                  <w:tcBorders>
                    <w:top w:val="nil"/>
                    <w:left w:val="single" w:color="000000" w:sz="4" w:space="0"/>
                    <w:right w:val="single" w:color="000000" w:sz="4" w:space="0"/>
                  </w:tcBorders>
                  <w:noWrap w:val="0"/>
                  <w:vAlign w:val="center"/>
                </w:tcPr>
                <w:p w14:paraId="252A7C5A">
                  <w:pPr>
                    <w:widowControl/>
                    <w:spacing w:line="240" w:lineRule="atLeast"/>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总悬浮颗粒物（TSP）</w:t>
                  </w:r>
                </w:p>
              </w:tc>
              <w:tc>
                <w:tcPr>
                  <w:tcW w:w="2611" w:type="dxa"/>
                  <w:tcBorders>
                    <w:top w:val="single" w:color="000000" w:sz="4" w:space="0"/>
                    <w:left w:val="nil"/>
                    <w:bottom w:val="single" w:color="000000" w:sz="4" w:space="0"/>
                    <w:right w:val="single" w:color="000000" w:sz="4" w:space="0"/>
                  </w:tcBorders>
                  <w:noWrap w:val="0"/>
                  <w:vAlign w:val="center"/>
                </w:tcPr>
                <w:p w14:paraId="78327765">
                  <w:pPr>
                    <w:widowControl/>
                    <w:spacing w:line="240" w:lineRule="atLeas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年平均</w:t>
                  </w:r>
                </w:p>
              </w:tc>
              <w:tc>
                <w:tcPr>
                  <w:tcW w:w="2613" w:type="dxa"/>
                  <w:tcBorders>
                    <w:top w:val="single" w:color="000000" w:sz="4" w:space="0"/>
                    <w:left w:val="nil"/>
                    <w:bottom w:val="single" w:color="000000" w:sz="4" w:space="0"/>
                    <w:right w:val="single" w:color="000000" w:sz="4" w:space="0"/>
                  </w:tcBorders>
                  <w:noWrap w:val="0"/>
                  <w:vAlign w:val="center"/>
                </w:tcPr>
                <w:p w14:paraId="5A0D26EF">
                  <w:pPr>
                    <w:widowControl/>
                    <w:snapToGrid w:val="0"/>
                    <w:spacing w:line="240" w:lineRule="atLeast"/>
                    <w:jc w:val="center"/>
                    <w:rPr>
                      <w:rFonts w:hint="eastAsia" w:ascii="宋体" w:hAnsi="宋体" w:eastAsia="宋体" w:cs="宋体"/>
                      <w:color w:val="auto"/>
                      <w:spacing w:val="-2"/>
                      <w:kern w:val="0"/>
                      <w:sz w:val="21"/>
                      <w:szCs w:val="21"/>
                      <w:lang w:val="en-US" w:eastAsia="zh-CN"/>
                    </w:rPr>
                  </w:pPr>
                  <w:r>
                    <w:rPr>
                      <w:rFonts w:hint="eastAsia" w:ascii="宋体" w:hAnsi="宋体" w:eastAsia="宋体" w:cs="宋体"/>
                      <w:color w:val="auto"/>
                      <w:spacing w:val="-2"/>
                      <w:kern w:val="0"/>
                      <w:sz w:val="21"/>
                      <w:szCs w:val="21"/>
                      <w:lang w:val="en-US" w:eastAsia="zh-CN"/>
                    </w:rPr>
                    <w:t>0.200</w:t>
                  </w:r>
                </w:p>
              </w:tc>
            </w:tr>
            <w:tr w14:paraId="332AA6CF">
              <w:tblPrEx>
                <w:tblCellMar>
                  <w:top w:w="0" w:type="dxa"/>
                  <w:left w:w="108" w:type="dxa"/>
                  <w:bottom w:w="0" w:type="dxa"/>
                  <w:right w:w="108" w:type="dxa"/>
                </w:tblCellMar>
              </w:tblPrEx>
              <w:trPr>
                <w:trHeight w:val="220" w:hRule="atLeast"/>
                <w:jc w:val="center"/>
              </w:trPr>
              <w:tc>
                <w:tcPr>
                  <w:tcW w:w="2611" w:type="dxa"/>
                  <w:vMerge w:val="continue"/>
                  <w:tcBorders>
                    <w:left w:val="single" w:color="000000" w:sz="4" w:space="0"/>
                    <w:bottom w:val="single" w:color="000000" w:sz="4" w:space="0"/>
                    <w:right w:val="single" w:color="000000" w:sz="4" w:space="0"/>
                  </w:tcBorders>
                  <w:noWrap w:val="0"/>
                  <w:vAlign w:val="center"/>
                </w:tcPr>
                <w:p w14:paraId="35FEFB70">
                  <w:pPr>
                    <w:widowControl/>
                    <w:spacing w:line="240" w:lineRule="atLeast"/>
                    <w:jc w:val="center"/>
                    <w:rPr>
                      <w:rFonts w:hint="eastAsia" w:ascii="宋体" w:hAnsi="宋体" w:eastAsia="宋体" w:cs="宋体"/>
                      <w:color w:val="auto"/>
                      <w:kern w:val="0"/>
                      <w:sz w:val="21"/>
                      <w:szCs w:val="21"/>
                    </w:rPr>
                  </w:pPr>
                </w:p>
              </w:tc>
              <w:tc>
                <w:tcPr>
                  <w:tcW w:w="2611" w:type="dxa"/>
                  <w:tcBorders>
                    <w:top w:val="single" w:color="000000" w:sz="4" w:space="0"/>
                    <w:left w:val="nil"/>
                    <w:bottom w:val="single" w:color="000000" w:sz="4" w:space="0"/>
                    <w:right w:val="single" w:color="000000" w:sz="4" w:space="0"/>
                  </w:tcBorders>
                  <w:noWrap w:val="0"/>
                  <w:vAlign w:val="center"/>
                </w:tcPr>
                <w:p w14:paraId="388B6EDC">
                  <w:pPr>
                    <w:widowControl/>
                    <w:spacing w:line="240" w:lineRule="atLeas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日平均</w:t>
                  </w:r>
                </w:p>
              </w:tc>
              <w:tc>
                <w:tcPr>
                  <w:tcW w:w="2613" w:type="dxa"/>
                  <w:tcBorders>
                    <w:top w:val="single" w:color="000000" w:sz="4" w:space="0"/>
                    <w:left w:val="nil"/>
                    <w:bottom w:val="single" w:color="000000" w:sz="4" w:space="0"/>
                    <w:right w:val="single" w:color="000000" w:sz="4" w:space="0"/>
                  </w:tcBorders>
                  <w:noWrap w:val="0"/>
                  <w:vAlign w:val="center"/>
                </w:tcPr>
                <w:p w14:paraId="19133225">
                  <w:pPr>
                    <w:widowControl/>
                    <w:snapToGrid w:val="0"/>
                    <w:spacing w:line="240" w:lineRule="atLeast"/>
                    <w:jc w:val="center"/>
                    <w:rPr>
                      <w:rFonts w:hint="eastAsia" w:ascii="宋体" w:hAnsi="宋体" w:eastAsia="宋体" w:cs="宋体"/>
                      <w:color w:val="auto"/>
                      <w:spacing w:val="-2"/>
                      <w:kern w:val="0"/>
                      <w:sz w:val="21"/>
                      <w:szCs w:val="21"/>
                      <w:lang w:val="en-US" w:eastAsia="zh-CN"/>
                    </w:rPr>
                  </w:pPr>
                  <w:r>
                    <w:rPr>
                      <w:rFonts w:hint="eastAsia" w:ascii="宋体" w:hAnsi="宋体" w:eastAsia="宋体" w:cs="宋体"/>
                      <w:color w:val="auto"/>
                      <w:spacing w:val="-2"/>
                      <w:kern w:val="0"/>
                      <w:sz w:val="21"/>
                      <w:szCs w:val="21"/>
                      <w:lang w:val="en-US" w:eastAsia="zh-CN"/>
                    </w:rPr>
                    <w:t>0.300</w:t>
                  </w:r>
                </w:p>
              </w:tc>
            </w:tr>
            <w:tr w14:paraId="0DB10B21">
              <w:tblPrEx>
                <w:tblCellMar>
                  <w:top w:w="0" w:type="dxa"/>
                  <w:left w:w="108" w:type="dxa"/>
                  <w:bottom w:w="0" w:type="dxa"/>
                  <w:right w:w="108" w:type="dxa"/>
                </w:tblCellMar>
              </w:tblPrEx>
              <w:trPr>
                <w:trHeight w:val="235" w:hRule="atLeast"/>
                <w:jc w:val="center"/>
              </w:trPr>
              <w:tc>
                <w:tcPr>
                  <w:tcW w:w="2611" w:type="dxa"/>
                  <w:vMerge w:val="restart"/>
                  <w:tcBorders>
                    <w:top w:val="nil"/>
                    <w:left w:val="single" w:color="000000" w:sz="4" w:space="0"/>
                    <w:bottom w:val="single" w:color="000000" w:sz="4" w:space="0"/>
                    <w:right w:val="single" w:color="000000" w:sz="4" w:space="0"/>
                  </w:tcBorders>
                  <w:noWrap w:val="0"/>
                  <w:vAlign w:val="center"/>
                </w:tcPr>
                <w:p w14:paraId="5E807D28">
                  <w:pPr>
                    <w:widowControl/>
                    <w:spacing w:line="240" w:lineRule="atLeas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可吸入颗粒物（PM</w:t>
                  </w:r>
                  <w:r>
                    <w:rPr>
                      <w:rFonts w:hint="eastAsia" w:ascii="宋体" w:hAnsi="宋体" w:eastAsia="宋体" w:cs="宋体"/>
                      <w:color w:val="auto"/>
                      <w:kern w:val="0"/>
                      <w:sz w:val="21"/>
                      <w:szCs w:val="21"/>
                      <w:vertAlign w:val="subscript"/>
                    </w:rPr>
                    <w:t>10</w:t>
                  </w:r>
                  <w:r>
                    <w:rPr>
                      <w:rFonts w:hint="eastAsia" w:ascii="宋体" w:hAnsi="宋体" w:eastAsia="宋体" w:cs="宋体"/>
                      <w:color w:val="auto"/>
                      <w:kern w:val="0"/>
                      <w:sz w:val="21"/>
                      <w:szCs w:val="21"/>
                    </w:rPr>
                    <w:t>）</w:t>
                  </w:r>
                </w:p>
              </w:tc>
              <w:tc>
                <w:tcPr>
                  <w:tcW w:w="2611" w:type="dxa"/>
                  <w:tcBorders>
                    <w:top w:val="single" w:color="000000" w:sz="4" w:space="0"/>
                    <w:left w:val="nil"/>
                    <w:bottom w:val="single" w:color="000000" w:sz="4" w:space="0"/>
                    <w:right w:val="single" w:color="000000" w:sz="4" w:space="0"/>
                  </w:tcBorders>
                  <w:noWrap w:val="0"/>
                  <w:vAlign w:val="center"/>
                </w:tcPr>
                <w:p w14:paraId="45CD753B">
                  <w:pPr>
                    <w:widowControl/>
                    <w:spacing w:line="240" w:lineRule="atLeas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年平均</w:t>
                  </w:r>
                </w:p>
              </w:tc>
              <w:tc>
                <w:tcPr>
                  <w:tcW w:w="2613" w:type="dxa"/>
                  <w:tcBorders>
                    <w:top w:val="single" w:color="000000" w:sz="4" w:space="0"/>
                    <w:left w:val="nil"/>
                    <w:bottom w:val="single" w:color="000000" w:sz="4" w:space="0"/>
                    <w:right w:val="single" w:color="000000" w:sz="4" w:space="0"/>
                  </w:tcBorders>
                  <w:noWrap w:val="0"/>
                  <w:vAlign w:val="center"/>
                </w:tcPr>
                <w:p w14:paraId="7C61600E">
                  <w:pPr>
                    <w:widowControl/>
                    <w:snapToGrid w:val="0"/>
                    <w:spacing w:line="240" w:lineRule="atLeast"/>
                    <w:jc w:val="center"/>
                    <w:rPr>
                      <w:rFonts w:hint="eastAsia" w:ascii="宋体" w:hAnsi="宋体" w:eastAsia="宋体" w:cs="宋体"/>
                      <w:color w:val="auto"/>
                      <w:spacing w:val="-2"/>
                      <w:kern w:val="0"/>
                      <w:sz w:val="21"/>
                      <w:szCs w:val="21"/>
                    </w:rPr>
                  </w:pPr>
                  <w:r>
                    <w:rPr>
                      <w:rFonts w:hint="eastAsia" w:ascii="宋体" w:hAnsi="宋体" w:eastAsia="宋体" w:cs="宋体"/>
                      <w:color w:val="auto"/>
                      <w:spacing w:val="-2"/>
                      <w:kern w:val="0"/>
                      <w:sz w:val="21"/>
                      <w:szCs w:val="21"/>
                    </w:rPr>
                    <w:t>0.07</w:t>
                  </w:r>
                  <w:r>
                    <w:rPr>
                      <w:rFonts w:hint="eastAsia" w:ascii="宋体" w:hAnsi="宋体" w:eastAsia="宋体" w:cs="宋体"/>
                      <w:color w:val="auto"/>
                      <w:spacing w:val="-2"/>
                      <w:kern w:val="0"/>
                      <w:sz w:val="21"/>
                      <w:szCs w:val="21"/>
                      <w:lang w:val="en-US" w:eastAsia="zh-CN"/>
                    </w:rPr>
                    <w:t>0</w:t>
                  </w:r>
                </w:p>
              </w:tc>
            </w:tr>
            <w:tr w14:paraId="0C77E334">
              <w:tblPrEx>
                <w:tblCellMar>
                  <w:top w:w="0" w:type="dxa"/>
                  <w:left w:w="108" w:type="dxa"/>
                  <w:bottom w:w="0" w:type="dxa"/>
                  <w:right w:w="108" w:type="dxa"/>
                </w:tblCellMar>
              </w:tblPrEx>
              <w:trPr>
                <w:trHeight w:val="90" w:hRule="atLeast"/>
                <w:jc w:val="center"/>
              </w:trPr>
              <w:tc>
                <w:tcPr>
                  <w:tcW w:w="2611" w:type="dxa"/>
                  <w:vMerge w:val="continue"/>
                  <w:tcBorders>
                    <w:top w:val="nil"/>
                    <w:left w:val="single" w:color="000000" w:sz="4" w:space="0"/>
                    <w:bottom w:val="single" w:color="000000" w:sz="4" w:space="0"/>
                    <w:right w:val="single" w:color="000000" w:sz="4" w:space="0"/>
                  </w:tcBorders>
                  <w:noWrap w:val="0"/>
                  <w:vAlign w:val="center"/>
                </w:tcPr>
                <w:p w14:paraId="618703CB">
                  <w:pPr>
                    <w:widowControl/>
                    <w:jc w:val="left"/>
                    <w:rPr>
                      <w:rFonts w:hint="eastAsia" w:ascii="宋体" w:hAnsi="宋体" w:eastAsia="宋体" w:cs="宋体"/>
                      <w:color w:val="auto"/>
                      <w:kern w:val="0"/>
                      <w:sz w:val="21"/>
                      <w:szCs w:val="21"/>
                    </w:rPr>
                  </w:pPr>
                </w:p>
              </w:tc>
              <w:tc>
                <w:tcPr>
                  <w:tcW w:w="2611" w:type="dxa"/>
                  <w:tcBorders>
                    <w:top w:val="single" w:color="000000" w:sz="4" w:space="0"/>
                    <w:left w:val="nil"/>
                    <w:bottom w:val="single" w:color="000000" w:sz="4" w:space="0"/>
                    <w:right w:val="single" w:color="000000" w:sz="4" w:space="0"/>
                  </w:tcBorders>
                  <w:noWrap w:val="0"/>
                  <w:vAlign w:val="center"/>
                </w:tcPr>
                <w:p w14:paraId="4EBA62AD">
                  <w:pPr>
                    <w:widowControl/>
                    <w:spacing w:line="240" w:lineRule="atLeas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日平均</w:t>
                  </w:r>
                </w:p>
              </w:tc>
              <w:tc>
                <w:tcPr>
                  <w:tcW w:w="2613" w:type="dxa"/>
                  <w:tcBorders>
                    <w:top w:val="single" w:color="000000" w:sz="4" w:space="0"/>
                    <w:left w:val="nil"/>
                    <w:bottom w:val="single" w:color="000000" w:sz="4" w:space="0"/>
                    <w:right w:val="single" w:color="000000" w:sz="4" w:space="0"/>
                  </w:tcBorders>
                  <w:noWrap w:val="0"/>
                  <w:vAlign w:val="center"/>
                </w:tcPr>
                <w:p w14:paraId="24DC51D7">
                  <w:pPr>
                    <w:widowControl/>
                    <w:snapToGrid w:val="0"/>
                    <w:spacing w:line="240" w:lineRule="atLeast"/>
                    <w:jc w:val="center"/>
                    <w:rPr>
                      <w:rFonts w:hint="eastAsia" w:ascii="宋体" w:hAnsi="宋体" w:eastAsia="宋体" w:cs="宋体"/>
                      <w:color w:val="auto"/>
                      <w:spacing w:val="-2"/>
                      <w:kern w:val="0"/>
                      <w:sz w:val="21"/>
                      <w:szCs w:val="21"/>
                    </w:rPr>
                  </w:pPr>
                  <w:r>
                    <w:rPr>
                      <w:rFonts w:hint="eastAsia" w:ascii="宋体" w:hAnsi="宋体" w:eastAsia="宋体" w:cs="宋体"/>
                      <w:color w:val="auto"/>
                      <w:spacing w:val="-2"/>
                      <w:kern w:val="0"/>
                      <w:sz w:val="21"/>
                      <w:szCs w:val="21"/>
                    </w:rPr>
                    <w:t>0.15</w:t>
                  </w:r>
                  <w:r>
                    <w:rPr>
                      <w:rFonts w:hint="eastAsia" w:ascii="宋体" w:hAnsi="宋体" w:eastAsia="宋体" w:cs="宋体"/>
                      <w:color w:val="auto"/>
                      <w:spacing w:val="-2"/>
                      <w:kern w:val="0"/>
                      <w:sz w:val="21"/>
                      <w:szCs w:val="21"/>
                      <w:lang w:val="en-US" w:eastAsia="zh-CN"/>
                    </w:rPr>
                    <w:t>0</w:t>
                  </w:r>
                </w:p>
              </w:tc>
            </w:tr>
            <w:tr w14:paraId="7B2BFE98">
              <w:tblPrEx>
                <w:tblCellMar>
                  <w:top w:w="0" w:type="dxa"/>
                  <w:left w:w="108" w:type="dxa"/>
                  <w:bottom w:w="0" w:type="dxa"/>
                  <w:right w:w="108" w:type="dxa"/>
                </w:tblCellMar>
              </w:tblPrEx>
              <w:trPr>
                <w:trHeight w:val="340" w:hRule="atLeast"/>
                <w:jc w:val="center"/>
              </w:trPr>
              <w:tc>
                <w:tcPr>
                  <w:tcW w:w="2611" w:type="dxa"/>
                  <w:vMerge w:val="restart"/>
                  <w:tcBorders>
                    <w:top w:val="nil"/>
                    <w:left w:val="single" w:color="000000" w:sz="4" w:space="0"/>
                    <w:bottom w:val="single" w:color="000000" w:sz="4" w:space="0"/>
                    <w:right w:val="single" w:color="000000" w:sz="4" w:space="0"/>
                  </w:tcBorders>
                  <w:noWrap w:val="0"/>
                  <w:vAlign w:val="center"/>
                </w:tcPr>
                <w:p w14:paraId="70385B57">
                  <w:pPr>
                    <w:widowControl/>
                    <w:spacing w:line="240" w:lineRule="atLeas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可吸入颗粒物（PM</w:t>
                  </w:r>
                  <w:r>
                    <w:rPr>
                      <w:rFonts w:hint="eastAsia" w:ascii="宋体" w:hAnsi="宋体" w:eastAsia="宋体" w:cs="宋体"/>
                      <w:color w:val="auto"/>
                      <w:kern w:val="0"/>
                      <w:sz w:val="21"/>
                      <w:szCs w:val="21"/>
                      <w:vertAlign w:val="subscript"/>
                    </w:rPr>
                    <w:t>2.5</w:t>
                  </w:r>
                  <w:r>
                    <w:rPr>
                      <w:rFonts w:hint="eastAsia" w:ascii="宋体" w:hAnsi="宋体" w:eastAsia="宋体" w:cs="宋体"/>
                      <w:color w:val="auto"/>
                      <w:kern w:val="0"/>
                      <w:sz w:val="21"/>
                      <w:szCs w:val="21"/>
                    </w:rPr>
                    <w:t>）</w:t>
                  </w:r>
                </w:p>
              </w:tc>
              <w:tc>
                <w:tcPr>
                  <w:tcW w:w="2611" w:type="dxa"/>
                  <w:tcBorders>
                    <w:top w:val="single" w:color="000000" w:sz="4" w:space="0"/>
                    <w:left w:val="nil"/>
                    <w:bottom w:val="single" w:color="000000" w:sz="4" w:space="0"/>
                    <w:right w:val="single" w:color="000000" w:sz="4" w:space="0"/>
                  </w:tcBorders>
                  <w:noWrap w:val="0"/>
                  <w:vAlign w:val="center"/>
                </w:tcPr>
                <w:p w14:paraId="1FA26DD0">
                  <w:pPr>
                    <w:widowControl/>
                    <w:spacing w:line="240" w:lineRule="atLeas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年平均</w:t>
                  </w:r>
                </w:p>
              </w:tc>
              <w:tc>
                <w:tcPr>
                  <w:tcW w:w="2613" w:type="dxa"/>
                  <w:tcBorders>
                    <w:top w:val="single" w:color="000000" w:sz="4" w:space="0"/>
                    <w:left w:val="nil"/>
                    <w:bottom w:val="single" w:color="000000" w:sz="4" w:space="0"/>
                    <w:right w:val="single" w:color="000000" w:sz="4" w:space="0"/>
                  </w:tcBorders>
                  <w:noWrap w:val="0"/>
                  <w:vAlign w:val="center"/>
                </w:tcPr>
                <w:p w14:paraId="44ADA340">
                  <w:pPr>
                    <w:widowControl/>
                    <w:snapToGrid w:val="0"/>
                    <w:spacing w:line="240" w:lineRule="atLeast"/>
                    <w:jc w:val="center"/>
                    <w:rPr>
                      <w:rFonts w:hint="eastAsia" w:ascii="宋体" w:hAnsi="宋体" w:eastAsia="宋体" w:cs="宋体"/>
                      <w:color w:val="auto"/>
                      <w:spacing w:val="-2"/>
                      <w:kern w:val="0"/>
                      <w:sz w:val="21"/>
                      <w:szCs w:val="21"/>
                    </w:rPr>
                  </w:pPr>
                  <w:r>
                    <w:rPr>
                      <w:rFonts w:hint="eastAsia" w:ascii="宋体" w:hAnsi="宋体" w:eastAsia="宋体" w:cs="宋体"/>
                      <w:color w:val="auto"/>
                      <w:spacing w:val="-2"/>
                      <w:kern w:val="0"/>
                      <w:sz w:val="21"/>
                      <w:szCs w:val="21"/>
                    </w:rPr>
                    <w:t>0.035</w:t>
                  </w:r>
                </w:p>
              </w:tc>
            </w:tr>
            <w:tr w14:paraId="32DBBD1B">
              <w:tblPrEx>
                <w:tblCellMar>
                  <w:top w:w="0" w:type="dxa"/>
                  <w:left w:w="108" w:type="dxa"/>
                  <w:bottom w:w="0" w:type="dxa"/>
                  <w:right w:w="108" w:type="dxa"/>
                </w:tblCellMar>
              </w:tblPrEx>
              <w:trPr>
                <w:trHeight w:val="340" w:hRule="atLeast"/>
                <w:jc w:val="center"/>
              </w:trPr>
              <w:tc>
                <w:tcPr>
                  <w:tcW w:w="2611" w:type="dxa"/>
                  <w:vMerge w:val="continue"/>
                  <w:tcBorders>
                    <w:top w:val="nil"/>
                    <w:left w:val="single" w:color="000000" w:sz="4" w:space="0"/>
                    <w:bottom w:val="single" w:color="000000" w:sz="4" w:space="0"/>
                    <w:right w:val="single" w:color="000000" w:sz="4" w:space="0"/>
                  </w:tcBorders>
                  <w:noWrap w:val="0"/>
                  <w:vAlign w:val="center"/>
                </w:tcPr>
                <w:p w14:paraId="6F5B2E14">
                  <w:pPr>
                    <w:widowControl/>
                    <w:jc w:val="left"/>
                    <w:rPr>
                      <w:rFonts w:hint="eastAsia" w:ascii="宋体" w:hAnsi="宋体" w:eastAsia="宋体" w:cs="宋体"/>
                      <w:color w:val="auto"/>
                      <w:kern w:val="0"/>
                      <w:sz w:val="21"/>
                      <w:szCs w:val="21"/>
                    </w:rPr>
                  </w:pPr>
                </w:p>
              </w:tc>
              <w:tc>
                <w:tcPr>
                  <w:tcW w:w="2611" w:type="dxa"/>
                  <w:tcBorders>
                    <w:top w:val="single" w:color="000000" w:sz="4" w:space="0"/>
                    <w:left w:val="nil"/>
                    <w:bottom w:val="single" w:color="000000" w:sz="4" w:space="0"/>
                    <w:right w:val="single" w:color="000000" w:sz="4" w:space="0"/>
                  </w:tcBorders>
                  <w:noWrap w:val="0"/>
                  <w:vAlign w:val="center"/>
                </w:tcPr>
                <w:p w14:paraId="13FA92B8">
                  <w:pPr>
                    <w:widowControl/>
                    <w:spacing w:line="240" w:lineRule="atLeas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日平均</w:t>
                  </w:r>
                </w:p>
              </w:tc>
              <w:tc>
                <w:tcPr>
                  <w:tcW w:w="2613" w:type="dxa"/>
                  <w:tcBorders>
                    <w:top w:val="single" w:color="000000" w:sz="4" w:space="0"/>
                    <w:left w:val="nil"/>
                    <w:bottom w:val="single" w:color="000000" w:sz="4" w:space="0"/>
                    <w:right w:val="single" w:color="000000" w:sz="4" w:space="0"/>
                  </w:tcBorders>
                  <w:noWrap w:val="0"/>
                  <w:vAlign w:val="center"/>
                </w:tcPr>
                <w:p w14:paraId="4BBE4083">
                  <w:pPr>
                    <w:widowControl/>
                    <w:snapToGrid w:val="0"/>
                    <w:spacing w:line="240" w:lineRule="atLeast"/>
                    <w:jc w:val="center"/>
                    <w:rPr>
                      <w:rFonts w:hint="eastAsia" w:ascii="宋体" w:hAnsi="宋体" w:eastAsia="宋体" w:cs="宋体"/>
                      <w:color w:val="auto"/>
                      <w:spacing w:val="-2"/>
                      <w:kern w:val="0"/>
                      <w:sz w:val="21"/>
                      <w:szCs w:val="21"/>
                    </w:rPr>
                  </w:pPr>
                  <w:r>
                    <w:rPr>
                      <w:rFonts w:hint="eastAsia" w:ascii="宋体" w:hAnsi="宋体" w:eastAsia="宋体" w:cs="宋体"/>
                      <w:color w:val="auto"/>
                      <w:spacing w:val="-2"/>
                      <w:kern w:val="0"/>
                      <w:sz w:val="21"/>
                      <w:szCs w:val="21"/>
                    </w:rPr>
                    <w:t>0.075</w:t>
                  </w:r>
                </w:p>
              </w:tc>
            </w:tr>
            <w:tr w14:paraId="44C4959C">
              <w:tblPrEx>
                <w:tblCellMar>
                  <w:top w:w="0" w:type="dxa"/>
                  <w:left w:w="108" w:type="dxa"/>
                  <w:bottom w:w="0" w:type="dxa"/>
                  <w:right w:w="108" w:type="dxa"/>
                </w:tblCellMar>
              </w:tblPrEx>
              <w:trPr>
                <w:trHeight w:val="340" w:hRule="atLeast"/>
                <w:jc w:val="center"/>
              </w:trPr>
              <w:tc>
                <w:tcPr>
                  <w:tcW w:w="2611" w:type="dxa"/>
                  <w:vMerge w:val="restart"/>
                  <w:tcBorders>
                    <w:top w:val="nil"/>
                    <w:left w:val="single" w:color="000000" w:sz="4" w:space="0"/>
                    <w:right w:val="single" w:color="000000" w:sz="4" w:space="0"/>
                  </w:tcBorders>
                  <w:noWrap w:val="0"/>
                  <w:vAlign w:val="center"/>
                </w:tcPr>
                <w:p w14:paraId="1370B62E">
                  <w:pPr>
                    <w:widowControl/>
                    <w:spacing w:line="240" w:lineRule="atLeas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二氧化氮（NO</w:t>
                  </w:r>
                  <w:r>
                    <w:rPr>
                      <w:rFonts w:hint="eastAsia" w:ascii="宋体" w:hAnsi="宋体" w:eastAsia="宋体" w:cs="宋体"/>
                      <w:color w:val="auto"/>
                      <w:kern w:val="0"/>
                      <w:sz w:val="21"/>
                      <w:szCs w:val="21"/>
                      <w:vertAlign w:val="subscript"/>
                    </w:rPr>
                    <w:t>2</w:t>
                  </w:r>
                  <w:r>
                    <w:rPr>
                      <w:rFonts w:hint="eastAsia" w:ascii="宋体" w:hAnsi="宋体" w:eastAsia="宋体" w:cs="宋体"/>
                      <w:color w:val="auto"/>
                      <w:kern w:val="0"/>
                      <w:sz w:val="21"/>
                      <w:szCs w:val="21"/>
                    </w:rPr>
                    <w:t>）</w:t>
                  </w:r>
                </w:p>
              </w:tc>
              <w:tc>
                <w:tcPr>
                  <w:tcW w:w="2611" w:type="dxa"/>
                  <w:tcBorders>
                    <w:top w:val="single" w:color="000000" w:sz="4" w:space="0"/>
                    <w:left w:val="nil"/>
                    <w:bottom w:val="single" w:color="000000" w:sz="4" w:space="0"/>
                    <w:right w:val="single" w:color="000000" w:sz="4" w:space="0"/>
                  </w:tcBorders>
                  <w:noWrap w:val="0"/>
                  <w:vAlign w:val="center"/>
                </w:tcPr>
                <w:p w14:paraId="08A27BC8">
                  <w:pPr>
                    <w:widowControl/>
                    <w:snapToGrid w:val="0"/>
                    <w:spacing w:line="240" w:lineRule="atLeast"/>
                    <w:jc w:val="center"/>
                    <w:rPr>
                      <w:rFonts w:hint="eastAsia" w:ascii="宋体" w:hAnsi="宋体" w:eastAsia="宋体" w:cs="宋体"/>
                      <w:color w:val="auto"/>
                      <w:spacing w:val="-2"/>
                      <w:kern w:val="0"/>
                      <w:sz w:val="21"/>
                      <w:szCs w:val="21"/>
                    </w:rPr>
                  </w:pPr>
                  <w:r>
                    <w:rPr>
                      <w:rFonts w:hint="eastAsia" w:ascii="宋体" w:hAnsi="宋体" w:eastAsia="宋体" w:cs="宋体"/>
                      <w:color w:val="auto"/>
                      <w:spacing w:val="-2"/>
                      <w:kern w:val="0"/>
                      <w:sz w:val="21"/>
                      <w:szCs w:val="21"/>
                    </w:rPr>
                    <w:t>年平均</w:t>
                  </w:r>
                </w:p>
              </w:tc>
              <w:tc>
                <w:tcPr>
                  <w:tcW w:w="2613" w:type="dxa"/>
                  <w:tcBorders>
                    <w:top w:val="single" w:color="000000" w:sz="4" w:space="0"/>
                    <w:left w:val="nil"/>
                    <w:bottom w:val="single" w:color="000000" w:sz="4" w:space="0"/>
                    <w:right w:val="single" w:color="000000" w:sz="4" w:space="0"/>
                  </w:tcBorders>
                  <w:noWrap w:val="0"/>
                  <w:vAlign w:val="center"/>
                </w:tcPr>
                <w:p w14:paraId="6B5C4192">
                  <w:pPr>
                    <w:widowControl/>
                    <w:snapToGrid w:val="0"/>
                    <w:spacing w:line="240" w:lineRule="atLeast"/>
                    <w:jc w:val="center"/>
                    <w:rPr>
                      <w:rFonts w:hint="eastAsia" w:ascii="宋体" w:hAnsi="宋体" w:eastAsia="宋体" w:cs="宋体"/>
                      <w:color w:val="auto"/>
                      <w:spacing w:val="-2"/>
                      <w:kern w:val="0"/>
                      <w:sz w:val="21"/>
                      <w:szCs w:val="21"/>
                    </w:rPr>
                  </w:pPr>
                  <w:r>
                    <w:rPr>
                      <w:rFonts w:hint="eastAsia" w:ascii="宋体" w:hAnsi="宋体" w:eastAsia="宋体" w:cs="宋体"/>
                      <w:color w:val="auto"/>
                      <w:spacing w:val="-2"/>
                      <w:kern w:val="0"/>
                      <w:sz w:val="21"/>
                      <w:szCs w:val="21"/>
                    </w:rPr>
                    <w:t>0.04</w:t>
                  </w:r>
                  <w:r>
                    <w:rPr>
                      <w:rFonts w:hint="eastAsia" w:ascii="宋体" w:hAnsi="宋体" w:eastAsia="宋体" w:cs="宋体"/>
                      <w:color w:val="auto"/>
                      <w:spacing w:val="-2"/>
                      <w:kern w:val="0"/>
                      <w:sz w:val="21"/>
                      <w:szCs w:val="21"/>
                      <w:lang w:val="en-US" w:eastAsia="zh-CN"/>
                    </w:rPr>
                    <w:t>0</w:t>
                  </w:r>
                </w:p>
              </w:tc>
            </w:tr>
            <w:tr w14:paraId="441005AF">
              <w:tblPrEx>
                <w:tblCellMar>
                  <w:top w:w="0" w:type="dxa"/>
                  <w:left w:w="108" w:type="dxa"/>
                  <w:bottom w:w="0" w:type="dxa"/>
                  <w:right w:w="108" w:type="dxa"/>
                </w:tblCellMar>
              </w:tblPrEx>
              <w:trPr>
                <w:trHeight w:val="340" w:hRule="atLeast"/>
                <w:jc w:val="center"/>
              </w:trPr>
              <w:tc>
                <w:tcPr>
                  <w:tcW w:w="2611" w:type="dxa"/>
                  <w:vMerge w:val="continue"/>
                  <w:tcBorders>
                    <w:left w:val="single" w:color="000000" w:sz="4" w:space="0"/>
                    <w:right w:val="single" w:color="000000" w:sz="4" w:space="0"/>
                  </w:tcBorders>
                  <w:noWrap w:val="0"/>
                  <w:vAlign w:val="center"/>
                </w:tcPr>
                <w:p w14:paraId="3B297099">
                  <w:pPr>
                    <w:widowControl/>
                    <w:jc w:val="left"/>
                    <w:rPr>
                      <w:rFonts w:hint="eastAsia" w:ascii="宋体" w:hAnsi="宋体" w:eastAsia="宋体" w:cs="宋体"/>
                      <w:color w:val="auto"/>
                      <w:kern w:val="0"/>
                      <w:sz w:val="21"/>
                      <w:szCs w:val="21"/>
                    </w:rPr>
                  </w:pPr>
                </w:p>
              </w:tc>
              <w:tc>
                <w:tcPr>
                  <w:tcW w:w="2611" w:type="dxa"/>
                  <w:tcBorders>
                    <w:top w:val="single" w:color="000000" w:sz="4" w:space="0"/>
                    <w:left w:val="nil"/>
                    <w:bottom w:val="single" w:color="000000" w:sz="4" w:space="0"/>
                    <w:right w:val="single" w:color="000000" w:sz="4" w:space="0"/>
                  </w:tcBorders>
                  <w:noWrap w:val="0"/>
                  <w:vAlign w:val="center"/>
                </w:tcPr>
                <w:p w14:paraId="0982D627">
                  <w:pPr>
                    <w:widowControl/>
                    <w:snapToGrid w:val="0"/>
                    <w:spacing w:line="240" w:lineRule="atLeast"/>
                    <w:jc w:val="center"/>
                    <w:rPr>
                      <w:rFonts w:hint="eastAsia" w:ascii="宋体" w:hAnsi="宋体" w:eastAsia="宋体" w:cs="宋体"/>
                      <w:color w:val="auto"/>
                      <w:spacing w:val="-2"/>
                      <w:kern w:val="0"/>
                      <w:sz w:val="21"/>
                      <w:szCs w:val="21"/>
                    </w:rPr>
                  </w:pPr>
                  <w:r>
                    <w:rPr>
                      <w:rFonts w:hint="eastAsia" w:ascii="宋体" w:hAnsi="宋体" w:eastAsia="宋体" w:cs="宋体"/>
                      <w:color w:val="auto"/>
                      <w:spacing w:val="-2"/>
                      <w:kern w:val="0"/>
                      <w:sz w:val="21"/>
                      <w:szCs w:val="21"/>
                    </w:rPr>
                    <w:t>日平均</w:t>
                  </w:r>
                </w:p>
              </w:tc>
              <w:tc>
                <w:tcPr>
                  <w:tcW w:w="2613" w:type="dxa"/>
                  <w:tcBorders>
                    <w:top w:val="single" w:color="000000" w:sz="4" w:space="0"/>
                    <w:left w:val="nil"/>
                    <w:bottom w:val="single" w:color="000000" w:sz="4" w:space="0"/>
                    <w:right w:val="single" w:color="000000" w:sz="4" w:space="0"/>
                  </w:tcBorders>
                  <w:noWrap w:val="0"/>
                  <w:vAlign w:val="center"/>
                </w:tcPr>
                <w:p w14:paraId="55DFB122">
                  <w:pPr>
                    <w:widowControl/>
                    <w:snapToGrid w:val="0"/>
                    <w:spacing w:line="240" w:lineRule="atLeast"/>
                    <w:jc w:val="center"/>
                    <w:rPr>
                      <w:rFonts w:hint="eastAsia" w:ascii="宋体" w:hAnsi="宋体" w:eastAsia="宋体" w:cs="宋体"/>
                      <w:color w:val="auto"/>
                      <w:spacing w:val="-2"/>
                      <w:kern w:val="0"/>
                      <w:sz w:val="21"/>
                      <w:szCs w:val="21"/>
                    </w:rPr>
                  </w:pPr>
                  <w:r>
                    <w:rPr>
                      <w:rFonts w:hint="eastAsia" w:ascii="宋体" w:hAnsi="宋体" w:eastAsia="宋体" w:cs="宋体"/>
                      <w:color w:val="auto"/>
                      <w:spacing w:val="-2"/>
                      <w:kern w:val="0"/>
                      <w:sz w:val="21"/>
                      <w:szCs w:val="21"/>
                    </w:rPr>
                    <w:t>0.08</w:t>
                  </w:r>
                  <w:r>
                    <w:rPr>
                      <w:rFonts w:hint="eastAsia" w:ascii="宋体" w:hAnsi="宋体" w:eastAsia="宋体" w:cs="宋体"/>
                      <w:color w:val="auto"/>
                      <w:spacing w:val="-2"/>
                      <w:kern w:val="0"/>
                      <w:sz w:val="21"/>
                      <w:szCs w:val="21"/>
                      <w:lang w:val="en-US" w:eastAsia="zh-CN"/>
                    </w:rPr>
                    <w:t>0</w:t>
                  </w:r>
                </w:p>
              </w:tc>
            </w:tr>
            <w:tr w14:paraId="50AD388C">
              <w:tblPrEx>
                <w:tblCellMar>
                  <w:top w:w="0" w:type="dxa"/>
                  <w:left w:w="108" w:type="dxa"/>
                  <w:bottom w:w="0" w:type="dxa"/>
                  <w:right w:w="108" w:type="dxa"/>
                </w:tblCellMar>
              </w:tblPrEx>
              <w:trPr>
                <w:trHeight w:val="340" w:hRule="atLeast"/>
                <w:jc w:val="center"/>
              </w:trPr>
              <w:tc>
                <w:tcPr>
                  <w:tcW w:w="2611" w:type="dxa"/>
                  <w:vMerge w:val="continue"/>
                  <w:tcBorders>
                    <w:left w:val="single" w:color="000000" w:sz="4" w:space="0"/>
                    <w:bottom w:val="single" w:color="000000" w:sz="4" w:space="0"/>
                    <w:right w:val="single" w:color="000000" w:sz="4" w:space="0"/>
                  </w:tcBorders>
                  <w:noWrap w:val="0"/>
                  <w:vAlign w:val="center"/>
                </w:tcPr>
                <w:p w14:paraId="46803CE0">
                  <w:pPr>
                    <w:widowControl/>
                    <w:jc w:val="left"/>
                    <w:rPr>
                      <w:rFonts w:hint="eastAsia" w:ascii="宋体" w:hAnsi="宋体" w:eastAsia="宋体" w:cs="宋体"/>
                      <w:color w:val="auto"/>
                      <w:kern w:val="0"/>
                      <w:sz w:val="21"/>
                      <w:szCs w:val="21"/>
                    </w:rPr>
                  </w:pPr>
                </w:p>
              </w:tc>
              <w:tc>
                <w:tcPr>
                  <w:tcW w:w="2611" w:type="dxa"/>
                  <w:tcBorders>
                    <w:top w:val="single" w:color="000000" w:sz="4" w:space="0"/>
                    <w:left w:val="nil"/>
                    <w:bottom w:val="single" w:color="000000" w:sz="4" w:space="0"/>
                    <w:right w:val="single" w:color="000000" w:sz="4" w:space="0"/>
                  </w:tcBorders>
                  <w:noWrap w:val="0"/>
                  <w:vAlign w:val="center"/>
                </w:tcPr>
                <w:p w14:paraId="5A366CDB">
                  <w:pPr>
                    <w:widowControl/>
                    <w:snapToGrid w:val="0"/>
                    <w:spacing w:line="240" w:lineRule="atLeast"/>
                    <w:jc w:val="center"/>
                    <w:rPr>
                      <w:rFonts w:hint="eastAsia" w:ascii="宋体" w:hAnsi="宋体" w:eastAsia="宋体" w:cs="宋体"/>
                      <w:color w:val="auto"/>
                      <w:spacing w:val="-2"/>
                      <w:kern w:val="0"/>
                      <w:sz w:val="21"/>
                      <w:szCs w:val="21"/>
                    </w:rPr>
                  </w:pPr>
                  <w:r>
                    <w:rPr>
                      <w:rFonts w:hint="eastAsia" w:ascii="宋体" w:hAnsi="宋体" w:eastAsia="宋体" w:cs="宋体"/>
                      <w:color w:val="auto"/>
                      <w:sz w:val="21"/>
                      <w:szCs w:val="21"/>
                    </w:rPr>
                    <w:t>1小时平均</w:t>
                  </w:r>
                </w:p>
              </w:tc>
              <w:tc>
                <w:tcPr>
                  <w:tcW w:w="2613" w:type="dxa"/>
                  <w:tcBorders>
                    <w:top w:val="single" w:color="000000" w:sz="4" w:space="0"/>
                    <w:left w:val="nil"/>
                    <w:bottom w:val="single" w:color="000000" w:sz="4" w:space="0"/>
                    <w:right w:val="single" w:color="000000" w:sz="4" w:space="0"/>
                  </w:tcBorders>
                  <w:noWrap w:val="0"/>
                  <w:vAlign w:val="center"/>
                </w:tcPr>
                <w:p w14:paraId="18F7071F">
                  <w:pPr>
                    <w:widowControl/>
                    <w:snapToGrid w:val="0"/>
                    <w:spacing w:line="240" w:lineRule="atLeast"/>
                    <w:jc w:val="center"/>
                    <w:rPr>
                      <w:rFonts w:hint="eastAsia" w:ascii="宋体" w:hAnsi="宋体" w:eastAsia="宋体" w:cs="宋体"/>
                      <w:color w:val="auto"/>
                      <w:spacing w:val="-2"/>
                      <w:kern w:val="0"/>
                      <w:sz w:val="21"/>
                      <w:szCs w:val="21"/>
                      <w:lang w:val="en-US" w:eastAsia="zh-CN"/>
                    </w:rPr>
                  </w:pPr>
                  <w:r>
                    <w:rPr>
                      <w:rFonts w:hint="eastAsia" w:ascii="宋体" w:hAnsi="宋体" w:eastAsia="宋体" w:cs="宋体"/>
                      <w:color w:val="auto"/>
                      <w:spacing w:val="-2"/>
                      <w:kern w:val="0"/>
                      <w:sz w:val="21"/>
                      <w:szCs w:val="21"/>
                      <w:lang w:val="en-US" w:eastAsia="zh-CN"/>
                    </w:rPr>
                    <w:t>0.200</w:t>
                  </w:r>
                </w:p>
              </w:tc>
            </w:tr>
            <w:tr w14:paraId="46A3DBF9">
              <w:tblPrEx>
                <w:tblCellMar>
                  <w:top w:w="0" w:type="dxa"/>
                  <w:left w:w="108" w:type="dxa"/>
                  <w:bottom w:w="0" w:type="dxa"/>
                  <w:right w:w="108" w:type="dxa"/>
                </w:tblCellMar>
              </w:tblPrEx>
              <w:trPr>
                <w:trHeight w:val="340" w:hRule="atLeast"/>
                <w:jc w:val="center"/>
              </w:trPr>
              <w:tc>
                <w:tcPr>
                  <w:tcW w:w="2611" w:type="dxa"/>
                  <w:vMerge w:val="restart"/>
                  <w:tcBorders>
                    <w:top w:val="single" w:color="000000" w:sz="4" w:space="0"/>
                    <w:left w:val="single" w:color="000000" w:sz="4" w:space="0"/>
                    <w:bottom w:val="single" w:color="000000" w:sz="4" w:space="0"/>
                    <w:right w:val="single" w:color="000000" w:sz="4" w:space="0"/>
                  </w:tcBorders>
                  <w:noWrap w:val="0"/>
                  <w:vAlign w:val="center"/>
                </w:tcPr>
                <w:p w14:paraId="18B927DF">
                  <w:pPr>
                    <w:widowControl/>
                    <w:spacing w:line="240" w:lineRule="atLeas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二氧化硫（SO</w:t>
                  </w:r>
                  <w:r>
                    <w:rPr>
                      <w:rFonts w:hint="eastAsia" w:ascii="宋体" w:hAnsi="宋体" w:eastAsia="宋体" w:cs="宋体"/>
                      <w:color w:val="auto"/>
                      <w:kern w:val="0"/>
                      <w:sz w:val="21"/>
                      <w:szCs w:val="21"/>
                      <w:vertAlign w:val="subscript"/>
                    </w:rPr>
                    <w:t>2</w:t>
                  </w:r>
                  <w:r>
                    <w:rPr>
                      <w:rFonts w:hint="eastAsia" w:ascii="宋体" w:hAnsi="宋体" w:eastAsia="宋体" w:cs="宋体"/>
                      <w:color w:val="auto"/>
                      <w:kern w:val="0"/>
                      <w:sz w:val="21"/>
                      <w:szCs w:val="21"/>
                    </w:rPr>
                    <w:t>）</w:t>
                  </w:r>
                </w:p>
              </w:tc>
              <w:tc>
                <w:tcPr>
                  <w:tcW w:w="2611" w:type="dxa"/>
                  <w:tcBorders>
                    <w:top w:val="single" w:color="000000" w:sz="4" w:space="0"/>
                    <w:left w:val="nil"/>
                    <w:bottom w:val="single" w:color="000000" w:sz="4" w:space="0"/>
                    <w:right w:val="single" w:color="000000" w:sz="4" w:space="0"/>
                  </w:tcBorders>
                  <w:noWrap w:val="0"/>
                  <w:vAlign w:val="center"/>
                </w:tcPr>
                <w:p w14:paraId="753445F7">
                  <w:pPr>
                    <w:widowControl/>
                    <w:snapToGrid w:val="0"/>
                    <w:spacing w:line="240" w:lineRule="atLeast"/>
                    <w:jc w:val="center"/>
                    <w:rPr>
                      <w:rFonts w:hint="eastAsia" w:ascii="宋体" w:hAnsi="宋体" w:eastAsia="宋体" w:cs="宋体"/>
                      <w:color w:val="auto"/>
                      <w:spacing w:val="-2"/>
                      <w:kern w:val="0"/>
                      <w:sz w:val="21"/>
                      <w:szCs w:val="21"/>
                    </w:rPr>
                  </w:pPr>
                  <w:r>
                    <w:rPr>
                      <w:rFonts w:hint="eastAsia" w:ascii="宋体" w:hAnsi="宋体" w:eastAsia="宋体" w:cs="宋体"/>
                      <w:color w:val="auto"/>
                      <w:spacing w:val="-2"/>
                      <w:kern w:val="0"/>
                      <w:sz w:val="21"/>
                      <w:szCs w:val="21"/>
                    </w:rPr>
                    <w:t>年平均</w:t>
                  </w:r>
                </w:p>
              </w:tc>
              <w:tc>
                <w:tcPr>
                  <w:tcW w:w="2613" w:type="dxa"/>
                  <w:tcBorders>
                    <w:top w:val="single" w:color="000000" w:sz="4" w:space="0"/>
                    <w:left w:val="nil"/>
                    <w:bottom w:val="single" w:color="000000" w:sz="4" w:space="0"/>
                    <w:right w:val="single" w:color="000000" w:sz="4" w:space="0"/>
                  </w:tcBorders>
                  <w:noWrap w:val="0"/>
                  <w:vAlign w:val="center"/>
                </w:tcPr>
                <w:p w14:paraId="7489FECF">
                  <w:pPr>
                    <w:widowControl/>
                    <w:snapToGrid w:val="0"/>
                    <w:spacing w:line="240" w:lineRule="atLeast"/>
                    <w:jc w:val="center"/>
                    <w:rPr>
                      <w:rFonts w:hint="eastAsia" w:ascii="宋体" w:hAnsi="宋体" w:eastAsia="宋体" w:cs="宋体"/>
                      <w:color w:val="auto"/>
                      <w:spacing w:val="-2"/>
                      <w:kern w:val="0"/>
                      <w:sz w:val="21"/>
                      <w:szCs w:val="21"/>
                    </w:rPr>
                  </w:pPr>
                  <w:r>
                    <w:rPr>
                      <w:rFonts w:hint="eastAsia" w:ascii="宋体" w:hAnsi="宋体" w:eastAsia="宋体" w:cs="宋体"/>
                      <w:color w:val="auto"/>
                      <w:spacing w:val="-2"/>
                      <w:kern w:val="0"/>
                      <w:sz w:val="21"/>
                      <w:szCs w:val="21"/>
                    </w:rPr>
                    <w:t>0.06</w:t>
                  </w:r>
                  <w:r>
                    <w:rPr>
                      <w:rFonts w:hint="eastAsia" w:ascii="宋体" w:hAnsi="宋体" w:eastAsia="宋体" w:cs="宋体"/>
                      <w:color w:val="auto"/>
                      <w:spacing w:val="-2"/>
                      <w:kern w:val="0"/>
                      <w:sz w:val="21"/>
                      <w:szCs w:val="21"/>
                      <w:lang w:val="en-US" w:eastAsia="zh-CN"/>
                    </w:rPr>
                    <w:t>0</w:t>
                  </w:r>
                </w:p>
              </w:tc>
            </w:tr>
            <w:tr w14:paraId="40B9CCA6">
              <w:tblPrEx>
                <w:tblCellMar>
                  <w:top w:w="0" w:type="dxa"/>
                  <w:left w:w="108" w:type="dxa"/>
                  <w:bottom w:w="0" w:type="dxa"/>
                  <w:right w:w="108" w:type="dxa"/>
                </w:tblCellMar>
              </w:tblPrEx>
              <w:trPr>
                <w:trHeight w:val="340" w:hRule="atLeast"/>
                <w:jc w:val="center"/>
              </w:trPr>
              <w:tc>
                <w:tcPr>
                  <w:tcW w:w="26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22185C">
                  <w:pPr>
                    <w:widowControl/>
                    <w:jc w:val="left"/>
                    <w:rPr>
                      <w:rFonts w:hint="eastAsia" w:ascii="宋体" w:hAnsi="宋体" w:eastAsia="宋体" w:cs="宋体"/>
                      <w:color w:val="auto"/>
                      <w:kern w:val="0"/>
                      <w:sz w:val="21"/>
                      <w:szCs w:val="21"/>
                    </w:rPr>
                  </w:pPr>
                </w:p>
              </w:tc>
              <w:tc>
                <w:tcPr>
                  <w:tcW w:w="2611" w:type="dxa"/>
                  <w:tcBorders>
                    <w:top w:val="single" w:color="000000" w:sz="4" w:space="0"/>
                    <w:left w:val="nil"/>
                    <w:bottom w:val="single" w:color="000000" w:sz="4" w:space="0"/>
                    <w:right w:val="single" w:color="000000" w:sz="4" w:space="0"/>
                  </w:tcBorders>
                  <w:noWrap w:val="0"/>
                  <w:vAlign w:val="center"/>
                </w:tcPr>
                <w:p w14:paraId="680E0A46">
                  <w:pPr>
                    <w:widowControl/>
                    <w:snapToGrid w:val="0"/>
                    <w:spacing w:line="240" w:lineRule="atLeast"/>
                    <w:jc w:val="center"/>
                    <w:rPr>
                      <w:rFonts w:hint="eastAsia" w:ascii="宋体" w:hAnsi="宋体" w:eastAsia="宋体" w:cs="宋体"/>
                      <w:color w:val="auto"/>
                      <w:spacing w:val="-2"/>
                      <w:kern w:val="0"/>
                      <w:sz w:val="21"/>
                      <w:szCs w:val="21"/>
                    </w:rPr>
                  </w:pPr>
                  <w:r>
                    <w:rPr>
                      <w:rFonts w:hint="eastAsia" w:ascii="宋体" w:hAnsi="宋体" w:eastAsia="宋体" w:cs="宋体"/>
                      <w:color w:val="auto"/>
                      <w:spacing w:val="-2"/>
                      <w:kern w:val="0"/>
                      <w:sz w:val="21"/>
                      <w:szCs w:val="21"/>
                    </w:rPr>
                    <w:t>日平均</w:t>
                  </w:r>
                </w:p>
              </w:tc>
              <w:tc>
                <w:tcPr>
                  <w:tcW w:w="2613" w:type="dxa"/>
                  <w:tcBorders>
                    <w:top w:val="single" w:color="000000" w:sz="4" w:space="0"/>
                    <w:left w:val="nil"/>
                    <w:bottom w:val="single" w:color="000000" w:sz="4" w:space="0"/>
                    <w:right w:val="single" w:color="000000" w:sz="4" w:space="0"/>
                  </w:tcBorders>
                  <w:noWrap w:val="0"/>
                  <w:vAlign w:val="center"/>
                </w:tcPr>
                <w:p w14:paraId="2196ABE5">
                  <w:pPr>
                    <w:widowControl/>
                    <w:snapToGrid w:val="0"/>
                    <w:spacing w:line="240" w:lineRule="atLeast"/>
                    <w:jc w:val="center"/>
                    <w:rPr>
                      <w:rFonts w:hint="eastAsia" w:ascii="宋体" w:hAnsi="宋体" w:eastAsia="宋体" w:cs="宋体"/>
                      <w:color w:val="auto"/>
                      <w:spacing w:val="-2"/>
                      <w:kern w:val="0"/>
                      <w:sz w:val="21"/>
                      <w:szCs w:val="21"/>
                    </w:rPr>
                  </w:pPr>
                  <w:r>
                    <w:rPr>
                      <w:rFonts w:hint="eastAsia" w:ascii="宋体" w:hAnsi="宋体" w:eastAsia="宋体" w:cs="宋体"/>
                      <w:color w:val="auto"/>
                      <w:spacing w:val="-2"/>
                      <w:kern w:val="0"/>
                      <w:sz w:val="21"/>
                      <w:szCs w:val="21"/>
                    </w:rPr>
                    <w:t>0.15</w:t>
                  </w:r>
                  <w:r>
                    <w:rPr>
                      <w:rFonts w:hint="eastAsia" w:ascii="宋体" w:hAnsi="宋体" w:eastAsia="宋体" w:cs="宋体"/>
                      <w:color w:val="auto"/>
                      <w:spacing w:val="-2"/>
                      <w:kern w:val="0"/>
                      <w:sz w:val="21"/>
                      <w:szCs w:val="21"/>
                      <w:lang w:val="en-US" w:eastAsia="zh-CN"/>
                    </w:rPr>
                    <w:t>0</w:t>
                  </w:r>
                </w:p>
              </w:tc>
            </w:tr>
            <w:tr w14:paraId="1A1182CB">
              <w:tblPrEx>
                <w:tblCellMar>
                  <w:top w:w="0" w:type="dxa"/>
                  <w:left w:w="108" w:type="dxa"/>
                  <w:bottom w:w="0" w:type="dxa"/>
                  <w:right w:w="108" w:type="dxa"/>
                </w:tblCellMar>
              </w:tblPrEx>
              <w:trPr>
                <w:trHeight w:val="340" w:hRule="atLeast"/>
                <w:jc w:val="center"/>
              </w:trPr>
              <w:tc>
                <w:tcPr>
                  <w:tcW w:w="26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03B8D8">
                  <w:pPr>
                    <w:widowControl/>
                    <w:jc w:val="left"/>
                    <w:rPr>
                      <w:rFonts w:hint="eastAsia" w:ascii="宋体" w:hAnsi="宋体" w:eastAsia="宋体" w:cs="宋体"/>
                      <w:color w:val="auto"/>
                      <w:kern w:val="0"/>
                      <w:sz w:val="21"/>
                      <w:szCs w:val="21"/>
                    </w:rPr>
                  </w:pPr>
                </w:p>
              </w:tc>
              <w:tc>
                <w:tcPr>
                  <w:tcW w:w="2611" w:type="dxa"/>
                  <w:tcBorders>
                    <w:top w:val="single" w:color="000000" w:sz="4" w:space="0"/>
                    <w:left w:val="nil"/>
                    <w:bottom w:val="single" w:color="000000" w:sz="4" w:space="0"/>
                    <w:right w:val="single" w:color="000000" w:sz="4" w:space="0"/>
                  </w:tcBorders>
                  <w:noWrap w:val="0"/>
                  <w:vAlign w:val="center"/>
                </w:tcPr>
                <w:p w14:paraId="1F5D636A">
                  <w:pPr>
                    <w:widowControl/>
                    <w:snapToGrid w:val="0"/>
                    <w:spacing w:line="240" w:lineRule="atLeast"/>
                    <w:jc w:val="center"/>
                    <w:rPr>
                      <w:rFonts w:hint="eastAsia" w:ascii="宋体" w:hAnsi="宋体" w:eastAsia="宋体" w:cs="宋体"/>
                      <w:color w:val="auto"/>
                      <w:spacing w:val="-2"/>
                      <w:kern w:val="0"/>
                      <w:sz w:val="21"/>
                      <w:szCs w:val="21"/>
                    </w:rPr>
                  </w:pPr>
                  <w:r>
                    <w:rPr>
                      <w:rFonts w:hint="eastAsia" w:ascii="宋体" w:hAnsi="宋体" w:eastAsia="宋体" w:cs="宋体"/>
                      <w:color w:val="auto"/>
                      <w:sz w:val="21"/>
                      <w:szCs w:val="21"/>
                    </w:rPr>
                    <w:t>1小时平均</w:t>
                  </w:r>
                </w:p>
              </w:tc>
              <w:tc>
                <w:tcPr>
                  <w:tcW w:w="2613" w:type="dxa"/>
                  <w:tcBorders>
                    <w:top w:val="single" w:color="000000" w:sz="4" w:space="0"/>
                    <w:left w:val="nil"/>
                    <w:bottom w:val="single" w:color="000000" w:sz="4" w:space="0"/>
                    <w:right w:val="single" w:color="000000" w:sz="4" w:space="0"/>
                  </w:tcBorders>
                  <w:noWrap w:val="0"/>
                  <w:vAlign w:val="center"/>
                </w:tcPr>
                <w:p w14:paraId="18FEC311">
                  <w:pPr>
                    <w:widowControl/>
                    <w:snapToGrid w:val="0"/>
                    <w:spacing w:line="240" w:lineRule="atLeast"/>
                    <w:jc w:val="center"/>
                    <w:rPr>
                      <w:rFonts w:hint="eastAsia" w:ascii="宋体" w:hAnsi="宋体" w:eastAsia="宋体" w:cs="宋体"/>
                      <w:color w:val="auto"/>
                      <w:spacing w:val="-2"/>
                      <w:kern w:val="0"/>
                      <w:sz w:val="21"/>
                      <w:szCs w:val="21"/>
                    </w:rPr>
                  </w:pPr>
                  <w:r>
                    <w:rPr>
                      <w:rFonts w:hint="eastAsia" w:ascii="宋体" w:hAnsi="宋体" w:eastAsia="宋体" w:cs="宋体"/>
                      <w:color w:val="auto"/>
                      <w:spacing w:val="-2"/>
                      <w:kern w:val="0"/>
                      <w:sz w:val="21"/>
                      <w:szCs w:val="21"/>
                      <w:lang w:val="en-US" w:eastAsia="zh-CN"/>
                    </w:rPr>
                    <w:t>0.500</w:t>
                  </w:r>
                </w:p>
              </w:tc>
            </w:tr>
            <w:tr w14:paraId="3686FE4A">
              <w:tblPrEx>
                <w:tblCellMar>
                  <w:top w:w="0" w:type="dxa"/>
                  <w:left w:w="108" w:type="dxa"/>
                  <w:bottom w:w="0" w:type="dxa"/>
                  <w:right w:w="108" w:type="dxa"/>
                </w:tblCellMar>
              </w:tblPrEx>
              <w:trPr>
                <w:trHeight w:val="340" w:hRule="atLeast"/>
                <w:jc w:val="center"/>
              </w:trPr>
              <w:tc>
                <w:tcPr>
                  <w:tcW w:w="2611" w:type="dxa"/>
                  <w:vMerge w:val="restart"/>
                  <w:tcBorders>
                    <w:top w:val="single" w:color="000000" w:sz="4" w:space="0"/>
                    <w:left w:val="single" w:color="000000" w:sz="4" w:space="0"/>
                    <w:right w:val="single" w:color="000000" w:sz="4" w:space="0"/>
                  </w:tcBorders>
                  <w:noWrap w:val="0"/>
                  <w:vAlign w:val="center"/>
                </w:tcPr>
                <w:p w14:paraId="59B431B4">
                  <w:pPr>
                    <w:widowControl/>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臭氧（</w:t>
                  </w:r>
                  <w:r>
                    <w:rPr>
                      <w:rFonts w:hint="eastAsia" w:ascii="宋体" w:hAnsi="宋体" w:eastAsia="宋体" w:cs="宋体"/>
                      <w:color w:val="auto"/>
                      <w:kern w:val="0"/>
                      <w:sz w:val="21"/>
                      <w:szCs w:val="21"/>
                      <w:lang w:val="en-US" w:eastAsia="zh-CN"/>
                    </w:rPr>
                    <w:t>O</w:t>
                  </w:r>
                  <w:r>
                    <w:rPr>
                      <w:rFonts w:hint="eastAsia" w:ascii="宋体" w:hAnsi="宋体" w:eastAsia="宋体" w:cs="宋体"/>
                      <w:color w:val="auto"/>
                      <w:kern w:val="0"/>
                      <w:sz w:val="21"/>
                      <w:szCs w:val="21"/>
                      <w:vertAlign w:val="subscript"/>
                      <w:lang w:val="en-US" w:eastAsia="zh-CN"/>
                    </w:rPr>
                    <w:t>3</w:t>
                  </w:r>
                  <w:r>
                    <w:rPr>
                      <w:rFonts w:hint="eastAsia" w:ascii="宋体" w:hAnsi="宋体" w:eastAsia="宋体" w:cs="宋体"/>
                      <w:color w:val="auto"/>
                      <w:kern w:val="0"/>
                      <w:sz w:val="21"/>
                      <w:szCs w:val="21"/>
                      <w:lang w:eastAsia="zh-CN"/>
                    </w:rPr>
                    <w:t>）</w:t>
                  </w:r>
                </w:p>
              </w:tc>
              <w:tc>
                <w:tcPr>
                  <w:tcW w:w="2611" w:type="dxa"/>
                  <w:tcBorders>
                    <w:top w:val="single" w:color="000000" w:sz="4" w:space="0"/>
                    <w:left w:val="nil"/>
                    <w:bottom w:val="single" w:color="000000" w:sz="4" w:space="0"/>
                    <w:right w:val="single" w:color="000000" w:sz="4" w:space="0"/>
                  </w:tcBorders>
                  <w:noWrap w:val="0"/>
                  <w:vAlign w:val="center"/>
                </w:tcPr>
                <w:p w14:paraId="75200C97">
                  <w:pPr>
                    <w:widowControl/>
                    <w:snapToGrid w:val="0"/>
                    <w:spacing w:line="240" w:lineRule="atLeas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日最大</w:t>
                  </w:r>
                  <w:r>
                    <w:rPr>
                      <w:rFonts w:hint="eastAsia" w:ascii="宋体" w:hAnsi="宋体" w:eastAsia="宋体" w:cs="宋体"/>
                      <w:color w:val="auto"/>
                      <w:sz w:val="21"/>
                      <w:szCs w:val="21"/>
                      <w:lang w:val="en-US" w:eastAsia="zh-CN"/>
                    </w:rPr>
                    <w:t>8小时平均</w:t>
                  </w:r>
                </w:p>
              </w:tc>
              <w:tc>
                <w:tcPr>
                  <w:tcW w:w="2613" w:type="dxa"/>
                  <w:tcBorders>
                    <w:top w:val="single" w:color="000000" w:sz="4" w:space="0"/>
                    <w:left w:val="nil"/>
                    <w:bottom w:val="single" w:color="000000" w:sz="4" w:space="0"/>
                    <w:right w:val="single" w:color="000000" w:sz="4" w:space="0"/>
                  </w:tcBorders>
                  <w:noWrap w:val="0"/>
                  <w:vAlign w:val="center"/>
                </w:tcPr>
                <w:p w14:paraId="12DD60EA">
                  <w:pPr>
                    <w:widowControl/>
                    <w:snapToGrid w:val="0"/>
                    <w:spacing w:line="240" w:lineRule="atLeast"/>
                    <w:jc w:val="center"/>
                    <w:rPr>
                      <w:rFonts w:hint="eastAsia" w:ascii="宋体" w:hAnsi="宋体" w:eastAsia="宋体" w:cs="宋体"/>
                      <w:color w:val="auto"/>
                      <w:spacing w:val="-2"/>
                      <w:kern w:val="0"/>
                      <w:sz w:val="21"/>
                      <w:szCs w:val="21"/>
                      <w:lang w:val="en-US" w:eastAsia="zh-CN"/>
                    </w:rPr>
                  </w:pPr>
                  <w:r>
                    <w:rPr>
                      <w:rFonts w:hint="eastAsia" w:ascii="宋体" w:hAnsi="宋体" w:eastAsia="宋体" w:cs="宋体"/>
                      <w:color w:val="auto"/>
                      <w:spacing w:val="-2"/>
                      <w:kern w:val="0"/>
                      <w:sz w:val="21"/>
                      <w:szCs w:val="21"/>
                      <w:lang w:val="en-US" w:eastAsia="zh-CN"/>
                    </w:rPr>
                    <w:t>0.160</w:t>
                  </w:r>
                </w:p>
              </w:tc>
            </w:tr>
            <w:tr w14:paraId="44B3C697">
              <w:tblPrEx>
                <w:tblCellMar>
                  <w:top w:w="0" w:type="dxa"/>
                  <w:left w:w="108" w:type="dxa"/>
                  <w:bottom w:w="0" w:type="dxa"/>
                  <w:right w:w="108" w:type="dxa"/>
                </w:tblCellMar>
              </w:tblPrEx>
              <w:trPr>
                <w:trHeight w:val="340" w:hRule="atLeast"/>
                <w:jc w:val="center"/>
              </w:trPr>
              <w:tc>
                <w:tcPr>
                  <w:tcW w:w="2611" w:type="dxa"/>
                  <w:vMerge w:val="continue"/>
                  <w:tcBorders>
                    <w:left w:val="single" w:color="000000" w:sz="4" w:space="0"/>
                    <w:bottom w:val="single" w:color="000000" w:sz="4" w:space="0"/>
                    <w:right w:val="single" w:color="000000" w:sz="4" w:space="0"/>
                  </w:tcBorders>
                  <w:noWrap w:val="0"/>
                  <w:vAlign w:val="center"/>
                </w:tcPr>
                <w:p w14:paraId="39F1C164">
                  <w:pPr>
                    <w:widowControl/>
                    <w:jc w:val="center"/>
                    <w:rPr>
                      <w:rFonts w:hint="eastAsia" w:ascii="宋体" w:hAnsi="宋体" w:eastAsia="宋体" w:cs="宋体"/>
                      <w:color w:val="auto"/>
                      <w:kern w:val="0"/>
                      <w:sz w:val="21"/>
                      <w:szCs w:val="21"/>
                    </w:rPr>
                  </w:pPr>
                </w:p>
              </w:tc>
              <w:tc>
                <w:tcPr>
                  <w:tcW w:w="2611" w:type="dxa"/>
                  <w:tcBorders>
                    <w:top w:val="single" w:color="000000" w:sz="4" w:space="0"/>
                    <w:left w:val="nil"/>
                    <w:bottom w:val="single" w:color="000000" w:sz="4" w:space="0"/>
                    <w:right w:val="single" w:color="000000" w:sz="4" w:space="0"/>
                  </w:tcBorders>
                  <w:noWrap w:val="0"/>
                  <w:vAlign w:val="center"/>
                </w:tcPr>
                <w:p w14:paraId="644BE353">
                  <w:pPr>
                    <w:widowControl/>
                    <w:snapToGrid w:val="0"/>
                    <w:spacing w:line="240" w:lineRule="atLeas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1小时平均</w:t>
                  </w:r>
                </w:p>
              </w:tc>
              <w:tc>
                <w:tcPr>
                  <w:tcW w:w="2613" w:type="dxa"/>
                  <w:tcBorders>
                    <w:top w:val="single" w:color="000000" w:sz="4" w:space="0"/>
                    <w:left w:val="nil"/>
                    <w:bottom w:val="single" w:color="000000" w:sz="4" w:space="0"/>
                    <w:right w:val="single" w:color="000000" w:sz="4" w:space="0"/>
                  </w:tcBorders>
                  <w:noWrap w:val="0"/>
                  <w:vAlign w:val="center"/>
                </w:tcPr>
                <w:p w14:paraId="07A93AD5">
                  <w:pPr>
                    <w:widowControl/>
                    <w:snapToGrid w:val="0"/>
                    <w:spacing w:line="240" w:lineRule="atLeast"/>
                    <w:jc w:val="center"/>
                    <w:rPr>
                      <w:rFonts w:hint="eastAsia" w:ascii="宋体" w:hAnsi="宋体" w:eastAsia="宋体" w:cs="宋体"/>
                      <w:color w:val="auto"/>
                      <w:spacing w:val="-2"/>
                      <w:kern w:val="0"/>
                      <w:sz w:val="21"/>
                      <w:szCs w:val="21"/>
                      <w:lang w:val="en-US" w:eastAsia="zh-CN"/>
                    </w:rPr>
                  </w:pPr>
                  <w:r>
                    <w:rPr>
                      <w:rFonts w:hint="eastAsia" w:ascii="宋体" w:hAnsi="宋体" w:eastAsia="宋体" w:cs="宋体"/>
                      <w:color w:val="auto"/>
                      <w:spacing w:val="-2"/>
                      <w:kern w:val="0"/>
                      <w:sz w:val="21"/>
                      <w:szCs w:val="21"/>
                      <w:lang w:val="en-US" w:eastAsia="zh-CN"/>
                    </w:rPr>
                    <w:t>0.200</w:t>
                  </w:r>
                </w:p>
              </w:tc>
            </w:tr>
            <w:tr w14:paraId="38C2985D">
              <w:tblPrEx>
                <w:tblCellMar>
                  <w:top w:w="0" w:type="dxa"/>
                  <w:left w:w="108" w:type="dxa"/>
                  <w:bottom w:w="0" w:type="dxa"/>
                  <w:right w:w="108" w:type="dxa"/>
                </w:tblCellMar>
              </w:tblPrEx>
              <w:trPr>
                <w:trHeight w:val="340" w:hRule="atLeast"/>
                <w:jc w:val="center"/>
              </w:trPr>
              <w:tc>
                <w:tcPr>
                  <w:tcW w:w="2611" w:type="dxa"/>
                  <w:vMerge w:val="restart"/>
                  <w:tcBorders>
                    <w:top w:val="single" w:color="000000" w:sz="4" w:space="0"/>
                    <w:left w:val="single" w:color="000000" w:sz="4" w:space="0"/>
                    <w:right w:val="single" w:color="000000" w:sz="4" w:space="0"/>
                  </w:tcBorders>
                  <w:noWrap w:val="0"/>
                  <w:vAlign w:val="center"/>
                </w:tcPr>
                <w:p w14:paraId="32DF1024">
                  <w:pPr>
                    <w:widowControl/>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一氧化碳（</w:t>
                  </w:r>
                  <w:r>
                    <w:rPr>
                      <w:rFonts w:hint="eastAsia" w:ascii="宋体" w:hAnsi="宋体" w:eastAsia="宋体" w:cs="宋体"/>
                      <w:color w:val="auto"/>
                      <w:kern w:val="0"/>
                      <w:sz w:val="21"/>
                      <w:szCs w:val="21"/>
                      <w:lang w:val="en-US" w:eastAsia="zh-CN"/>
                    </w:rPr>
                    <w:t>CO</w:t>
                  </w:r>
                  <w:r>
                    <w:rPr>
                      <w:rFonts w:hint="eastAsia" w:ascii="宋体" w:hAnsi="宋体" w:eastAsia="宋体" w:cs="宋体"/>
                      <w:color w:val="auto"/>
                      <w:kern w:val="0"/>
                      <w:sz w:val="21"/>
                      <w:szCs w:val="21"/>
                      <w:lang w:eastAsia="zh-CN"/>
                    </w:rPr>
                    <w:t>）</w:t>
                  </w:r>
                </w:p>
              </w:tc>
              <w:tc>
                <w:tcPr>
                  <w:tcW w:w="2611" w:type="dxa"/>
                  <w:tcBorders>
                    <w:top w:val="single" w:color="000000" w:sz="4" w:space="0"/>
                    <w:left w:val="nil"/>
                    <w:bottom w:val="single" w:color="000000" w:sz="4" w:space="0"/>
                    <w:right w:val="single" w:color="000000" w:sz="4" w:space="0"/>
                  </w:tcBorders>
                  <w:noWrap w:val="0"/>
                  <w:vAlign w:val="center"/>
                </w:tcPr>
                <w:p w14:paraId="0209EB77">
                  <w:pPr>
                    <w:widowControl/>
                    <w:snapToGrid w:val="0"/>
                    <w:spacing w:line="240" w:lineRule="atLeast"/>
                    <w:jc w:val="center"/>
                    <w:rPr>
                      <w:rFonts w:hint="eastAsia" w:ascii="宋体" w:hAnsi="宋体" w:eastAsia="宋体" w:cs="宋体"/>
                      <w:color w:val="auto"/>
                      <w:sz w:val="21"/>
                      <w:szCs w:val="21"/>
                    </w:rPr>
                  </w:pPr>
                  <w:r>
                    <w:rPr>
                      <w:rFonts w:hint="eastAsia" w:ascii="宋体" w:hAnsi="宋体" w:eastAsia="宋体" w:cs="宋体"/>
                      <w:color w:val="auto"/>
                      <w:spacing w:val="-2"/>
                      <w:kern w:val="0"/>
                      <w:sz w:val="21"/>
                      <w:szCs w:val="21"/>
                    </w:rPr>
                    <w:t>日平均</w:t>
                  </w:r>
                </w:p>
              </w:tc>
              <w:tc>
                <w:tcPr>
                  <w:tcW w:w="2613" w:type="dxa"/>
                  <w:tcBorders>
                    <w:top w:val="single" w:color="000000" w:sz="4" w:space="0"/>
                    <w:left w:val="nil"/>
                    <w:bottom w:val="single" w:color="000000" w:sz="4" w:space="0"/>
                    <w:right w:val="single" w:color="000000" w:sz="4" w:space="0"/>
                  </w:tcBorders>
                  <w:noWrap w:val="0"/>
                  <w:vAlign w:val="center"/>
                </w:tcPr>
                <w:p w14:paraId="7843E900">
                  <w:pPr>
                    <w:widowControl/>
                    <w:snapToGrid w:val="0"/>
                    <w:spacing w:line="240" w:lineRule="atLeast"/>
                    <w:jc w:val="center"/>
                    <w:rPr>
                      <w:rFonts w:hint="eastAsia" w:ascii="宋体" w:hAnsi="宋体" w:eastAsia="宋体" w:cs="宋体"/>
                      <w:color w:val="auto"/>
                      <w:spacing w:val="-2"/>
                      <w:kern w:val="0"/>
                      <w:sz w:val="21"/>
                      <w:szCs w:val="21"/>
                      <w:lang w:val="en-US" w:eastAsia="zh-CN"/>
                    </w:rPr>
                  </w:pPr>
                  <w:r>
                    <w:rPr>
                      <w:rFonts w:hint="eastAsia" w:ascii="宋体" w:hAnsi="宋体" w:eastAsia="宋体" w:cs="宋体"/>
                      <w:color w:val="auto"/>
                      <w:spacing w:val="-2"/>
                      <w:kern w:val="0"/>
                      <w:sz w:val="21"/>
                      <w:szCs w:val="21"/>
                      <w:lang w:val="en-US" w:eastAsia="zh-CN"/>
                    </w:rPr>
                    <w:t>4</w:t>
                  </w:r>
                </w:p>
              </w:tc>
            </w:tr>
            <w:tr w14:paraId="7D522A2A">
              <w:tblPrEx>
                <w:tblCellMar>
                  <w:top w:w="0" w:type="dxa"/>
                  <w:left w:w="108" w:type="dxa"/>
                  <w:bottom w:w="0" w:type="dxa"/>
                  <w:right w:w="108" w:type="dxa"/>
                </w:tblCellMar>
              </w:tblPrEx>
              <w:trPr>
                <w:trHeight w:val="340" w:hRule="atLeast"/>
                <w:jc w:val="center"/>
              </w:trPr>
              <w:tc>
                <w:tcPr>
                  <w:tcW w:w="2611" w:type="dxa"/>
                  <w:vMerge w:val="continue"/>
                  <w:tcBorders>
                    <w:left w:val="single" w:color="000000" w:sz="4" w:space="0"/>
                    <w:bottom w:val="single" w:color="000000" w:sz="4" w:space="0"/>
                    <w:right w:val="single" w:color="000000" w:sz="4" w:space="0"/>
                  </w:tcBorders>
                  <w:noWrap w:val="0"/>
                  <w:vAlign w:val="center"/>
                </w:tcPr>
                <w:p w14:paraId="0072C5D2">
                  <w:pPr>
                    <w:widowControl/>
                    <w:jc w:val="left"/>
                    <w:rPr>
                      <w:rFonts w:hint="eastAsia" w:ascii="宋体" w:hAnsi="宋体" w:eastAsia="宋体" w:cs="宋体"/>
                      <w:color w:val="auto"/>
                      <w:kern w:val="0"/>
                      <w:sz w:val="21"/>
                      <w:szCs w:val="21"/>
                    </w:rPr>
                  </w:pPr>
                </w:p>
              </w:tc>
              <w:tc>
                <w:tcPr>
                  <w:tcW w:w="2611" w:type="dxa"/>
                  <w:tcBorders>
                    <w:top w:val="single" w:color="000000" w:sz="4" w:space="0"/>
                    <w:left w:val="nil"/>
                    <w:bottom w:val="single" w:color="000000" w:sz="4" w:space="0"/>
                    <w:right w:val="single" w:color="000000" w:sz="4" w:space="0"/>
                  </w:tcBorders>
                  <w:noWrap w:val="0"/>
                  <w:vAlign w:val="center"/>
                </w:tcPr>
                <w:p w14:paraId="115642DC">
                  <w:pPr>
                    <w:widowControl/>
                    <w:snapToGrid w:val="0"/>
                    <w:spacing w:line="24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1小时平均</w:t>
                  </w:r>
                </w:p>
              </w:tc>
              <w:tc>
                <w:tcPr>
                  <w:tcW w:w="2613" w:type="dxa"/>
                  <w:tcBorders>
                    <w:top w:val="single" w:color="000000" w:sz="4" w:space="0"/>
                    <w:left w:val="nil"/>
                    <w:bottom w:val="single" w:color="000000" w:sz="4" w:space="0"/>
                    <w:right w:val="single" w:color="000000" w:sz="4" w:space="0"/>
                  </w:tcBorders>
                  <w:noWrap w:val="0"/>
                  <w:vAlign w:val="center"/>
                </w:tcPr>
                <w:p w14:paraId="253B7592">
                  <w:pPr>
                    <w:widowControl/>
                    <w:snapToGrid w:val="0"/>
                    <w:spacing w:line="240" w:lineRule="atLeast"/>
                    <w:jc w:val="center"/>
                    <w:rPr>
                      <w:rFonts w:hint="eastAsia" w:ascii="宋体" w:hAnsi="宋体" w:eastAsia="宋体" w:cs="宋体"/>
                      <w:color w:val="auto"/>
                      <w:spacing w:val="-2"/>
                      <w:kern w:val="0"/>
                      <w:sz w:val="21"/>
                      <w:szCs w:val="21"/>
                      <w:lang w:val="en-US" w:eastAsia="zh-CN"/>
                    </w:rPr>
                  </w:pPr>
                  <w:r>
                    <w:rPr>
                      <w:rFonts w:hint="eastAsia" w:ascii="宋体" w:hAnsi="宋体" w:eastAsia="宋体" w:cs="宋体"/>
                      <w:color w:val="auto"/>
                      <w:spacing w:val="-2"/>
                      <w:kern w:val="0"/>
                      <w:sz w:val="21"/>
                      <w:szCs w:val="21"/>
                      <w:lang w:val="en-US" w:eastAsia="zh-CN"/>
                    </w:rPr>
                    <w:t>10</w:t>
                  </w:r>
                </w:p>
              </w:tc>
            </w:tr>
          </w:tbl>
          <w:p w14:paraId="515D8B9C">
            <w:pPr>
              <w:spacing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2地表水环境</w:t>
            </w:r>
          </w:p>
          <w:p w14:paraId="46C7CBE5">
            <w:pPr>
              <w:tabs>
                <w:tab w:val="left" w:pos="3225"/>
              </w:tabs>
              <w:spacing w:line="360" w:lineRule="auto"/>
              <w:ind w:firstLine="480" w:firstLineChars="200"/>
              <w:rPr>
                <w:rFonts w:hint="eastAsia" w:ascii="宋体" w:hAnsi="宋体" w:eastAsia="宋体" w:cs="宋体"/>
                <w:color w:val="auto"/>
                <w:spacing w:val="15"/>
                <w:kern w:val="0"/>
                <w:sz w:val="24"/>
                <w:szCs w:val="24"/>
              </w:rPr>
            </w:pPr>
            <w:r>
              <w:rPr>
                <w:rFonts w:hint="eastAsia" w:ascii="宋体" w:hAnsi="宋体" w:eastAsia="宋体" w:cs="宋体"/>
                <w:color w:val="auto"/>
                <w:sz w:val="24"/>
                <w:szCs w:val="24"/>
              </w:rPr>
              <w:t>项目附近主要地表水体为</w:t>
            </w:r>
            <w:r>
              <w:rPr>
                <w:rFonts w:hint="eastAsia" w:ascii="宋体" w:hAnsi="宋体" w:eastAsia="宋体" w:cs="宋体"/>
                <w:color w:val="auto"/>
                <w:sz w:val="24"/>
                <w:szCs w:val="24"/>
                <w:lang w:eastAsia="zh-CN"/>
              </w:rPr>
              <w:t>芒市</w:t>
            </w:r>
            <w:r>
              <w:rPr>
                <w:rFonts w:hint="eastAsia" w:ascii="宋体" w:hAnsi="宋体" w:eastAsia="宋体" w:cs="宋体"/>
                <w:color w:val="auto"/>
                <w:sz w:val="24"/>
                <w:szCs w:val="24"/>
                <w:lang w:val="en-US" w:eastAsia="zh-CN"/>
              </w:rPr>
              <w:t>大</w:t>
            </w:r>
            <w:r>
              <w:rPr>
                <w:rFonts w:hint="eastAsia" w:ascii="宋体" w:hAnsi="宋体" w:eastAsia="宋体" w:cs="宋体"/>
                <w:color w:val="auto"/>
                <w:sz w:val="24"/>
                <w:szCs w:val="24"/>
                <w:lang w:eastAsia="zh-CN"/>
              </w:rPr>
              <w:t>河</w:t>
            </w:r>
            <w:r>
              <w:rPr>
                <w:rFonts w:hint="eastAsia" w:ascii="宋体" w:hAnsi="宋体" w:eastAsia="宋体" w:cs="宋体"/>
                <w:color w:val="auto"/>
                <w:sz w:val="24"/>
                <w:szCs w:val="24"/>
              </w:rPr>
              <w:t>，</w:t>
            </w:r>
            <w:r>
              <w:rPr>
                <w:rFonts w:hint="eastAsia" w:ascii="宋体" w:hAnsi="宋体" w:eastAsia="宋体" w:cs="宋体"/>
                <w:color w:val="auto"/>
                <w:spacing w:val="15"/>
                <w:kern w:val="0"/>
                <w:sz w:val="24"/>
                <w:szCs w:val="24"/>
              </w:rPr>
              <w:t>参照</w:t>
            </w:r>
            <w:r>
              <w:rPr>
                <w:rFonts w:hint="eastAsia" w:ascii="宋体" w:hAnsi="宋体" w:eastAsia="宋体" w:cs="宋体"/>
                <w:color w:val="auto"/>
                <w:sz w:val="24"/>
                <w:szCs w:val="24"/>
              </w:rPr>
              <w:t>《云南省地表水水环境功能区划（2010-2020</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rPr>
              <w:t>）》</w:t>
            </w:r>
            <w:r>
              <w:rPr>
                <w:rFonts w:hint="eastAsia" w:ascii="宋体" w:hAnsi="宋体" w:eastAsia="宋体" w:cs="宋体"/>
                <w:color w:val="auto"/>
                <w:spacing w:val="15"/>
                <w:kern w:val="0"/>
                <w:sz w:val="24"/>
                <w:szCs w:val="24"/>
              </w:rPr>
              <w:t>，</w:t>
            </w:r>
            <w:r>
              <w:rPr>
                <w:rFonts w:hint="eastAsia" w:ascii="宋体" w:hAnsi="宋体" w:eastAsia="宋体" w:cs="宋体"/>
                <w:color w:val="auto"/>
                <w:kern w:val="0"/>
                <w:sz w:val="24"/>
                <w:szCs w:val="24"/>
              </w:rPr>
              <w:t>项目所在区域属于</w:t>
            </w:r>
            <w:r>
              <w:rPr>
                <w:rFonts w:hint="eastAsia" w:ascii="宋体" w:hAnsi="宋体" w:eastAsia="宋体" w:cs="宋体"/>
                <w:color w:val="auto"/>
                <w:kern w:val="0"/>
                <w:sz w:val="24"/>
                <w:szCs w:val="24"/>
                <w:lang w:eastAsia="zh-CN"/>
              </w:rPr>
              <w:t>芒市</w:t>
            </w:r>
            <w:r>
              <w:rPr>
                <w:rFonts w:hint="eastAsia" w:ascii="宋体" w:hAnsi="宋体" w:eastAsia="宋体" w:cs="宋体"/>
                <w:color w:val="auto"/>
                <w:kern w:val="0"/>
                <w:sz w:val="24"/>
                <w:szCs w:val="24"/>
                <w:lang w:val="en-US" w:eastAsia="zh-CN"/>
              </w:rPr>
              <w:t>大</w:t>
            </w:r>
            <w:r>
              <w:rPr>
                <w:rFonts w:hint="eastAsia" w:ascii="宋体" w:hAnsi="宋体" w:eastAsia="宋体" w:cs="宋体"/>
                <w:color w:val="auto"/>
                <w:kern w:val="0"/>
                <w:sz w:val="24"/>
                <w:szCs w:val="24"/>
                <w:lang w:eastAsia="zh-CN"/>
              </w:rPr>
              <w:t>河，水质类别为</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 3 \* ROMAN \* MERGEFORMAT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rPr>
              <w:t>III</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类，</w:t>
            </w:r>
            <w:r>
              <w:rPr>
                <w:rFonts w:hint="eastAsia" w:ascii="宋体" w:hAnsi="宋体" w:eastAsia="宋体" w:cs="宋体"/>
                <w:color w:val="auto"/>
                <w:sz w:val="24"/>
                <w:szCs w:val="24"/>
              </w:rPr>
              <w:t>执行</w:t>
            </w:r>
            <w:r>
              <w:rPr>
                <w:rFonts w:hint="eastAsia" w:ascii="宋体" w:hAnsi="宋体" w:eastAsia="宋体" w:cs="宋体"/>
                <w:color w:val="auto"/>
                <w:spacing w:val="15"/>
                <w:kern w:val="0"/>
                <w:sz w:val="24"/>
                <w:szCs w:val="24"/>
              </w:rPr>
              <w:t>《地表水环境质量标准》(GB3838-2002)中的</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 3 \* ROMAN \* MERGEFORMAT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rPr>
              <w:t>III</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pacing w:val="15"/>
                <w:kern w:val="0"/>
                <w:sz w:val="24"/>
                <w:szCs w:val="24"/>
              </w:rPr>
              <w:t>类标准，具体标准值见表4-2。</w:t>
            </w:r>
          </w:p>
          <w:p w14:paraId="15410FCE">
            <w:pPr>
              <w:adjustRightInd w:val="0"/>
              <w:snapToGrid w:val="0"/>
              <w:spacing w:line="360" w:lineRule="auto"/>
              <w:jc w:val="center"/>
              <w:rPr>
                <w:rFonts w:hint="eastAsia" w:ascii="宋体" w:hAnsi="宋体" w:eastAsia="宋体" w:cs="宋体"/>
                <w:b/>
                <w:bCs w:val="0"/>
                <w:sz w:val="24"/>
                <w:szCs w:val="24"/>
                <w:lang w:val="en-US" w:eastAsia="zh-CN"/>
              </w:rPr>
            </w:pPr>
            <w:r>
              <w:rPr>
                <w:rFonts w:hint="eastAsia" w:ascii="宋体" w:hAnsi="宋体" w:cs="宋体"/>
                <w:b/>
                <w:bCs w:val="0"/>
                <w:color w:val="auto"/>
                <w:spacing w:val="0"/>
                <w:kern w:val="2"/>
                <w:sz w:val="24"/>
                <w:szCs w:val="24"/>
                <w:lang w:val="en-US" w:eastAsia="zh-CN" w:bidi="ar-SA"/>
              </w:rPr>
              <w:t xml:space="preserve"> </w:t>
            </w:r>
            <w:r>
              <w:rPr>
                <w:rFonts w:hint="eastAsia" w:ascii="宋体" w:hAnsi="宋体" w:eastAsia="宋体" w:cs="宋体"/>
                <w:b/>
                <w:bCs w:val="0"/>
                <w:color w:val="auto"/>
                <w:spacing w:val="0"/>
                <w:kern w:val="2"/>
                <w:sz w:val="24"/>
                <w:szCs w:val="24"/>
                <w:lang w:val="en-US" w:eastAsia="zh-CN" w:bidi="ar-SA"/>
              </w:rPr>
              <w:t>表4-2  地表水环境质量标准（单位：mg/L，pH无量纲）</w:t>
            </w:r>
          </w:p>
          <w:tbl>
            <w:tblPr>
              <w:tblStyle w:val="20"/>
              <w:tblW w:w="7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696"/>
              <w:gridCol w:w="1204"/>
              <w:gridCol w:w="1217"/>
              <w:gridCol w:w="1351"/>
              <w:gridCol w:w="1081"/>
              <w:gridCol w:w="946"/>
            </w:tblGrid>
            <w:tr w14:paraId="26D0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0" w:type="dxa"/>
                  <w:noWrap w:val="0"/>
                  <w:vAlign w:val="center"/>
                </w:tcPr>
                <w:p w14:paraId="4864F5C4">
                  <w:pPr>
                    <w:adjustRightInd w:val="0"/>
                    <w:snapToGrid w:val="0"/>
                    <w:jc w:val="center"/>
                    <w:rPr>
                      <w:rFonts w:ascii="Times New Roman" w:hAnsi="Times New Roman" w:eastAsia="宋体"/>
                      <w:b/>
                      <w:bCs/>
                      <w:color w:val="auto"/>
                    </w:rPr>
                  </w:pPr>
                  <w:r>
                    <w:rPr>
                      <w:rFonts w:ascii="Times New Roman" w:hAnsi="Times New Roman" w:eastAsia="宋体"/>
                      <w:b/>
                      <w:bCs/>
                      <w:color w:val="auto"/>
                    </w:rPr>
                    <w:t>项目</w:t>
                  </w:r>
                </w:p>
              </w:tc>
              <w:tc>
                <w:tcPr>
                  <w:tcW w:w="696" w:type="dxa"/>
                  <w:noWrap w:val="0"/>
                  <w:vAlign w:val="center"/>
                </w:tcPr>
                <w:p w14:paraId="0202DB8B">
                  <w:pPr>
                    <w:adjustRightInd w:val="0"/>
                    <w:snapToGrid w:val="0"/>
                    <w:jc w:val="center"/>
                    <w:rPr>
                      <w:rFonts w:ascii="Times New Roman" w:hAnsi="Times New Roman" w:eastAsia="宋体"/>
                      <w:b/>
                      <w:bCs/>
                      <w:color w:val="auto"/>
                    </w:rPr>
                  </w:pPr>
                  <w:r>
                    <w:rPr>
                      <w:rFonts w:ascii="Times New Roman" w:hAnsi="Times New Roman" w:eastAsia="宋体"/>
                      <w:b/>
                      <w:bCs/>
                      <w:color w:val="auto"/>
                    </w:rPr>
                    <w:t>pH</w:t>
                  </w:r>
                </w:p>
              </w:tc>
              <w:tc>
                <w:tcPr>
                  <w:tcW w:w="1204" w:type="dxa"/>
                  <w:noWrap w:val="0"/>
                  <w:vAlign w:val="center"/>
                </w:tcPr>
                <w:p w14:paraId="5515691D">
                  <w:pPr>
                    <w:adjustRightInd w:val="0"/>
                    <w:snapToGrid w:val="0"/>
                    <w:jc w:val="center"/>
                    <w:rPr>
                      <w:rFonts w:ascii="Times New Roman" w:hAnsi="Times New Roman" w:eastAsia="宋体"/>
                      <w:b/>
                      <w:bCs/>
                      <w:color w:val="auto"/>
                    </w:rPr>
                  </w:pPr>
                  <w:r>
                    <w:rPr>
                      <w:rFonts w:ascii="Times New Roman" w:hAnsi="Times New Roman" w:eastAsia="宋体"/>
                      <w:b/>
                      <w:bCs/>
                      <w:color w:val="auto"/>
                    </w:rPr>
                    <w:t>CODcr</w:t>
                  </w:r>
                </w:p>
              </w:tc>
              <w:tc>
                <w:tcPr>
                  <w:tcW w:w="1217" w:type="dxa"/>
                  <w:noWrap w:val="0"/>
                  <w:vAlign w:val="center"/>
                </w:tcPr>
                <w:p w14:paraId="7682DD62">
                  <w:pPr>
                    <w:adjustRightInd w:val="0"/>
                    <w:snapToGrid w:val="0"/>
                    <w:jc w:val="center"/>
                    <w:rPr>
                      <w:rFonts w:ascii="Times New Roman" w:hAnsi="Times New Roman" w:eastAsia="宋体"/>
                      <w:b/>
                      <w:bCs/>
                      <w:color w:val="auto"/>
                    </w:rPr>
                  </w:pPr>
                  <w:r>
                    <w:rPr>
                      <w:rFonts w:ascii="Times New Roman" w:hAnsi="Times New Roman" w:eastAsia="宋体"/>
                      <w:b/>
                      <w:bCs/>
                      <w:color w:val="auto"/>
                    </w:rPr>
                    <w:t>BOD</w:t>
                  </w:r>
                  <w:r>
                    <w:rPr>
                      <w:rFonts w:ascii="Times New Roman" w:hAnsi="Times New Roman" w:eastAsia="宋体"/>
                      <w:b/>
                      <w:bCs/>
                      <w:color w:val="auto"/>
                      <w:vertAlign w:val="subscript"/>
                    </w:rPr>
                    <w:t>5</w:t>
                  </w:r>
                </w:p>
              </w:tc>
              <w:tc>
                <w:tcPr>
                  <w:tcW w:w="1351" w:type="dxa"/>
                  <w:noWrap w:val="0"/>
                  <w:vAlign w:val="center"/>
                </w:tcPr>
                <w:p w14:paraId="2DE7AB04">
                  <w:pPr>
                    <w:adjustRightInd w:val="0"/>
                    <w:snapToGrid w:val="0"/>
                    <w:jc w:val="center"/>
                    <w:rPr>
                      <w:rFonts w:ascii="Times New Roman" w:hAnsi="Times New Roman" w:eastAsia="宋体"/>
                      <w:b/>
                      <w:bCs/>
                      <w:color w:val="auto"/>
                    </w:rPr>
                  </w:pPr>
                  <w:r>
                    <w:rPr>
                      <w:rFonts w:ascii="Times New Roman" w:hAnsi="Times New Roman" w:eastAsia="宋体"/>
                      <w:b/>
                      <w:bCs/>
                      <w:color w:val="auto"/>
                    </w:rPr>
                    <w:t>石油类</w:t>
                  </w:r>
                </w:p>
              </w:tc>
              <w:tc>
                <w:tcPr>
                  <w:tcW w:w="1081" w:type="dxa"/>
                  <w:noWrap w:val="0"/>
                  <w:vAlign w:val="center"/>
                </w:tcPr>
                <w:p w14:paraId="43EF1D21">
                  <w:pPr>
                    <w:adjustRightInd w:val="0"/>
                    <w:snapToGrid w:val="0"/>
                    <w:jc w:val="center"/>
                    <w:rPr>
                      <w:rFonts w:ascii="Times New Roman" w:hAnsi="Times New Roman" w:eastAsia="宋体"/>
                      <w:b/>
                      <w:bCs/>
                      <w:color w:val="auto"/>
                    </w:rPr>
                  </w:pPr>
                  <w:r>
                    <w:rPr>
                      <w:rFonts w:ascii="Times New Roman" w:hAnsi="Times New Roman" w:eastAsia="宋体"/>
                      <w:b/>
                      <w:bCs/>
                      <w:color w:val="auto"/>
                    </w:rPr>
                    <w:t>总磷</w:t>
                  </w:r>
                </w:p>
              </w:tc>
              <w:tc>
                <w:tcPr>
                  <w:tcW w:w="946" w:type="dxa"/>
                  <w:noWrap w:val="0"/>
                  <w:vAlign w:val="center"/>
                </w:tcPr>
                <w:p w14:paraId="15C73CAD">
                  <w:pPr>
                    <w:adjustRightInd w:val="0"/>
                    <w:snapToGrid w:val="0"/>
                    <w:jc w:val="center"/>
                    <w:rPr>
                      <w:rFonts w:ascii="Times New Roman" w:hAnsi="Times New Roman" w:eastAsia="宋体"/>
                      <w:b/>
                      <w:bCs/>
                      <w:color w:val="auto"/>
                    </w:rPr>
                  </w:pPr>
                  <w:r>
                    <w:rPr>
                      <w:rFonts w:ascii="Times New Roman" w:hAnsi="Times New Roman" w:eastAsia="宋体"/>
                      <w:b/>
                      <w:bCs/>
                      <w:color w:val="auto"/>
                    </w:rPr>
                    <w:t>氨氮</w:t>
                  </w:r>
                </w:p>
              </w:tc>
            </w:tr>
            <w:tr w14:paraId="3223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0" w:type="dxa"/>
                  <w:noWrap w:val="0"/>
                  <w:vAlign w:val="center"/>
                </w:tcPr>
                <w:p w14:paraId="3121986F">
                  <w:pPr>
                    <w:adjustRightInd w:val="0"/>
                    <w:snapToGrid w:val="0"/>
                    <w:jc w:val="center"/>
                    <w:rPr>
                      <w:rFonts w:ascii="Times New Roman" w:hAnsi="Times New Roman" w:eastAsia="宋体"/>
                      <w:color w:val="auto"/>
                    </w:rPr>
                  </w:pPr>
                  <w:r>
                    <w:rPr>
                      <w:rFonts w:ascii="Times New Roman" w:hAnsi="Times New Roman" w:eastAsia="宋体"/>
                      <w:color w:val="auto"/>
                    </w:rPr>
                    <w:t>III类标准</w:t>
                  </w:r>
                </w:p>
              </w:tc>
              <w:tc>
                <w:tcPr>
                  <w:tcW w:w="696" w:type="dxa"/>
                  <w:noWrap w:val="0"/>
                  <w:vAlign w:val="center"/>
                </w:tcPr>
                <w:p w14:paraId="52250976">
                  <w:pPr>
                    <w:adjustRightInd w:val="0"/>
                    <w:snapToGrid w:val="0"/>
                    <w:jc w:val="center"/>
                    <w:rPr>
                      <w:rFonts w:ascii="Times New Roman" w:hAnsi="Times New Roman" w:eastAsia="宋体"/>
                      <w:color w:val="auto"/>
                    </w:rPr>
                  </w:pPr>
                  <w:r>
                    <w:rPr>
                      <w:rFonts w:ascii="Times New Roman" w:hAnsi="Times New Roman" w:eastAsia="宋体"/>
                      <w:color w:val="auto"/>
                    </w:rPr>
                    <w:t>6～9</w:t>
                  </w:r>
                </w:p>
              </w:tc>
              <w:tc>
                <w:tcPr>
                  <w:tcW w:w="1204" w:type="dxa"/>
                  <w:noWrap w:val="0"/>
                  <w:vAlign w:val="center"/>
                </w:tcPr>
                <w:p w14:paraId="5A5D5ED4">
                  <w:pPr>
                    <w:adjustRightInd w:val="0"/>
                    <w:snapToGrid w:val="0"/>
                    <w:jc w:val="center"/>
                    <w:rPr>
                      <w:rFonts w:ascii="Times New Roman" w:hAnsi="Times New Roman" w:eastAsia="宋体"/>
                      <w:color w:val="auto"/>
                    </w:rPr>
                  </w:pPr>
                  <w:r>
                    <w:rPr>
                      <w:rFonts w:ascii="Times New Roman" w:hAnsi="Times New Roman" w:eastAsia="宋体"/>
                      <w:color w:val="auto"/>
                    </w:rPr>
                    <w:t>≤20</w:t>
                  </w:r>
                </w:p>
              </w:tc>
              <w:tc>
                <w:tcPr>
                  <w:tcW w:w="1217" w:type="dxa"/>
                  <w:noWrap w:val="0"/>
                  <w:vAlign w:val="center"/>
                </w:tcPr>
                <w:p w14:paraId="7DCCCC4D">
                  <w:pPr>
                    <w:adjustRightInd w:val="0"/>
                    <w:snapToGrid w:val="0"/>
                    <w:jc w:val="center"/>
                    <w:rPr>
                      <w:rFonts w:ascii="Times New Roman" w:hAnsi="Times New Roman" w:eastAsia="宋体"/>
                      <w:color w:val="auto"/>
                    </w:rPr>
                  </w:pPr>
                  <w:r>
                    <w:rPr>
                      <w:rFonts w:ascii="Times New Roman" w:hAnsi="Times New Roman" w:eastAsia="宋体"/>
                      <w:color w:val="auto"/>
                    </w:rPr>
                    <w:t>≤4</w:t>
                  </w:r>
                </w:p>
              </w:tc>
              <w:tc>
                <w:tcPr>
                  <w:tcW w:w="1351" w:type="dxa"/>
                  <w:noWrap w:val="0"/>
                  <w:vAlign w:val="center"/>
                </w:tcPr>
                <w:p w14:paraId="6352C94D">
                  <w:pPr>
                    <w:adjustRightInd w:val="0"/>
                    <w:snapToGrid w:val="0"/>
                    <w:jc w:val="center"/>
                    <w:rPr>
                      <w:rFonts w:ascii="Times New Roman" w:hAnsi="Times New Roman" w:eastAsia="宋体"/>
                      <w:color w:val="auto"/>
                    </w:rPr>
                  </w:pPr>
                  <w:r>
                    <w:rPr>
                      <w:rFonts w:ascii="Times New Roman" w:hAnsi="Times New Roman" w:eastAsia="宋体"/>
                      <w:color w:val="auto"/>
                    </w:rPr>
                    <w:t>≤0.05</w:t>
                  </w:r>
                </w:p>
              </w:tc>
              <w:tc>
                <w:tcPr>
                  <w:tcW w:w="1081" w:type="dxa"/>
                  <w:noWrap w:val="0"/>
                  <w:vAlign w:val="center"/>
                </w:tcPr>
                <w:p w14:paraId="27041DBC">
                  <w:pPr>
                    <w:adjustRightInd w:val="0"/>
                    <w:snapToGrid w:val="0"/>
                    <w:jc w:val="center"/>
                    <w:rPr>
                      <w:rFonts w:ascii="Times New Roman" w:hAnsi="Times New Roman" w:eastAsia="宋体"/>
                      <w:color w:val="auto"/>
                    </w:rPr>
                  </w:pPr>
                  <w:r>
                    <w:rPr>
                      <w:rFonts w:ascii="Times New Roman" w:hAnsi="Times New Roman" w:eastAsia="宋体"/>
                      <w:color w:val="auto"/>
                    </w:rPr>
                    <w:t>≤0.2</w:t>
                  </w:r>
                </w:p>
              </w:tc>
              <w:tc>
                <w:tcPr>
                  <w:tcW w:w="946" w:type="dxa"/>
                  <w:noWrap w:val="0"/>
                  <w:vAlign w:val="center"/>
                </w:tcPr>
                <w:p w14:paraId="55B93944">
                  <w:pPr>
                    <w:adjustRightInd w:val="0"/>
                    <w:snapToGrid w:val="0"/>
                    <w:jc w:val="center"/>
                    <w:rPr>
                      <w:rFonts w:ascii="Times New Roman" w:hAnsi="Times New Roman" w:eastAsia="宋体"/>
                      <w:color w:val="auto"/>
                    </w:rPr>
                  </w:pPr>
                  <w:r>
                    <w:rPr>
                      <w:rFonts w:ascii="Times New Roman" w:hAnsi="Times New Roman" w:eastAsia="宋体"/>
                      <w:color w:val="auto"/>
                    </w:rPr>
                    <w:t>≤1.0</w:t>
                  </w:r>
                </w:p>
              </w:tc>
            </w:tr>
          </w:tbl>
          <w:p w14:paraId="517271FA">
            <w:pPr>
              <w:pStyle w:val="13"/>
              <w:numPr>
                <w:ilvl w:val="0"/>
                <w:numId w:val="0"/>
              </w:numPr>
              <w:spacing w:before="43" w:line="342" w:lineRule="auto"/>
              <w:ind w:right="0" w:rightChars="0"/>
              <w:jc w:val="left"/>
              <w:rPr>
                <w:rFonts w:hint="default"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3</w:t>
            </w:r>
            <w:r>
              <w:rPr>
                <w:rFonts w:hint="default" w:ascii="Times New Roman" w:hAnsi="Times New Roman" w:eastAsia="宋体" w:cs="Times New Roman"/>
                <w:b/>
                <w:bCs/>
                <w:color w:val="auto"/>
                <w:kern w:val="2"/>
                <w:sz w:val="24"/>
                <w:szCs w:val="24"/>
                <w:lang w:val="en-US" w:eastAsia="zh-CN" w:bidi="ar-SA"/>
              </w:rPr>
              <w:t>地下水环境</w:t>
            </w:r>
          </w:p>
          <w:p w14:paraId="02EFAEAE">
            <w:pPr>
              <w:pStyle w:val="13"/>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项目区域地下水环境质量执行《地下水质量标准》（GB/T14848-93）Ⅲ类标准，具体限值如表4-3所示。</w:t>
            </w:r>
          </w:p>
          <w:p w14:paraId="678B3CD5">
            <w:pPr>
              <w:adjustRightInd w:val="0"/>
              <w:snapToGrid w:val="0"/>
              <w:jc w:val="center"/>
              <w:rPr>
                <w:rFonts w:hint="eastAsia" w:ascii="Times New Roman" w:hAnsi="Times New Roman" w:eastAsia="宋体" w:cs="Times New Roman"/>
                <w:b/>
                <w:bCs w:val="0"/>
                <w:color w:val="auto"/>
                <w:spacing w:val="0"/>
                <w:kern w:val="2"/>
                <w:sz w:val="24"/>
                <w:szCs w:val="24"/>
                <w:lang w:val="en-US" w:eastAsia="zh-CN" w:bidi="ar-SA"/>
              </w:rPr>
            </w:pPr>
          </w:p>
          <w:p w14:paraId="36B1F839">
            <w:pPr>
              <w:adjustRightInd w:val="0"/>
              <w:snapToGrid w:val="0"/>
              <w:jc w:val="center"/>
              <w:rPr>
                <w:rFonts w:hint="eastAsia" w:ascii="Times New Roman" w:hAnsi="Times New Roman" w:eastAsia="宋体" w:cs="Times New Roman"/>
                <w:b/>
                <w:bCs w:val="0"/>
                <w:color w:val="auto"/>
                <w:spacing w:val="0"/>
                <w:kern w:val="2"/>
                <w:sz w:val="24"/>
                <w:szCs w:val="24"/>
                <w:lang w:val="en-US" w:eastAsia="zh-CN" w:bidi="ar-SA"/>
              </w:rPr>
            </w:pPr>
          </w:p>
          <w:p w14:paraId="48F02EF7">
            <w:pPr>
              <w:adjustRightInd w:val="0"/>
              <w:snapToGrid w:val="0"/>
              <w:jc w:val="center"/>
              <w:rPr>
                <w:rFonts w:hint="eastAsia" w:ascii="Times New Roman" w:hAnsi="Times New Roman" w:eastAsia="宋体" w:cs="Times New Roman"/>
                <w:b/>
                <w:bCs w:val="0"/>
                <w:color w:val="auto"/>
                <w:spacing w:val="0"/>
                <w:kern w:val="2"/>
                <w:sz w:val="24"/>
                <w:szCs w:val="24"/>
                <w:lang w:val="en-US" w:eastAsia="zh-CN" w:bidi="ar-SA"/>
              </w:rPr>
            </w:pPr>
            <w:r>
              <w:rPr>
                <w:rFonts w:hint="eastAsia" w:cs="Times New Roman"/>
                <w:b/>
                <w:bCs w:val="0"/>
                <w:color w:val="auto"/>
                <w:spacing w:val="0"/>
                <w:kern w:val="2"/>
                <w:sz w:val="24"/>
                <w:szCs w:val="24"/>
                <w:lang w:val="en-US" w:eastAsia="zh-CN" w:bidi="ar-SA"/>
              </w:rPr>
              <w:t xml:space="preserve"> </w:t>
            </w:r>
            <w:r>
              <w:rPr>
                <w:rFonts w:hint="eastAsia" w:ascii="Times New Roman" w:hAnsi="Times New Roman" w:eastAsia="宋体" w:cs="Times New Roman"/>
                <w:b/>
                <w:bCs w:val="0"/>
                <w:color w:val="auto"/>
                <w:spacing w:val="0"/>
                <w:kern w:val="2"/>
                <w:sz w:val="24"/>
                <w:szCs w:val="24"/>
                <w:lang w:val="en-US" w:eastAsia="zh-CN" w:bidi="ar-SA"/>
              </w:rPr>
              <w:t>表4-3  地下水质量标准限值一览表</w:t>
            </w:r>
            <w:r>
              <w:rPr>
                <w:rFonts w:hint="eastAsia" w:ascii="Times New Roman" w:hAnsi="Times New Roman" w:eastAsia="宋体" w:cs="Times New Roman"/>
                <w:b/>
                <w:bCs w:val="0"/>
                <w:color w:val="auto"/>
                <w:spacing w:val="0"/>
                <w:kern w:val="2"/>
                <w:sz w:val="24"/>
                <w:szCs w:val="24"/>
                <w:lang w:val="en-US" w:eastAsia="zh-CN" w:bidi="ar-SA"/>
              </w:rPr>
              <w:tab/>
            </w:r>
            <w:r>
              <w:rPr>
                <w:rFonts w:hint="eastAsia" w:ascii="Times New Roman" w:hAnsi="Times New Roman" w:eastAsia="宋体" w:cs="Times New Roman"/>
                <w:b/>
                <w:bCs w:val="0"/>
                <w:color w:val="auto"/>
                <w:spacing w:val="0"/>
                <w:kern w:val="2"/>
                <w:sz w:val="24"/>
                <w:szCs w:val="24"/>
                <w:lang w:val="en-US" w:eastAsia="zh-CN" w:bidi="ar-SA"/>
              </w:rPr>
              <w:t>单位：mg/L（pH除外）</w:t>
            </w:r>
          </w:p>
          <w:tbl>
            <w:tblPr>
              <w:tblStyle w:val="20"/>
              <w:tblW w:w="7835" w:type="dxa"/>
              <w:tblInd w:w="0" w:type="dxa"/>
              <w:tblLayout w:type="fixed"/>
              <w:tblCellMar>
                <w:top w:w="0" w:type="dxa"/>
                <w:left w:w="0" w:type="dxa"/>
                <w:bottom w:w="0" w:type="dxa"/>
                <w:right w:w="0" w:type="dxa"/>
              </w:tblCellMar>
            </w:tblPr>
            <w:tblGrid>
              <w:gridCol w:w="1963"/>
              <w:gridCol w:w="1964"/>
              <w:gridCol w:w="1954"/>
              <w:gridCol w:w="1954"/>
            </w:tblGrid>
            <w:tr w14:paraId="07B6C39F">
              <w:tblPrEx>
                <w:tblCellMar>
                  <w:top w:w="0" w:type="dxa"/>
                  <w:left w:w="0" w:type="dxa"/>
                  <w:bottom w:w="0" w:type="dxa"/>
                  <w:right w:w="0" w:type="dxa"/>
                </w:tblCellMar>
              </w:tblPrEx>
              <w:trPr>
                <w:trHeight w:val="90" w:hRule="atLeast"/>
              </w:trPr>
              <w:tc>
                <w:tcPr>
                  <w:tcW w:w="1963" w:type="dxa"/>
                  <w:tcBorders>
                    <w:top w:val="single" w:color="000000" w:sz="4" w:space="0"/>
                    <w:left w:val="single" w:color="000000" w:sz="4" w:space="0"/>
                    <w:bottom w:val="single" w:color="000000" w:sz="6" w:space="0"/>
                    <w:right w:val="single" w:color="000000" w:sz="6" w:space="0"/>
                  </w:tcBorders>
                  <w:noWrap w:val="0"/>
                  <w:vAlign w:val="center"/>
                </w:tcPr>
                <w:p w14:paraId="2560493C">
                  <w:pPr>
                    <w:widowControl/>
                    <w:jc w:val="center"/>
                    <w:rPr>
                      <w:rFonts w:hint="eastAsia"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项目</w:t>
                  </w:r>
                </w:p>
              </w:tc>
              <w:tc>
                <w:tcPr>
                  <w:tcW w:w="1964" w:type="dxa"/>
                  <w:tcBorders>
                    <w:top w:val="single" w:color="000000" w:sz="4" w:space="0"/>
                    <w:left w:val="single" w:color="000000" w:sz="6" w:space="0"/>
                    <w:bottom w:val="single" w:color="000000" w:sz="6" w:space="0"/>
                    <w:right w:val="single" w:color="000000" w:sz="4" w:space="0"/>
                  </w:tcBorders>
                  <w:noWrap w:val="0"/>
                  <w:vAlign w:val="center"/>
                </w:tcPr>
                <w:p w14:paraId="11D37F9A">
                  <w:pPr>
                    <w:widowControl/>
                    <w:jc w:val="center"/>
                    <w:rPr>
                      <w:rFonts w:hint="eastAsia"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Ⅲ类标准值</w:t>
                  </w:r>
                </w:p>
              </w:tc>
              <w:tc>
                <w:tcPr>
                  <w:tcW w:w="1954" w:type="dxa"/>
                  <w:tcBorders>
                    <w:top w:val="single" w:color="000000" w:sz="4" w:space="0"/>
                    <w:left w:val="single" w:color="000000" w:sz="6" w:space="0"/>
                    <w:bottom w:val="single" w:color="000000" w:sz="6" w:space="0"/>
                    <w:right w:val="single" w:color="000000" w:sz="4" w:space="0"/>
                  </w:tcBorders>
                  <w:noWrap w:val="0"/>
                  <w:vAlign w:val="center"/>
                </w:tcPr>
                <w:p w14:paraId="753A0C11">
                  <w:pPr>
                    <w:widowControl/>
                    <w:jc w:val="center"/>
                    <w:rPr>
                      <w:rFonts w:hint="eastAsia"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项目</w:t>
                  </w:r>
                </w:p>
              </w:tc>
              <w:tc>
                <w:tcPr>
                  <w:tcW w:w="1954" w:type="dxa"/>
                  <w:tcBorders>
                    <w:top w:val="single" w:color="000000" w:sz="4" w:space="0"/>
                    <w:left w:val="single" w:color="000000" w:sz="6" w:space="0"/>
                    <w:bottom w:val="single" w:color="000000" w:sz="6" w:space="0"/>
                    <w:right w:val="single" w:color="000000" w:sz="4" w:space="0"/>
                  </w:tcBorders>
                  <w:noWrap w:val="0"/>
                  <w:vAlign w:val="center"/>
                </w:tcPr>
                <w:p w14:paraId="44D8301A">
                  <w:pPr>
                    <w:widowControl/>
                    <w:jc w:val="center"/>
                    <w:rPr>
                      <w:rFonts w:hint="eastAsia"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Ⅲ类标准值</w:t>
                  </w:r>
                </w:p>
              </w:tc>
            </w:tr>
            <w:tr w14:paraId="6DA0DEB9">
              <w:tblPrEx>
                <w:tblCellMar>
                  <w:top w:w="0" w:type="dxa"/>
                  <w:left w:w="0" w:type="dxa"/>
                  <w:bottom w:w="0" w:type="dxa"/>
                  <w:right w:w="0" w:type="dxa"/>
                </w:tblCellMar>
              </w:tblPrEx>
              <w:trPr>
                <w:trHeight w:val="340" w:hRule="atLeast"/>
              </w:trPr>
              <w:tc>
                <w:tcPr>
                  <w:tcW w:w="1963" w:type="dxa"/>
                  <w:tcBorders>
                    <w:top w:val="single" w:color="000000" w:sz="6" w:space="0"/>
                    <w:left w:val="single" w:color="000000" w:sz="4" w:space="0"/>
                    <w:bottom w:val="single" w:color="000000" w:sz="6" w:space="0"/>
                    <w:right w:val="single" w:color="000000" w:sz="6" w:space="0"/>
                  </w:tcBorders>
                  <w:noWrap w:val="0"/>
                  <w:vAlign w:val="center"/>
                </w:tcPr>
                <w:p w14:paraId="4CBE1AF1">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pH</w:t>
                  </w:r>
                </w:p>
              </w:tc>
              <w:tc>
                <w:tcPr>
                  <w:tcW w:w="1964" w:type="dxa"/>
                  <w:tcBorders>
                    <w:top w:val="single" w:color="000000" w:sz="6" w:space="0"/>
                    <w:left w:val="single" w:color="000000" w:sz="6" w:space="0"/>
                    <w:bottom w:val="single" w:color="000000" w:sz="6" w:space="0"/>
                    <w:right w:val="single" w:color="000000" w:sz="4" w:space="0"/>
                  </w:tcBorders>
                  <w:noWrap w:val="0"/>
                  <w:vAlign w:val="center"/>
                </w:tcPr>
                <w:p w14:paraId="1E156EB7">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6.5~8.5</w:t>
                  </w:r>
                </w:p>
              </w:tc>
              <w:tc>
                <w:tcPr>
                  <w:tcW w:w="1954" w:type="dxa"/>
                  <w:tcBorders>
                    <w:top w:val="single" w:color="000000" w:sz="6" w:space="0"/>
                    <w:left w:val="single" w:color="000000" w:sz="6" w:space="0"/>
                    <w:bottom w:val="single" w:color="000000" w:sz="6" w:space="0"/>
                    <w:right w:val="single" w:color="000000" w:sz="4" w:space="0"/>
                  </w:tcBorders>
                  <w:noWrap w:val="0"/>
                  <w:vAlign w:val="center"/>
                </w:tcPr>
                <w:p w14:paraId="27DBFC0F">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挥发性酚类</w:t>
                  </w:r>
                </w:p>
              </w:tc>
              <w:tc>
                <w:tcPr>
                  <w:tcW w:w="1954" w:type="dxa"/>
                  <w:tcBorders>
                    <w:top w:val="single" w:color="000000" w:sz="6" w:space="0"/>
                    <w:left w:val="single" w:color="000000" w:sz="6" w:space="0"/>
                    <w:bottom w:val="single" w:color="000000" w:sz="6" w:space="0"/>
                    <w:right w:val="single" w:color="000000" w:sz="4" w:space="0"/>
                  </w:tcBorders>
                  <w:noWrap w:val="0"/>
                  <w:vAlign w:val="center"/>
                </w:tcPr>
                <w:p w14:paraId="64334830">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≤0.01</w:t>
                  </w:r>
                </w:p>
              </w:tc>
            </w:tr>
            <w:tr w14:paraId="746DFD40">
              <w:tblPrEx>
                <w:tblCellMar>
                  <w:top w:w="0" w:type="dxa"/>
                  <w:left w:w="0" w:type="dxa"/>
                  <w:bottom w:w="0" w:type="dxa"/>
                  <w:right w:w="0" w:type="dxa"/>
                </w:tblCellMar>
              </w:tblPrEx>
              <w:trPr>
                <w:trHeight w:val="340" w:hRule="atLeast"/>
              </w:trPr>
              <w:tc>
                <w:tcPr>
                  <w:tcW w:w="1963" w:type="dxa"/>
                  <w:tcBorders>
                    <w:top w:val="single" w:color="000000" w:sz="6" w:space="0"/>
                    <w:left w:val="single" w:color="000000" w:sz="4" w:space="0"/>
                    <w:bottom w:val="single" w:color="000000" w:sz="6" w:space="0"/>
                    <w:right w:val="single" w:color="000000" w:sz="6" w:space="0"/>
                  </w:tcBorders>
                  <w:noWrap w:val="0"/>
                  <w:vAlign w:val="center"/>
                </w:tcPr>
                <w:p w14:paraId="1296E8FF">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高锰酸盐指数</w:t>
                  </w:r>
                </w:p>
              </w:tc>
              <w:tc>
                <w:tcPr>
                  <w:tcW w:w="1964" w:type="dxa"/>
                  <w:tcBorders>
                    <w:top w:val="single" w:color="000000" w:sz="6" w:space="0"/>
                    <w:left w:val="single" w:color="000000" w:sz="6" w:space="0"/>
                    <w:bottom w:val="single" w:color="000000" w:sz="6" w:space="0"/>
                    <w:right w:val="single" w:color="000000" w:sz="4" w:space="0"/>
                  </w:tcBorders>
                  <w:noWrap w:val="0"/>
                  <w:vAlign w:val="center"/>
                </w:tcPr>
                <w:p w14:paraId="74E1CA18">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≤3.0</w:t>
                  </w:r>
                </w:p>
              </w:tc>
              <w:tc>
                <w:tcPr>
                  <w:tcW w:w="1954" w:type="dxa"/>
                  <w:tcBorders>
                    <w:top w:val="single" w:color="000000" w:sz="6" w:space="0"/>
                    <w:left w:val="single" w:color="000000" w:sz="6" w:space="0"/>
                    <w:bottom w:val="single" w:color="000000" w:sz="6" w:space="0"/>
                    <w:right w:val="single" w:color="000000" w:sz="4" w:space="0"/>
                  </w:tcBorders>
                  <w:noWrap w:val="0"/>
                  <w:vAlign w:val="center"/>
                </w:tcPr>
                <w:p w14:paraId="1599E9B5">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硫酸盐</w:t>
                  </w:r>
                </w:p>
              </w:tc>
              <w:tc>
                <w:tcPr>
                  <w:tcW w:w="1954" w:type="dxa"/>
                  <w:tcBorders>
                    <w:top w:val="single" w:color="000000" w:sz="6" w:space="0"/>
                    <w:left w:val="single" w:color="000000" w:sz="6" w:space="0"/>
                    <w:bottom w:val="single" w:color="000000" w:sz="6" w:space="0"/>
                    <w:right w:val="single" w:color="000000" w:sz="4" w:space="0"/>
                  </w:tcBorders>
                  <w:noWrap w:val="0"/>
                  <w:vAlign w:val="center"/>
                </w:tcPr>
                <w:p w14:paraId="0F381867">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≤250</w:t>
                  </w:r>
                </w:p>
              </w:tc>
            </w:tr>
            <w:tr w14:paraId="6BA15E9E">
              <w:tblPrEx>
                <w:tblCellMar>
                  <w:top w:w="0" w:type="dxa"/>
                  <w:left w:w="0" w:type="dxa"/>
                  <w:bottom w:w="0" w:type="dxa"/>
                  <w:right w:w="0" w:type="dxa"/>
                </w:tblCellMar>
              </w:tblPrEx>
              <w:trPr>
                <w:trHeight w:val="340" w:hRule="atLeast"/>
              </w:trPr>
              <w:tc>
                <w:tcPr>
                  <w:tcW w:w="1963" w:type="dxa"/>
                  <w:tcBorders>
                    <w:top w:val="single" w:color="000000" w:sz="6" w:space="0"/>
                    <w:left w:val="single" w:color="000000" w:sz="4" w:space="0"/>
                    <w:bottom w:val="single" w:color="000000" w:sz="6" w:space="0"/>
                    <w:right w:val="single" w:color="000000" w:sz="6" w:space="0"/>
                  </w:tcBorders>
                  <w:noWrap w:val="0"/>
                  <w:vAlign w:val="center"/>
                </w:tcPr>
                <w:p w14:paraId="22D52B5D">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氨氮（NH</w:t>
                  </w:r>
                  <w:r>
                    <w:rPr>
                      <w:rFonts w:hint="eastAsia" w:asciiTheme="majorEastAsia" w:hAnsiTheme="majorEastAsia" w:eastAsiaTheme="majorEastAsia" w:cstheme="majorEastAsia"/>
                      <w:color w:val="auto"/>
                      <w:kern w:val="0"/>
                      <w:sz w:val="21"/>
                      <w:szCs w:val="21"/>
                      <w:vertAlign w:val="subscript"/>
                    </w:rPr>
                    <w:t>3</w:t>
                  </w:r>
                  <w:r>
                    <w:rPr>
                      <w:rFonts w:hint="eastAsia" w:asciiTheme="majorEastAsia" w:hAnsiTheme="majorEastAsia" w:eastAsiaTheme="majorEastAsia" w:cstheme="majorEastAsia"/>
                      <w:color w:val="auto"/>
                      <w:kern w:val="0"/>
                      <w:sz w:val="21"/>
                      <w:szCs w:val="21"/>
                    </w:rPr>
                    <w:t>-N）</w:t>
                  </w:r>
                </w:p>
              </w:tc>
              <w:tc>
                <w:tcPr>
                  <w:tcW w:w="1964" w:type="dxa"/>
                  <w:tcBorders>
                    <w:top w:val="single" w:color="000000" w:sz="6" w:space="0"/>
                    <w:left w:val="single" w:color="000000" w:sz="6" w:space="0"/>
                    <w:bottom w:val="single" w:color="000000" w:sz="6" w:space="0"/>
                    <w:right w:val="single" w:color="000000" w:sz="4" w:space="0"/>
                  </w:tcBorders>
                  <w:noWrap w:val="0"/>
                  <w:vAlign w:val="center"/>
                </w:tcPr>
                <w:p w14:paraId="7E3C89A5">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≤0.2</w:t>
                  </w:r>
                </w:p>
              </w:tc>
              <w:tc>
                <w:tcPr>
                  <w:tcW w:w="1954" w:type="dxa"/>
                  <w:tcBorders>
                    <w:top w:val="single" w:color="000000" w:sz="6" w:space="0"/>
                    <w:left w:val="single" w:color="000000" w:sz="6" w:space="0"/>
                    <w:bottom w:val="single" w:color="000000" w:sz="6" w:space="0"/>
                    <w:right w:val="single" w:color="000000" w:sz="4" w:space="0"/>
                  </w:tcBorders>
                  <w:noWrap w:val="0"/>
                  <w:vAlign w:val="center"/>
                </w:tcPr>
                <w:p w14:paraId="79DCD6BA">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铅</w:t>
                  </w:r>
                </w:p>
              </w:tc>
              <w:tc>
                <w:tcPr>
                  <w:tcW w:w="1954" w:type="dxa"/>
                  <w:tcBorders>
                    <w:top w:val="single" w:color="000000" w:sz="6" w:space="0"/>
                    <w:left w:val="single" w:color="000000" w:sz="6" w:space="0"/>
                    <w:bottom w:val="single" w:color="000000" w:sz="6" w:space="0"/>
                    <w:right w:val="single" w:color="000000" w:sz="4" w:space="0"/>
                  </w:tcBorders>
                  <w:noWrap w:val="0"/>
                  <w:vAlign w:val="center"/>
                </w:tcPr>
                <w:p w14:paraId="3C032FDB">
                  <w:pPr>
                    <w:widowControl/>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≤0.05</w:t>
                  </w:r>
                </w:p>
              </w:tc>
            </w:tr>
          </w:tbl>
          <w:p w14:paraId="5D36038C">
            <w:pPr>
              <w:spacing w:line="360" w:lineRule="auto"/>
              <w:rPr>
                <w:rFonts w:hint="eastAsia" w:ascii="Times New Roman" w:hAnsi="Times New Roman" w:eastAsia="宋体"/>
                <w:b/>
                <w:bCs/>
                <w:color w:val="auto"/>
                <w:sz w:val="24"/>
              </w:rPr>
            </w:pPr>
            <w:r>
              <w:rPr>
                <w:rFonts w:hint="eastAsia" w:ascii="Times New Roman" w:hAnsi="Times New Roman" w:eastAsia="宋体"/>
                <w:b/>
                <w:bCs/>
                <w:color w:val="auto"/>
                <w:sz w:val="24"/>
                <w:lang w:val="en-US" w:eastAsia="zh-CN"/>
              </w:rPr>
              <w:t>4</w:t>
            </w:r>
            <w:r>
              <w:rPr>
                <w:rFonts w:hint="eastAsia" w:ascii="Times New Roman" w:hAnsi="Times New Roman" w:eastAsia="宋体"/>
                <w:b/>
                <w:bCs/>
                <w:color w:val="auto"/>
                <w:sz w:val="24"/>
              </w:rPr>
              <w:t>声环境</w:t>
            </w:r>
          </w:p>
          <w:p w14:paraId="13D197BA">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项目位于</w:t>
            </w:r>
            <w:r>
              <w:rPr>
                <w:rFonts w:hint="eastAsia" w:ascii="宋体" w:hAnsi="宋体" w:eastAsia="宋体" w:cs="宋体"/>
                <w:color w:val="auto"/>
                <w:kern w:val="0"/>
                <w:sz w:val="24"/>
                <w:lang w:eastAsia="zh-CN"/>
              </w:rPr>
              <w:t>德宏州芒市</w:t>
            </w:r>
            <w:r>
              <w:rPr>
                <w:rFonts w:hint="eastAsia" w:ascii="宋体" w:hAnsi="宋体" w:eastAsia="宋体" w:cs="宋体"/>
                <w:color w:val="auto"/>
                <w:sz w:val="24"/>
                <w:szCs w:val="24"/>
                <w:lang w:eastAsia="zh-CN"/>
              </w:rPr>
              <w:t>所辖</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区域</w:t>
            </w:r>
            <w:r>
              <w:rPr>
                <w:rFonts w:hint="eastAsia" w:ascii="宋体" w:hAnsi="宋体" w:eastAsia="宋体" w:cs="宋体"/>
                <w:color w:val="auto"/>
                <w:sz w:val="24"/>
                <w:szCs w:val="24"/>
                <w:lang w:eastAsia="zh-CN"/>
              </w:rPr>
              <w:t>，</w:t>
            </w:r>
            <w:r>
              <w:rPr>
                <w:rFonts w:hint="eastAsia" w:ascii="宋体" w:hAnsi="宋体" w:eastAsia="宋体" w:cs="宋体"/>
                <w:color w:val="auto"/>
                <w:kern w:val="0"/>
                <w:sz w:val="24"/>
                <w:szCs w:val="24"/>
              </w:rPr>
              <w:t>属于农村地区</w:t>
            </w:r>
            <w:r>
              <w:rPr>
                <w:rFonts w:hint="eastAsia" w:ascii="宋体" w:hAnsi="宋体" w:eastAsia="宋体" w:cs="宋体"/>
                <w:color w:val="auto"/>
                <w:kern w:val="0"/>
                <w:sz w:val="24"/>
                <w:szCs w:val="24"/>
                <w:lang w:eastAsia="zh-CN"/>
              </w:rPr>
              <w:t>。项目北侧约</w:t>
            </w:r>
            <w:r>
              <w:rPr>
                <w:rFonts w:hint="eastAsia" w:ascii="宋体" w:hAnsi="宋体" w:cs="宋体"/>
                <w:color w:val="auto"/>
                <w:kern w:val="0"/>
                <w:sz w:val="24"/>
                <w:szCs w:val="24"/>
                <w:lang w:val="en-US" w:eastAsia="zh-CN"/>
              </w:rPr>
              <w:t xml:space="preserve"> </w:t>
            </w:r>
            <w:r>
              <w:rPr>
                <w:rFonts w:hint="eastAsia" w:ascii="宋体" w:hAnsi="宋体" w:eastAsia="宋体" w:cs="宋体"/>
                <w:color w:val="auto"/>
                <w:kern w:val="0"/>
                <w:sz w:val="24"/>
                <w:szCs w:val="24"/>
                <w:lang w:eastAsia="zh-CN"/>
              </w:rPr>
              <w:t>50m为龙瑞高速，龙瑞高速两侧 35m±5m 声环境执行 GB3096-2008《声环境质量标准》4a 类标准，项目周围其余区域声环境执行 GB3096-2008《声环境质量标准》2 类区标准</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sz w:val="24"/>
                <w:szCs w:val="24"/>
              </w:rPr>
              <w:t>标准值见表4-</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p>
          <w:p w14:paraId="48476BC2">
            <w:pPr>
              <w:adjustRightInd w:val="0"/>
              <w:snapToGrid w:val="0"/>
              <w:jc w:val="center"/>
              <w:rPr>
                <w:rFonts w:hint="eastAsia" w:ascii="Times New Roman" w:hAnsi="Times New Roman" w:eastAsia="宋体" w:cs="Times New Roman"/>
                <w:b/>
                <w:bCs w:val="0"/>
                <w:color w:val="auto"/>
                <w:spacing w:val="0"/>
                <w:kern w:val="2"/>
                <w:sz w:val="24"/>
                <w:szCs w:val="24"/>
                <w:lang w:val="en-US" w:eastAsia="zh-CN" w:bidi="ar-SA"/>
              </w:rPr>
            </w:pPr>
            <w:r>
              <w:rPr>
                <w:rFonts w:hint="eastAsia" w:ascii="Times New Roman" w:hAnsi="Times New Roman" w:eastAsia="宋体" w:cs="Times New Roman"/>
                <w:b/>
                <w:bCs w:val="0"/>
                <w:color w:val="auto"/>
                <w:spacing w:val="0"/>
                <w:kern w:val="2"/>
                <w:sz w:val="24"/>
                <w:szCs w:val="24"/>
                <w:lang w:val="en-US" w:eastAsia="zh-CN" w:bidi="ar-SA"/>
              </w:rPr>
              <w:t>表4-4  环境噪声限值   单位：dB(A)</w:t>
            </w:r>
          </w:p>
          <w:tbl>
            <w:tblPr>
              <w:tblStyle w:val="20"/>
              <w:tblW w:w="78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78"/>
              <w:gridCol w:w="2450"/>
              <w:gridCol w:w="2103"/>
            </w:tblGrid>
            <w:tr w14:paraId="00B11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278" w:type="dxa"/>
                  <w:vMerge w:val="restart"/>
                  <w:noWrap w:val="0"/>
                  <w:vAlign w:val="center"/>
                </w:tcPr>
                <w:p w14:paraId="0E6105D7">
                  <w:pPr>
                    <w:ind w:left="183" w:hanging="182" w:hangingChars="87"/>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声环境功能区类别</w:t>
                  </w:r>
                </w:p>
              </w:tc>
              <w:tc>
                <w:tcPr>
                  <w:tcW w:w="4553" w:type="dxa"/>
                  <w:gridSpan w:val="2"/>
                  <w:noWrap w:val="0"/>
                  <w:vAlign w:val="center"/>
                </w:tcPr>
                <w:p w14:paraId="3E2F640D">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时段</w:t>
                  </w:r>
                </w:p>
              </w:tc>
            </w:tr>
            <w:tr w14:paraId="47D77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278" w:type="dxa"/>
                  <w:vMerge w:val="continue"/>
                  <w:noWrap w:val="0"/>
                  <w:vAlign w:val="center"/>
                </w:tcPr>
                <w:p w14:paraId="21ECC456">
                  <w:pPr>
                    <w:jc w:val="center"/>
                    <w:rPr>
                      <w:rFonts w:hint="default" w:ascii="Times New Roman" w:hAnsi="Times New Roman" w:eastAsia="宋体" w:cs="Times New Roman"/>
                      <w:color w:val="auto"/>
                      <w:szCs w:val="21"/>
                    </w:rPr>
                  </w:pPr>
                </w:p>
              </w:tc>
              <w:tc>
                <w:tcPr>
                  <w:tcW w:w="2450" w:type="dxa"/>
                  <w:noWrap w:val="0"/>
                  <w:vAlign w:val="center"/>
                </w:tcPr>
                <w:p w14:paraId="7EE58DBC">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昼间</w:t>
                  </w:r>
                </w:p>
              </w:tc>
              <w:tc>
                <w:tcPr>
                  <w:tcW w:w="2103" w:type="dxa"/>
                  <w:noWrap w:val="0"/>
                  <w:vAlign w:val="center"/>
                </w:tcPr>
                <w:p w14:paraId="4C07A861">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夜间</w:t>
                  </w:r>
                </w:p>
              </w:tc>
            </w:tr>
            <w:tr w14:paraId="02ED4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278" w:type="dxa"/>
                  <w:noWrap w:val="0"/>
                  <w:vAlign w:val="center"/>
                </w:tcPr>
                <w:p w14:paraId="2BD5EA58">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2类</w:t>
                  </w:r>
                </w:p>
              </w:tc>
              <w:tc>
                <w:tcPr>
                  <w:tcW w:w="2450" w:type="dxa"/>
                  <w:noWrap w:val="0"/>
                  <w:vAlign w:val="center"/>
                </w:tcPr>
                <w:p w14:paraId="2C0B5F66">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60</w:t>
                  </w:r>
                </w:p>
              </w:tc>
              <w:tc>
                <w:tcPr>
                  <w:tcW w:w="2103" w:type="dxa"/>
                  <w:noWrap w:val="0"/>
                  <w:vAlign w:val="center"/>
                </w:tcPr>
                <w:p w14:paraId="1005F0DF">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50</w:t>
                  </w:r>
                </w:p>
              </w:tc>
            </w:tr>
            <w:tr w14:paraId="3FCCC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278" w:type="dxa"/>
                  <w:noWrap w:val="0"/>
                  <w:vAlign w:val="center"/>
                </w:tcPr>
                <w:p w14:paraId="577C5352">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4a</w:t>
                  </w:r>
                </w:p>
              </w:tc>
              <w:tc>
                <w:tcPr>
                  <w:tcW w:w="2450" w:type="dxa"/>
                  <w:noWrap w:val="0"/>
                  <w:vAlign w:val="center"/>
                </w:tcPr>
                <w:p w14:paraId="5F6986D3">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70</w:t>
                  </w:r>
                </w:p>
              </w:tc>
              <w:tc>
                <w:tcPr>
                  <w:tcW w:w="2103" w:type="dxa"/>
                  <w:noWrap w:val="0"/>
                  <w:vAlign w:val="center"/>
                </w:tcPr>
                <w:p w14:paraId="4C8CE710">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55</w:t>
                  </w:r>
                </w:p>
              </w:tc>
            </w:tr>
          </w:tbl>
          <w:p w14:paraId="032031EB">
            <w:pPr>
              <w:spacing w:before="12"/>
              <w:ind w:left="217" w:right="0" w:firstLine="0"/>
              <w:jc w:val="left"/>
              <w:rPr>
                <w:rFonts w:hint="eastAsia" w:ascii="Times New Roman" w:hAnsi="Times New Roman" w:eastAsia="宋体"/>
                <w:color w:val="auto"/>
                <w:sz w:val="24"/>
              </w:rPr>
            </w:pPr>
          </w:p>
        </w:tc>
      </w:tr>
      <w:tr w14:paraId="7EF4EB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67" w:type="dxa"/>
            <w:noWrap w:val="0"/>
            <w:vAlign w:val="center"/>
          </w:tcPr>
          <w:p w14:paraId="133F9CDB">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污</w:t>
            </w:r>
          </w:p>
          <w:p w14:paraId="635744AE">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染</w:t>
            </w:r>
          </w:p>
          <w:p w14:paraId="01D595B0">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物</w:t>
            </w:r>
          </w:p>
          <w:p w14:paraId="1B4AF436">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排</w:t>
            </w:r>
          </w:p>
          <w:p w14:paraId="55909DDA">
            <w:pPr>
              <w:spacing w:line="360" w:lineRule="auto"/>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放</w:t>
            </w:r>
          </w:p>
          <w:p w14:paraId="2C094BEA">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标</w:t>
            </w:r>
          </w:p>
          <w:p w14:paraId="54AA82B0">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准</w:t>
            </w:r>
          </w:p>
        </w:tc>
        <w:tc>
          <w:tcPr>
            <w:tcW w:w="8061" w:type="dxa"/>
            <w:noWrap w:val="0"/>
            <w:vAlign w:val="top"/>
          </w:tcPr>
          <w:p w14:paraId="58DF15BA">
            <w:pPr>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right="0" w:rightChars="0"/>
              <w:textAlignment w:val="auto"/>
              <w:outlineLvl w:val="9"/>
              <w:rPr>
                <w:rFonts w:hint="eastAsia" w:ascii="Times New Roman" w:hAnsi="Times New Roman" w:eastAsia="宋体"/>
                <w:b/>
                <w:color w:val="auto"/>
                <w:sz w:val="24"/>
              </w:rPr>
            </w:pPr>
            <w:r>
              <w:rPr>
                <w:rFonts w:hint="eastAsia" w:ascii="Times New Roman" w:hAnsi="Times New Roman" w:eastAsia="宋体"/>
                <w:b/>
                <w:color w:val="auto"/>
                <w:sz w:val="24"/>
                <w:lang w:val="en-US" w:eastAsia="zh-CN"/>
              </w:rPr>
              <w:t>1</w:t>
            </w:r>
            <w:r>
              <w:rPr>
                <w:rFonts w:hint="eastAsia" w:ascii="Times New Roman" w:hAnsi="Times New Roman" w:eastAsia="宋体"/>
                <w:b/>
                <w:color w:val="auto"/>
                <w:sz w:val="24"/>
              </w:rPr>
              <w:t>施工期</w:t>
            </w:r>
          </w:p>
          <w:p w14:paraId="153B628A">
            <w:pPr>
              <w:keepNext w:val="0"/>
              <w:keepLines w:val="0"/>
              <w:pageBreakBefore w:val="0"/>
              <w:widowControl w:val="0"/>
              <w:kinsoku/>
              <w:wordWrap/>
              <w:overflowPunct/>
              <w:topLinePunct w:val="0"/>
              <w:autoSpaceDE/>
              <w:autoSpaceDN/>
              <w:bidi w:val="0"/>
              <w:adjustRightInd/>
              <w:spacing w:line="360" w:lineRule="auto"/>
              <w:ind w:left="0" w:leftChars="0" w:right="0" w:rightChars="0"/>
              <w:jc w:val="left"/>
              <w:textAlignment w:val="auto"/>
              <w:outlineLvl w:val="9"/>
              <w:rPr>
                <w:rFonts w:hint="eastAsia" w:ascii="Times New Roman" w:hAnsi="Times New Roman" w:eastAsia="宋体"/>
                <w:b/>
                <w:bCs w:val="0"/>
                <w:color w:val="auto"/>
                <w:sz w:val="24"/>
              </w:rPr>
            </w:pPr>
            <w:r>
              <w:rPr>
                <w:rFonts w:hint="eastAsia" w:ascii="Times New Roman" w:hAnsi="Times New Roman" w:eastAsia="宋体"/>
                <w:b/>
                <w:bCs w:val="0"/>
                <w:color w:val="auto"/>
                <w:sz w:val="24"/>
                <w:lang w:val="en-US" w:eastAsia="zh-CN"/>
              </w:rPr>
              <w:t>1.1</w:t>
            </w:r>
            <w:r>
              <w:rPr>
                <w:rFonts w:hint="eastAsia" w:ascii="Times New Roman" w:hAnsi="Times New Roman" w:eastAsia="宋体"/>
                <w:b/>
                <w:bCs w:val="0"/>
                <w:color w:val="auto"/>
                <w:sz w:val="24"/>
              </w:rPr>
              <w:t>废气污染物排放标准</w:t>
            </w:r>
          </w:p>
          <w:p w14:paraId="5B7205CC">
            <w:pPr>
              <w:pStyle w:val="13"/>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360" w:firstLineChars="150"/>
              <w:jc w:val="left"/>
              <w:textAlignment w:val="auto"/>
              <w:outlineLvl w:val="9"/>
              <w:rPr>
                <w:rFonts w:ascii="Times New Roman" w:hAnsi="Times New Roman" w:eastAsia="宋体"/>
                <w:color w:val="auto"/>
                <w:kern w:val="2"/>
                <w:sz w:val="24"/>
              </w:rPr>
            </w:pPr>
            <w:r>
              <w:rPr>
                <w:rFonts w:hint="eastAsia" w:ascii="Times New Roman" w:hAnsi="Times New Roman" w:eastAsia="宋体"/>
                <w:color w:val="auto"/>
                <w:kern w:val="2"/>
                <w:sz w:val="24"/>
              </w:rPr>
              <w:t>施工期无组织粉尘执行《大气污染物综合排放标准》（</w:t>
            </w:r>
            <w:r>
              <w:rPr>
                <w:rFonts w:ascii="Times New Roman" w:hAnsi="Times New Roman" w:eastAsia="宋体"/>
                <w:color w:val="auto"/>
                <w:kern w:val="2"/>
                <w:sz w:val="24"/>
              </w:rPr>
              <w:t>GB16297-1996）表2无组织排放监测浓度限值，</w:t>
            </w:r>
            <w:r>
              <w:rPr>
                <w:rFonts w:hint="eastAsia" w:ascii="Times New Roman" w:hAnsi="Times New Roman" w:eastAsia="宋体"/>
                <w:color w:val="auto"/>
                <w:kern w:val="2"/>
                <w:sz w:val="24"/>
              </w:rPr>
              <w:t>详</w:t>
            </w:r>
            <w:r>
              <w:rPr>
                <w:rFonts w:ascii="Times New Roman" w:hAnsi="Times New Roman" w:eastAsia="宋体"/>
                <w:color w:val="auto"/>
                <w:kern w:val="2"/>
                <w:sz w:val="24"/>
              </w:rPr>
              <w:t>见表4-</w:t>
            </w:r>
            <w:r>
              <w:rPr>
                <w:rFonts w:hint="eastAsia"/>
                <w:color w:val="auto"/>
                <w:kern w:val="2"/>
                <w:sz w:val="24"/>
                <w:lang w:val="en-US" w:eastAsia="zh-CN"/>
              </w:rPr>
              <w:t>5</w:t>
            </w:r>
            <w:r>
              <w:rPr>
                <w:rFonts w:ascii="Times New Roman" w:hAnsi="Times New Roman" w:eastAsia="宋体"/>
                <w:color w:val="auto"/>
                <w:kern w:val="2"/>
                <w:sz w:val="24"/>
              </w:rPr>
              <w:t>。</w:t>
            </w:r>
          </w:p>
          <w:p w14:paraId="247ADBC0">
            <w:pPr>
              <w:pStyle w:val="13"/>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Times New Roman" w:hAnsi="Times New Roman" w:eastAsia="宋体" w:cs="Times New Roman"/>
                <w:b/>
                <w:bCs w:val="0"/>
                <w:color w:val="auto"/>
                <w:spacing w:val="0"/>
                <w:kern w:val="2"/>
                <w:sz w:val="24"/>
                <w:szCs w:val="24"/>
                <w:vertAlign w:val="superscript"/>
                <w:lang w:val="en-US" w:eastAsia="zh-CN" w:bidi="ar-SA"/>
              </w:rPr>
            </w:pPr>
            <w:r>
              <w:rPr>
                <w:rFonts w:hint="eastAsia" w:cs="Times New Roman"/>
                <w:b/>
                <w:bCs w:val="0"/>
                <w:color w:val="auto"/>
                <w:spacing w:val="0"/>
                <w:kern w:val="2"/>
                <w:sz w:val="24"/>
                <w:szCs w:val="24"/>
                <w:lang w:val="en-US" w:eastAsia="zh-CN" w:bidi="ar-SA"/>
              </w:rPr>
              <w:t xml:space="preserve"> </w:t>
            </w:r>
            <w:r>
              <w:rPr>
                <w:rFonts w:hint="eastAsia" w:ascii="Times New Roman" w:hAnsi="Times New Roman" w:eastAsia="宋体" w:cs="Times New Roman"/>
                <w:b/>
                <w:bCs w:val="0"/>
                <w:color w:val="auto"/>
                <w:spacing w:val="0"/>
                <w:kern w:val="2"/>
                <w:sz w:val="24"/>
                <w:szCs w:val="24"/>
                <w:lang w:val="en-US" w:eastAsia="zh-CN" w:bidi="ar-SA"/>
              </w:rPr>
              <w:t>表4-</w:t>
            </w:r>
            <w:r>
              <w:rPr>
                <w:rFonts w:hint="eastAsia" w:cs="Times New Roman"/>
                <w:b/>
                <w:bCs w:val="0"/>
                <w:color w:val="auto"/>
                <w:spacing w:val="0"/>
                <w:kern w:val="2"/>
                <w:sz w:val="24"/>
                <w:szCs w:val="24"/>
                <w:lang w:val="en-US" w:eastAsia="zh-CN" w:bidi="ar-SA"/>
              </w:rPr>
              <w:t>5</w:t>
            </w:r>
            <w:r>
              <w:rPr>
                <w:rFonts w:hint="eastAsia" w:ascii="Times New Roman" w:hAnsi="Times New Roman" w:eastAsia="宋体" w:cs="Times New Roman"/>
                <w:b/>
                <w:bCs w:val="0"/>
                <w:color w:val="auto"/>
                <w:spacing w:val="0"/>
                <w:kern w:val="2"/>
                <w:sz w:val="24"/>
                <w:szCs w:val="24"/>
                <w:lang w:val="en-US" w:eastAsia="zh-CN" w:bidi="ar-SA"/>
              </w:rPr>
              <w:t xml:space="preserve">  施工期大气污染物综合排放标准  单位：mg/m</w:t>
            </w:r>
            <w:r>
              <w:rPr>
                <w:rFonts w:hint="eastAsia" w:ascii="Times New Roman" w:hAnsi="Times New Roman" w:eastAsia="宋体" w:cs="Times New Roman"/>
                <w:b/>
                <w:bCs w:val="0"/>
                <w:color w:val="auto"/>
                <w:spacing w:val="0"/>
                <w:kern w:val="2"/>
                <w:sz w:val="24"/>
                <w:szCs w:val="24"/>
                <w:vertAlign w:val="superscript"/>
                <w:lang w:val="en-US" w:eastAsia="zh-CN" w:bidi="ar-SA"/>
              </w:rPr>
              <w:t>3</w:t>
            </w:r>
          </w:p>
          <w:tbl>
            <w:tblPr>
              <w:tblStyle w:val="20"/>
              <w:tblW w:w="7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1"/>
              <w:gridCol w:w="4234"/>
            </w:tblGrid>
            <w:tr w14:paraId="490C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601" w:type="dxa"/>
                  <w:noWrap w:val="0"/>
                  <w:vAlign w:val="center"/>
                </w:tcPr>
                <w:p w14:paraId="3C5012F8">
                  <w:pPr>
                    <w:adjustRightInd w:val="0"/>
                    <w:snapToGrid w:val="0"/>
                    <w:spacing w:line="240" w:lineRule="atLeast"/>
                    <w:jc w:val="center"/>
                    <w:rPr>
                      <w:rFonts w:ascii="Times New Roman" w:hAnsi="Times New Roman" w:eastAsia="宋体"/>
                      <w:b/>
                      <w:bCs/>
                      <w:color w:val="auto"/>
                    </w:rPr>
                  </w:pPr>
                  <w:r>
                    <w:rPr>
                      <w:rFonts w:ascii="Times New Roman" w:hAnsi="Times New Roman" w:eastAsia="宋体"/>
                      <w:b/>
                      <w:bCs/>
                      <w:color w:val="auto"/>
                    </w:rPr>
                    <w:t>项目</w:t>
                  </w:r>
                </w:p>
              </w:tc>
              <w:tc>
                <w:tcPr>
                  <w:tcW w:w="4234" w:type="dxa"/>
                  <w:noWrap w:val="0"/>
                  <w:vAlign w:val="center"/>
                </w:tcPr>
                <w:p w14:paraId="13E65715">
                  <w:pPr>
                    <w:adjustRightInd w:val="0"/>
                    <w:snapToGrid w:val="0"/>
                    <w:spacing w:line="240" w:lineRule="atLeast"/>
                    <w:jc w:val="center"/>
                    <w:rPr>
                      <w:rFonts w:ascii="Times New Roman" w:hAnsi="Times New Roman" w:eastAsia="宋体"/>
                      <w:b/>
                      <w:bCs/>
                      <w:color w:val="auto"/>
                    </w:rPr>
                  </w:pPr>
                  <w:r>
                    <w:rPr>
                      <w:rFonts w:ascii="Times New Roman" w:hAnsi="Times New Roman" w:eastAsia="宋体"/>
                      <w:b/>
                      <w:bCs/>
                      <w:color w:val="auto"/>
                    </w:rPr>
                    <w:t>无组织排放监控浓度限值</w:t>
                  </w:r>
                </w:p>
              </w:tc>
            </w:tr>
            <w:tr w14:paraId="261B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601" w:type="dxa"/>
                  <w:noWrap w:val="0"/>
                  <w:vAlign w:val="center"/>
                </w:tcPr>
                <w:p w14:paraId="4116E67F">
                  <w:pPr>
                    <w:adjustRightInd w:val="0"/>
                    <w:snapToGrid w:val="0"/>
                    <w:spacing w:line="240" w:lineRule="atLeast"/>
                    <w:jc w:val="center"/>
                    <w:rPr>
                      <w:rFonts w:hint="eastAsia" w:ascii="Times New Roman" w:hAnsi="Times New Roman" w:eastAsia="宋体"/>
                      <w:color w:val="auto"/>
                    </w:rPr>
                  </w:pPr>
                  <w:r>
                    <w:rPr>
                      <w:rFonts w:hint="eastAsia" w:ascii="Times New Roman" w:hAnsi="Times New Roman" w:eastAsia="宋体"/>
                      <w:color w:val="auto"/>
                    </w:rPr>
                    <w:t>颗粒物</w:t>
                  </w:r>
                </w:p>
              </w:tc>
              <w:tc>
                <w:tcPr>
                  <w:tcW w:w="4234" w:type="dxa"/>
                  <w:noWrap w:val="0"/>
                  <w:vAlign w:val="center"/>
                </w:tcPr>
                <w:p w14:paraId="270D68CA">
                  <w:pPr>
                    <w:adjustRightInd w:val="0"/>
                    <w:snapToGrid w:val="0"/>
                    <w:spacing w:line="240" w:lineRule="atLeast"/>
                    <w:jc w:val="center"/>
                    <w:rPr>
                      <w:rFonts w:hint="eastAsia" w:ascii="Times New Roman" w:hAnsi="Times New Roman" w:eastAsia="宋体"/>
                      <w:color w:val="auto"/>
                    </w:rPr>
                  </w:pPr>
                  <w:r>
                    <w:rPr>
                      <w:rFonts w:hint="eastAsia" w:ascii="Times New Roman" w:hAnsi="Times New Roman" w:eastAsia="宋体"/>
                      <w:color w:val="auto"/>
                    </w:rPr>
                    <w:t>1.0</w:t>
                  </w:r>
                </w:p>
              </w:tc>
            </w:tr>
          </w:tbl>
          <w:p w14:paraId="6FB0BDC0">
            <w:pPr>
              <w:spacing w:line="360" w:lineRule="auto"/>
              <w:jc w:val="left"/>
              <w:rPr>
                <w:rFonts w:hint="eastAsia" w:ascii="Times New Roman" w:hAnsi="Times New Roman" w:eastAsia="宋体"/>
                <w:b/>
                <w:bCs w:val="0"/>
                <w:color w:val="auto"/>
                <w:sz w:val="24"/>
                <w:lang w:val="en-US" w:eastAsia="zh-CN"/>
              </w:rPr>
            </w:pPr>
            <w:r>
              <w:rPr>
                <w:rFonts w:hint="eastAsia" w:ascii="Times New Roman" w:hAnsi="Times New Roman" w:eastAsia="宋体"/>
                <w:b/>
                <w:bCs w:val="0"/>
                <w:color w:val="auto"/>
                <w:sz w:val="24"/>
                <w:lang w:val="en-US" w:eastAsia="zh-CN"/>
              </w:rPr>
              <w:t>1.2噪声排放标准</w:t>
            </w:r>
          </w:p>
          <w:p w14:paraId="74F96158">
            <w:pPr>
              <w:autoSpaceDE w:val="0"/>
              <w:autoSpaceDN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21"/>
                <w:sz w:val="24"/>
              </w:rPr>
              <w:t>施工期噪声执行《建筑施工场界环境噪声排放标准》</w:t>
            </w:r>
            <w:r>
              <w:rPr>
                <w:rFonts w:hint="eastAsia" w:ascii="宋体" w:hAnsi="宋体" w:eastAsia="宋体" w:cs="宋体"/>
                <w:color w:val="auto"/>
                <w:kern w:val="21"/>
                <w:sz w:val="24"/>
                <w:lang w:eastAsia="zh-CN"/>
              </w:rPr>
              <w:t>（</w:t>
            </w:r>
            <w:r>
              <w:rPr>
                <w:rFonts w:hint="eastAsia" w:ascii="宋体" w:hAnsi="宋体" w:eastAsia="宋体" w:cs="宋体"/>
                <w:color w:val="auto"/>
                <w:kern w:val="21"/>
                <w:sz w:val="24"/>
              </w:rPr>
              <w:t>GB12523-2011</w:t>
            </w:r>
            <w:r>
              <w:rPr>
                <w:rFonts w:hint="eastAsia" w:ascii="宋体" w:hAnsi="宋体" w:eastAsia="宋体" w:cs="宋体"/>
                <w:color w:val="auto"/>
                <w:kern w:val="21"/>
                <w:sz w:val="24"/>
                <w:lang w:eastAsia="zh-CN"/>
              </w:rPr>
              <w:t>）</w:t>
            </w:r>
            <w:r>
              <w:rPr>
                <w:rFonts w:hint="eastAsia" w:ascii="宋体" w:hAnsi="宋体" w:eastAsia="宋体" w:cs="宋体"/>
                <w:color w:val="auto"/>
                <w:kern w:val="21"/>
                <w:sz w:val="24"/>
                <w:lang w:val="en-US" w:eastAsia="zh-CN"/>
              </w:rPr>
              <w:t>标准</w:t>
            </w:r>
            <w:r>
              <w:rPr>
                <w:rFonts w:hint="eastAsia" w:ascii="宋体" w:hAnsi="宋体" w:eastAsia="宋体" w:cs="宋体"/>
                <w:color w:val="auto"/>
                <w:kern w:val="21"/>
                <w:sz w:val="24"/>
              </w:rPr>
              <w:t>，具体标准限值见表4-</w:t>
            </w:r>
            <w:r>
              <w:rPr>
                <w:rFonts w:hint="eastAsia" w:ascii="宋体" w:hAnsi="宋体" w:eastAsia="宋体" w:cs="宋体"/>
                <w:color w:val="auto"/>
                <w:kern w:val="21"/>
                <w:sz w:val="24"/>
                <w:lang w:val="en-US" w:eastAsia="zh-CN"/>
              </w:rPr>
              <w:t>6</w:t>
            </w:r>
            <w:r>
              <w:rPr>
                <w:rFonts w:hint="eastAsia" w:ascii="宋体" w:hAnsi="宋体" w:eastAsia="宋体" w:cs="宋体"/>
                <w:color w:val="auto"/>
                <w:kern w:val="21"/>
                <w:sz w:val="24"/>
              </w:rPr>
              <w:t>。</w:t>
            </w:r>
          </w:p>
          <w:p w14:paraId="3D835C1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b/>
                <w:bCs w:val="0"/>
                <w:color w:val="auto"/>
                <w:spacing w:val="0"/>
                <w:kern w:val="2"/>
                <w:sz w:val="24"/>
                <w:szCs w:val="24"/>
                <w:lang w:val="en-US" w:eastAsia="zh-CN" w:bidi="ar-SA"/>
              </w:rPr>
            </w:pPr>
            <w:r>
              <w:rPr>
                <w:rFonts w:hint="eastAsia" w:ascii="Times New Roman" w:hAnsi="Times New Roman" w:eastAsia="宋体" w:cs="Times New Roman"/>
                <w:b/>
                <w:bCs w:val="0"/>
                <w:color w:val="auto"/>
                <w:spacing w:val="0"/>
                <w:kern w:val="2"/>
                <w:sz w:val="24"/>
                <w:szCs w:val="24"/>
                <w:lang w:val="en-US" w:eastAsia="zh-CN" w:bidi="ar-SA"/>
              </w:rPr>
              <w:t>表4-</w:t>
            </w:r>
            <w:r>
              <w:rPr>
                <w:rFonts w:hint="eastAsia" w:cs="Times New Roman"/>
                <w:b/>
                <w:bCs w:val="0"/>
                <w:color w:val="auto"/>
                <w:spacing w:val="0"/>
                <w:kern w:val="2"/>
                <w:sz w:val="24"/>
                <w:szCs w:val="24"/>
                <w:lang w:val="en-US" w:eastAsia="zh-CN" w:bidi="ar-SA"/>
              </w:rPr>
              <w:t>6</w:t>
            </w:r>
            <w:r>
              <w:rPr>
                <w:rFonts w:hint="eastAsia" w:ascii="Times New Roman" w:hAnsi="Times New Roman" w:eastAsia="宋体" w:cs="Times New Roman"/>
                <w:b/>
                <w:bCs w:val="0"/>
                <w:color w:val="auto"/>
                <w:spacing w:val="0"/>
                <w:kern w:val="2"/>
                <w:sz w:val="24"/>
                <w:szCs w:val="24"/>
                <w:lang w:val="en-US" w:eastAsia="zh-CN" w:bidi="ar-SA"/>
              </w:rPr>
              <w:t xml:space="preserve">  建筑施工场界环境噪声排放限值</w:t>
            </w:r>
          </w:p>
          <w:tbl>
            <w:tblPr>
              <w:tblStyle w:val="20"/>
              <w:tblW w:w="7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6"/>
              <w:gridCol w:w="3309"/>
            </w:tblGrid>
            <w:tr w14:paraId="39C8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4526" w:type="dxa"/>
                  <w:noWrap w:val="0"/>
                  <w:vAlign w:val="center"/>
                </w:tcPr>
                <w:p w14:paraId="37451B4E">
                  <w:pPr>
                    <w:jc w:val="center"/>
                    <w:rPr>
                      <w:rFonts w:hint="eastAsia" w:ascii="Times New Roman" w:hAnsi="Times New Roman" w:eastAsia="宋体"/>
                      <w:b/>
                      <w:color w:val="auto"/>
                    </w:rPr>
                  </w:pPr>
                  <w:r>
                    <w:rPr>
                      <w:rFonts w:hint="eastAsia" w:ascii="Times New Roman" w:hAnsi="Times New Roman" w:eastAsia="宋体"/>
                      <w:b/>
                      <w:color w:val="auto"/>
                    </w:rPr>
                    <w:t>昼间（</w:t>
                  </w:r>
                  <w:r>
                    <w:rPr>
                      <w:rFonts w:ascii="Times New Roman" w:hAnsi="Times New Roman" w:eastAsia="宋体"/>
                      <w:b/>
                      <w:color w:val="auto"/>
                    </w:rPr>
                    <w:t>dB（A）</w:t>
                  </w:r>
                  <w:r>
                    <w:rPr>
                      <w:rFonts w:hint="eastAsia" w:ascii="Times New Roman" w:hAnsi="Times New Roman" w:eastAsia="宋体"/>
                      <w:b/>
                      <w:color w:val="auto"/>
                    </w:rPr>
                    <w:t>）</w:t>
                  </w:r>
                </w:p>
              </w:tc>
              <w:tc>
                <w:tcPr>
                  <w:tcW w:w="3309" w:type="dxa"/>
                  <w:noWrap w:val="0"/>
                  <w:vAlign w:val="center"/>
                </w:tcPr>
                <w:p w14:paraId="55267A84">
                  <w:pPr>
                    <w:jc w:val="center"/>
                    <w:rPr>
                      <w:rFonts w:hint="eastAsia" w:ascii="Times New Roman" w:hAnsi="Times New Roman" w:eastAsia="宋体"/>
                      <w:b/>
                      <w:color w:val="auto"/>
                    </w:rPr>
                  </w:pPr>
                  <w:r>
                    <w:rPr>
                      <w:rFonts w:hint="eastAsia" w:ascii="Times New Roman" w:hAnsi="Times New Roman" w:eastAsia="宋体"/>
                      <w:b/>
                      <w:color w:val="auto"/>
                    </w:rPr>
                    <w:t>夜间（</w:t>
                  </w:r>
                  <w:r>
                    <w:rPr>
                      <w:rFonts w:ascii="Times New Roman" w:hAnsi="Times New Roman" w:eastAsia="宋体"/>
                      <w:b/>
                      <w:color w:val="auto"/>
                    </w:rPr>
                    <w:t>dB（A）</w:t>
                  </w:r>
                  <w:r>
                    <w:rPr>
                      <w:rFonts w:hint="eastAsia" w:ascii="Times New Roman" w:hAnsi="Times New Roman" w:eastAsia="宋体"/>
                      <w:b/>
                      <w:color w:val="auto"/>
                    </w:rPr>
                    <w:t>）</w:t>
                  </w:r>
                </w:p>
              </w:tc>
            </w:tr>
            <w:tr w14:paraId="7CC1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526" w:type="dxa"/>
                  <w:noWrap w:val="0"/>
                  <w:vAlign w:val="center"/>
                </w:tcPr>
                <w:p w14:paraId="4BBC5E04">
                  <w:pPr>
                    <w:jc w:val="center"/>
                    <w:rPr>
                      <w:rFonts w:hint="eastAsia" w:ascii="Times New Roman" w:hAnsi="Times New Roman" w:eastAsia="宋体"/>
                      <w:color w:val="auto"/>
                    </w:rPr>
                  </w:pPr>
                  <w:r>
                    <w:rPr>
                      <w:rFonts w:hint="eastAsia" w:ascii="Times New Roman" w:hAnsi="Times New Roman" w:eastAsia="宋体"/>
                      <w:color w:val="auto"/>
                    </w:rPr>
                    <w:t>70</w:t>
                  </w:r>
                </w:p>
              </w:tc>
              <w:tc>
                <w:tcPr>
                  <w:tcW w:w="3309" w:type="dxa"/>
                  <w:noWrap w:val="0"/>
                  <w:vAlign w:val="center"/>
                </w:tcPr>
                <w:p w14:paraId="603B8759">
                  <w:pPr>
                    <w:jc w:val="center"/>
                    <w:rPr>
                      <w:rFonts w:hint="eastAsia" w:ascii="Times New Roman" w:hAnsi="Times New Roman" w:eastAsia="宋体"/>
                      <w:color w:val="auto"/>
                    </w:rPr>
                  </w:pPr>
                  <w:r>
                    <w:rPr>
                      <w:rFonts w:hint="eastAsia" w:ascii="Times New Roman" w:hAnsi="Times New Roman" w:eastAsia="宋体"/>
                      <w:color w:val="auto"/>
                    </w:rPr>
                    <w:t>55</w:t>
                  </w:r>
                </w:p>
              </w:tc>
            </w:tr>
          </w:tbl>
          <w:p w14:paraId="5F32EB37">
            <w:pPr>
              <w:pStyle w:val="13"/>
              <w:spacing w:line="360" w:lineRule="auto"/>
              <w:jc w:val="left"/>
              <w:rPr>
                <w:rFonts w:ascii="Times New Roman" w:hAnsi="Times New Roman" w:eastAsia="宋体"/>
                <w:color w:val="auto"/>
                <w:kern w:val="2"/>
                <w:sz w:val="24"/>
              </w:rPr>
            </w:pPr>
            <w:r>
              <w:rPr>
                <w:rFonts w:hint="eastAsia" w:ascii="Times New Roman" w:hAnsi="Times New Roman" w:eastAsia="宋体"/>
                <w:b/>
                <w:bCs/>
                <w:color w:val="auto"/>
                <w:kern w:val="2"/>
                <w:sz w:val="24"/>
                <w:lang w:val="en-US" w:eastAsia="zh-CN"/>
              </w:rPr>
              <w:t>2</w:t>
            </w:r>
            <w:r>
              <w:rPr>
                <w:rFonts w:ascii="Times New Roman" w:hAnsi="Times New Roman" w:eastAsia="宋体"/>
                <w:b/>
                <w:bCs/>
                <w:color w:val="auto"/>
                <w:kern w:val="2"/>
                <w:sz w:val="24"/>
              </w:rPr>
              <w:t>运营期</w:t>
            </w:r>
          </w:p>
          <w:p w14:paraId="636EBA07">
            <w:pPr>
              <w:autoSpaceDE w:val="0"/>
              <w:autoSpaceDN w:val="0"/>
              <w:spacing w:line="360" w:lineRule="auto"/>
              <w:jc w:val="left"/>
              <w:rPr>
                <w:rFonts w:hint="eastAsia" w:ascii="Times New Roman" w:hAnsi="Times New Roman" w:eastAsia="宋体"/>
                <w:b/>
                <w:bCs/>
                <w:color w:val="auto"/>
                <w:sz w:val="24"/>
              </w:rPr>
            </w:pPr>
            <w:r>
              <w:rPr>
                <w:rFonts w:hint="eastAsia" w:ascii="Times New Roman" w:hAnsi="Times New Roman" w:eastAsia="宋体"/>
                <w:b/>
                <w:bCs/>
                <w:color w:val="auto"/>
                <w:sz w:val="24"/>
                <w:lang w:val="en-US" w:eastAsia="zh-CN"/>
              </w:rPr>
              <w:t>2.1</w:t>
            </w:r>
            <w:r>
              <w:rPr>
                <w:rFonts w:hint="eastAsia" w:ascii="Times New Roman" w:hAnsi="Times New Roman" w:eastAsia="宋体"/>
                <w:b/>
                <w:bCs/>
                <w:color w:val="auto"/>
                <w:sz w:val="24"/>
              </w:rPr>
              <w:t>废气排放标准</w:t>
            </w:r>
          </w:p>
          <w:p w14:paraId="590C55B9">
            <w:pPr>
              <w:spacing w:line="360" w:lineRule="auto"/>
              <w:ind w:firstLine="480" w:firstLineChars="200"/>
              <w:rPr>
                <w:rFonts w:hint="eastAsia" w:ascii="Times New Roman" w:hAnsi="Times New Roman" w:eastAsia="宋体"/>
                <w:color w:val="auto"/>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cs="宋体"/>
                <w:color w:val="auto"/>
                <w:sz w:val="24"/>
                <w:szCs w:val="24"/>
              </w:rPr>
              <w:t>项目运营期产生的粉尘，排放执行《大气污染物综合排放标准》（GB16297-1996）表2二级标准限值，标准限值见表4-</w:t>
            </w:r>
            <w:r>
              <w:rPr>
                <w:rFonts w:hint="eastAsia" w:ascii="宋体" w:hAnsi="宋体" w:cs="宋体"/>
                <w:color w:val="auto"/>
                <w:sz w:val="24"/>
                <w:szCs w:val="24"/>
                <w:lang w:val="en-US" w:eastAsia="zh-CN"/>
              </w:rPr>
              <w:t>7</w:t>
            </w:r>
            <w:r>
              <w:rPr>
                <w:rFonts w:hint="eastAsia" w:ascii="宋体" w:hAnsi="宋体" w:cs="宋体"/>
                <w:color w:val="auto"/>
                <w:sz w:val="24"/>
                <w:szCs w:val="24"/>
              </w:rPr>
              <w:t>。</w:t>
            </w:r>
          </w:p>
          <w:p w14:paraId="024501C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1446" w:firstLineChars="600"/>
              <w:jc w:val="both"/>
              <w:textAlignment w:val="auto"/>
              <w:outlineLvl w:val="9"/>
              <w:rPr>
                <w:rFonts w:hint="eastAsia" w:ascii="Times New Roman" w:hAnsi="Times New Roman" w:eastAsia="宋体" w:cs="Times New Roman"/>
                <w:b/>
                <w:bCs w:val="0"/>
                <w:color w:val="auto"/>
                <w:spacing w:val="0"/>
                <w:kern w:val="2"/>
                <w:sz w:val="24"/>
                <w:szCs w:val="24"/>
                <w:lang w:val="en-US" w:eastAsia="zh-CN" w:bidi="ar-SA"/>
              </w:rPr>
            </w:pPr>
          </w:p>
          <w:p w14:paraId="799BB6B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1446" w:firstLineChars="600"/>
              <w:jc w:val="both"/>
              <w:textAlignment w:val="auto"/>
              <w:outlineLvl w:val="9"/>
              <w:rPr>
                <w:rFonts w:hint="eastAsia" w:ascii="Times New Roman" w:hAnsi="Times New Roman" w:eastAsia="宋体" w:cs="Times New Roman"/>
                <w:b/>
                <w:bCs w:val="0"/>
                <w:color w:val="auto"/>
                <w:spacing w:val="0"/>
                <w:kern w:val="2"/>
                <w:sz w:val="24"/>
                <w:szCs w:val="24"/>
                <w:lang w:val="en-US" w:eastAsia="zh-CN" w:bidi="ar-SA"/>
              </w:rPr>
            </w:pPr>
          </w:p>
          <w:p w14:paraId="45D7742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1687" w:firstLineChars="700"/>
              <w:jc w:val="both"/>
              <w:textAlignment w:val="auto"/>
              <w:outlineLvl w:val="9"/>
              <w:rPr>
                <w:rFonts w:hint="eastAsia" w:ascii="Times New Roman" w:hAnsi="Times New Roman" w:eastAsia="宋体" w:cs="Times New Roman"/>
                <w:b/>
                <w:bCs w:val="0"/>
                <w:color w:val="auto"/>
                <w:spacing w:val="0"/>
                <w:kern w:val="2"/>
                <w:sz w:val="24"/>
                <w:szCs w:val="24"/>
                <w:lang w:val="en-US" w:eastAsia="zh-CN" w:bidi="ar-SA"/>
              </w:rPr>
            </w:pPr>
            <w:r>
              <w:rPr>
                <w:rFonts w:hint="eastAsia" w:ascii="Times New Roman" w:hAnsi="Times New Roman" w:eastAsia="宋体" w:cs="Times New Roman"/>
                <w:b/>
                <w:bCs w:val="0"/>
                <w:color w:val="auto"/>
                <w:spacing w:val="0"/>
                <w:kern w:val="2"/>
                <w:sz w:val="24"/>
                <w:szCs w:val="24"/>
                <w:lang w:val="en-US" w:eastAsia="zh-CN" w:bidi="ar-SA"/>
              </w:rPr>
              <w:t>表4-</w:t>
            </w:r>
            <w:r>
              <w:rPr>
                <w:rFonts w:hint="eastAsia" w:cs="Times New Roman"/>
                <w:b/>
                <w:bCs w:val="0"/>
                <w:color w:val="auto"/>
                <w:spacing w:val="0"/>
                <w:kern w:val="2"/>
                <w:sz w:val="24"/>
                <w:szCs w:val="24"/>
                <w:lang w:val="en-US" w:eastAsia="zh-CN" w:bidi="ar-SA"/>
              </w:rPr>
              <w:t>7</w:t>
            </w:r>
            <w:r>
              <w:rPr>
                <w:rFonts w:hint="eastAsia" w:ascii="Times New Roman" w:hAnsi="Times New Roman" w:eastAsia="宋体" w:cs="Times New Roman"/>
                <w:b/>
                <w:bCs w:val="0"/>
                <w:color w:val="auto"/>
                <w:spacing w:val="0"/>
                <w:kern w:val="2"/>
                <w:sz w:val="24"/>
                <w:szCs w:val="24"/>
                <w:lang w:val="en-US" w:eastAsia="zh-CN" w:bidi="ar-SA"/>
              </w:rPr>
              <w:t xml:space="preserve">  大气污染物综合排放标准限值</w:t>
            </w:r>
          </w:p>
          <w:tbl>
            <w:tblPr>
              <w:tblStyle w:val="20"/>
              <w:tblW w:w="7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3374"/>
              <w:gridCol w:w="2542"/>
            </w:tblGrid>
            <w:tr w14:paraId="23D9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958" w:type="dxa"/>
                  <w:vMerge w:val="restart"/>
                  <w:vAlign w:val="center"/>
                </w:tcPr>
                <w:p w14:paraId="1938931D">
                  <w:pPr>
                    <w:spacing w:line="240" w:lineRule="auto"/>
                    <w:ind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污染物</w:t>
                  </w:r>
                </w:p>
              </w:tc>
              <w:tc>
                <w:tcPr>
                  <w:tcW w:w="5916" w:type="dxa"/>
                  <w:gridSpan w:val="2"/>
                  <w:vAlign w:val="center"/>
                </w:tcPr>
                <w:p w14:paraId="1B48C363">
                  <w:pPr>
                    <w:spacing w:line="240" w:lineRule="auto"/>
                    <w:ind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无组织排放监控浓度限值</w:t>
                  </w:r>
                </w:p>
              </w:tc>
            </w:tr>
            <w:tr w14:paraId="5926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958" w:type="dxa"/>
                  <w:vMerge w:val="continue"/>
                  <w:vAlign w:val="center"/>
                </w:tcPr>
                <w:p w14:paraId="6B20930D">
                  <w:pPr>
                    <w:spacing w:line="240" w:lineRule="auto"/>
                    <w:ind w:firstLine="420" w:firstLineChars="200"/>
                    <w:jc w:val="center"/>
                    <w:rPr>
                      <w:rFonts w:ascii="宋体" w:hAnsi="宋体" w:cs="宋体"/>
                      <w:color w:val="000000" w:themeColor="text1"/>
                      <w:sz w:val="21"/>
                      <w:szCs w:val="21"/>
                      <w14:textFill>
                        <w14:solidFill>
                          <w14:schemeClr w14:val="tx1"/>
                        </w14:solidFill>
                      </w14:textFill>
                    </w:rPr>
                  </w:pPr>
                </w:p>
              </w:tc>
              <w:tc>
                <w:tcPr>
                  <w:tcW w:w="3374" w:type="dxa"/>
                  <w:vAlign w:val="center"/>
                </w:tcPr>
                <w:p w14:paraId="2920B8EA">
                  <w:pPr>
                    <w:spacing w:line="240" w:lineRule="auto"/>
                    <w:ind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监控点</w:t>
                  </w:r>
                </w:p>
              </w:tc>
              <w:tc>
                <w:tcPr>
                  <w:tcW w:w="2542" w:type="dxa"/>
                  <w:vAlign w:val="center"/>
                </w:tcPr>
                <w:p w14:paraId="180CFB25">
                  <w:pPr>
                    <w:spacing w:line="240" w:lineRule="auto"/>
                    <w:ind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 浓度（</w:t>
                  </w:r>
                  <w:r>
                    <w:rPr>
                      <w:rFonts w:hint="eastAsia" w:ascii="宋体" w:hAnsi="宋体" w:cs="宋体"/>
                      <w:color w:val="000000" w:themeColor="text1"/>
                      <w:sz w:val="21"/>
                      <w:szCs w:val="21"/>
                      <w:lang w:eastAsia="zh-CN"/>
                      <w14:textFill>
                        <w14:solidFill>
                          <w14:schemeClr w14:val="tx1"/>
                        </w14:solidFill>
                      </w14:textFill>
                    </w:rPr>
                    <w:t>mg/L</w:t>
                  </w:r>
                  <w:r>
                    <w:rPr>
                      <w:rFonts w:hint="eastAsia" w:ascii="宋体" w:hAnsi="宋体" w:cs="宋体"/>
                      <w:color w:val="000000" w:themeColor="text1"/>
                      <w:sz w:val="21"/>
                      <w:szCs w:val="21"/>
                      <w14:textFill>
                        <w14:solidFill>
                          <w14:schemeClr w14:val="tx1"/>
                        </w14:solidFill>
                      </w14:textFill>
                    </w:rPr>
                    <w:t>）</w:t>
                  </w:r>
                </w:p>
              </w:tc>
            </w:tr>
            <w:tr w14:paraId="1448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958" w:type="dxa"/>
                  <w:vAlign w:val="center"/>
                </w:tcPr>
                <w:p w14:paraId="6867F18C">
                  <w:pPr>
                    <w:spacing w:line="240" w:lineRule="auto"/>
                    <w:ind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颗粒物</w:t>
                  </w:r>
                </w:p>
              </w:tc>
              <w:tc>
                <w:tcPr>
                  <w:tcW w:w="3374" w:type="dxa"/>
                  <w:vAlign w:val="center"/>
                </w:tcPr>
                <w:p w14:paraId="0FD4716E">
                  <w:pPr>
                    <w:spacing w:line="240" w:lineRule="auto"/>
                    <w:ind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周界外浓度最高点</w:t>
                  </w:r>
                </w:p>
              </w:tc>
              <w:tc>
                <w:tcPr>
                  <w:tcW w:w="2542" w:type="dxa"/>
                  <w:vAlign w:val="center"/>
                </w:tcPr>
                <w:p w14:paraId="5599EE6B">
                  <w:pPr>
                    <w:spacing w:line="240" w:lineRule="auto"/>
                    <w:ind w:firstLine="420" w:firstLineChars="20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w:t>
                  </w:r>
                </w:p>
              </w:tc>
            </w:tr>
          </w:tbl>
          <w:p w14:paraId="758CABE7">
            <w:pPr>
              <w:snapToGrid w:val="0"/>
              <w:spacing w:line="360" w:lineRule="auto"/>
              <w:ind w:firstLine="480" w:firstLineChars="200"/>
              <w:rPr>
                <w:rFonts w:hint="eastAsia" w:ascii="宋体" w:hAnsi="宋体" w:eastAsia="宋体" w:cs="宋体"/>
                <w:b/>
                <w:color w:val="auto"/>
                <w:sz w:val="24"/>
              </w:rPr>
            </w:pPr>
            <w:r>
              <w:rPr>
                <w:rFonts w:hint="eastAsia" w:ascii="宋体" w:hAnsi="宋体" w:eastAsia="宋体" w:cs="宋体"/>
                <w:bCs/>
                <w:color w:val="auto"/>
                <w:sz w:val="24"/>
                <w:lang w:val="en-US" w:eastAsia="zh-CN"/>
              </w:rPr>
              <w:t>（</w:t>
            </w:r>
            <w:r>
              <w:rPr>
                <w:rFonts w:hint="eastAsia" w:ascii="宋体" w:hAnsi="宋体" w:cs="宋体"/>
                <w:bCs/>
                <w:color w:val="auto"/>
                <w:sz w:val="24"/>
                <w:lang w:val="en-US" w:eastAsia="zh-CN"/>
              </w:rPr>
              <w:t>2</w:t>
            </w:r>
            <w:r>
              <w:rPr>
                <w:rFonts w:hint="eastAsia" w:ascii="宋体" w:hAnsi="宋体" w:eastAsia="宋体" w:cs="宋体"/>
                <w:bCs/>
                <w:color w:val="auto"/>
                <w:sz w:val="24"/>
                <w:lang w:eastAsia="zh-CN"/>
              </w:rPr>
              <w:t>）</w:t>
            </w:r>
            <w:r>
              <w:rPr>
                <w:rFonts w:hint="eastAsia" w:ascii="宋体" w:hAnsi="宋体" w:eastAsia="宋体" w:cs="宋体"/>
                <w:bCs/>
                <w:color w:val="auto"/>
                <w:sz w:val="24"/>
              </w:rPr>
              <w:t>项目区</w:t>
            </w:r>
            <w:r>
              <w:rPr>
                <w:rFonts w:hint="eastAsia" w:ascii="宋体" w:hAnsi="宋体" w:eastAsia="宋体" w:cs="宋体"/>
                <w:bCs/>
                <w:color w:val="auto"/>
                <w:sz w:val="24"/>
                <w:lang w:eastAsia="zh-CN"/>
              </w:rPr>
              <w:t>厨房</w:t>
            </w:r>
            <w:r>
              <w:rPr>
                <w:rFonts w:hint="eastAsia" w:ascii="宋体" w:hAnsi="宋体" w:eastAsia="宋体" w:cs="宋体"/>
                <w:bCs/>
                <w:color w:val="auto"/>
                <w:sz w:val="24"/>
              </w:rPr>
              <w:t>规模为小型，运营期</w:t>
            </w:r>
            <w:r>
              <w:rPr>
                <w:rFonts w:hint="eastAsia" w:ascii="宋体" w:hAnsi="宋体" w:eastAsia="宋体" w:cs="宋体"/>
                <w:bCs/>
                <w:color w:val="auto"/>
                <w:sz w:val="24"/>
                <w:lang w:eastAsia="zh-CN"/>
              </w:rPr>
              <w:t>厨房</w:t>
            </w:r>
            <w:r>
              <w:rPr>
                <w:rFonts w:hint="eastAsia" w:ascii="宋体" w:hAnsi="宋体" w:eastAsia="宋体" w:cs="宋体"/>
                <w:color w:val="auto"/>
                <w:sz w:val="24"/>
              </w:rPr>
              <w:t>油烟排放执行《饮食业油烟排放标准》(GB18483-2001)中小型标准，详见表4-</w:t>
            </w:r>
            <w:r>
              <w:rPr>
                <w:rFonts w:hint="eastAsia" w:ascii="宋体" w:hAnsi="宋体" w:cs="宋体"/>
                <w:color w:val="auto"/>
                <w:sz w:val="24"/>
                <w:lang w:val="en-US" w:eastAsia="zh-CN"/>
              </w:rPr>
              <w:t>8</w:t>
            </w:r>
            <w:r>
              <w:rPr>
                <w:rFonts w:hint="eastAsia" w:ascii="宋体" w:hAnsi="宋体" w:eastAsia="宋体" w:cs="宋体"/>
                <w:color w:val="auto"/>
                <w:sz w:val="24"/>
              </w:rPr>
              <w:t>。</w:t>
            </w:r>
          </w:p>
          <w:p w14:paraId="266DFF79">
            <w:pPr>
              <w:ind w:right="210"/>
              <w:jc w:val="center"/>
              <w:rPr>
                <w:rFonts w:hint="eastAsia" w:ascii="宋体" w:hAnsi="宋体" w:eastAsia="宋体" w:cs="宋体"/>
                <w:b/>
                <w:bCs/>
                <w:color w:val="auto"/>
                <w:sz w:val="24"/>
              </w:rPr>
            </w:pPr>
            <w:r>
              <w:rPr>
                <w:rFonts w:hint="eastAsia" w:ascii="宋体" w:hAnsi="宋体" w:cs="宋体"/>
                <w:b/>
                <w:color w:val="auto"/>
                <w:sz w:val="24"/>
                <w:lang w:val="en-US" w:eastAsia="zh-CN"/>
              </w:rPr>
              <w:t xml:space="preserve"> </w:t>
            </w:r>
            <w:r>
              <w:rPr>
                <w:rFonts w:hint="eastAsia" w:ascii="宋体" w:hAnsi="宋体" w:eastAsia="宋体" w:cs="宋体"/>
                <w:b/>
                <w:color w:val="auto"/>
                <w:sz w:val="24"/>
              </w:rPr>
              <w:t>表4-</w:t>
            </w:r>
            <w:r>
              <w:rPr>
                <w:rFonts w:hint="eastAsia" w:ascii="宋体" w:hAnsi="宋体" w:cs="宋体"/>
                <w:b/>
                <w:color w:val="auto"/>
                <w:sz w:val="24"/>
                <w:lang w:val="en-US" w:eastAsia="zh-CN"/>
              </w:rPr>
              <w:t>8</w:t>
            </w:r>
            <w:r>
              <w:rPr>
                <w:rFonts w:hint="eastAsia" w:ascii="宋体" w:hAnsi="宋体" w:eastAsia="宋体" w:cs="宋体"/>
                <w:b/>
                <w:color w:val="auto"/>
                <w:sz w:val="24"/>
              </w:rPr>
              <w:t xml:space="preserve"> </w:t>
            </w:r>
            <w:r>
              <w:rPr>
                <w:rFonts w:hint="eastAsia" w:ascii="宋体" w:hAnsi="宋体" w:eastAsia="宋体" w:cs="宋体"/>
                <w:b/>
                <w:bCs/>
                <w:color w:val="auto"/>
                <w:sz w:val="24"/>
              </w:rPr>
              <w:t>《饮食业油烟排放标准》限值  单位：mg/L</w:t>
            </w:r>
          </w:p>
          <w:tbl>
            <w:tblPr>
              <w:tblStyle w:val="20"/>
              <w:tblW w:w="7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4"/>
              <w:gridCol w:w="4271"/>
            </w:tblGrid>
            <w:tr w14:paraId="0D6D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564" w:type="dxa"/>
                  <w:vAlign w:val="center"/>
                </w:tcPr>
                <w:p w14:paraId="52CE6116">
                  <w:pPr>
                    <w:adjustRightInd w:val="0"/>
                    <w:snapToGrid w:val="0"/>
                    <w:spacing w:line="240" w:lineRule="auto"/>
                    <w:ind w:firstLine="422" w:firstLineChars="20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规模</w:t>
                  </w:r>
                </w:p>
              </w:tc>
              <w:tc>
                <w:tcPr>
                  <w:tcW w:w="4271" w:type="dxa"/>
                  <w:vAlign w:val="center"/>
                </w:tcPr>
                <w:p w14:paraId="6A141910">
                  <w:pPr>
                    <w:adjustRightInd w:val="0"/>
                    <w:snapToGrid w:val="0"/>
                    <w:spacing w:line="240" w:lineRule="auto"/>
                    <w:ind w:firstLine="422" w:firstLineChars="20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小型</w:t>
                  </w:r>
                </w:p>
              </w:tc>
            </w:tr>
            <w:tr w14:paraId="0BF7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3564" w:type="dxa"/>
                  <w:vAlign w:val="center"/>
                </w:tcPr>
                <w:p w14:paraId="74F8EB0F">
                  <w:pPr>
                    <w:adjustRightInd w:val="0"/>
                    <w:snapToGrid w:val="0"/>
                    <w:spacing w:line="24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t>基准灶头数</w:t>
                  </w:r>
                </w:p>
              </w:tc>
              <w:tc>
                <w:tcPr>
                  <w:tcW w:w="4271" w:type="dxa"/>
                  <w:vAlign w:val="center"/>
                </w:tcPr>
                <w:p w14:paraId="75A0FB69">
                  <w:pPr>
                    <w:adjustRightInd w:val="0"/>
                    <w:snapToGrid w:val="0"/>
                    <w:spacing w:line="24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t>≥1，&lt;3</w:t>
                  </w:r>
                </w:p>
              </w:tc>
            </w:tr>
            <w:tr w14:paraId="59D9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3564" w:type="dxa"/>
                  <w:vAlign w:val="center"/>
                </w:tcPr>
                <w:p w14:paraId="62E92729">
                  <w:pPr>
                    <w:adjustRightInd w:val="0"/>
                    <w:snapToGrid w:val="0"/>
                    <w:spacing w:line="24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t>油烟最高允许排放浓度(mg/m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p>
              </w:tc>
              <w:tc>
                <w:tcPr>
                  <w:tcW w:w="4271" w:type="dxa"/>
                  <w:vAlign w:val="center"/>
                </w:tcPr>
                <w:p w14:paraId="577C8F6A">
                  <w:pPr>
                    <w:adjustRightInd w:val="0"/>
                    <w:snapToGrid w:val="0"/>
                    <w:spacing w:line="24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r>
            <w:tr w14:paraId="213C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64" w:type="dxa"/>
                  <w:vAlign w:val="center"/>
                </w:tcPr>
                <w:p w14:paraId="1D95623A">
                  <w:pPr>
                    <w:adjustRightInd w:val="0"/>
                    <w:snapToGrid w:val="0"/>
                    <w:spacing w:line="24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t>净化设施最低去除效率(%)</w:t>
                  </w:r>
                </w:p>
              </w:tc>
              <w:tc>
                <w:tcPr>
                  <w:tcW w:w="4271" w:type="dxa"/>
                  <w:vAlign w:val="center"/>
                </w:tcPr>
                <w:p w14:paraId="5D317909">
                  <w:pPr>
                    <w:adjustRightInd w:val="0"/>
                    <w:snapToGrid w:val="0"/>
                    <w:spacing w:line="24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t>60</w:t>
                  </w:r>
                </w:p>
              </w:tc>
            </w:tr>
          </w:tbl>
          <w:p w14:paraId="03782FB3">
            <w:pPr>
              <w:autoSpaceDE w:val="0"/>
              <w:autoSpaceDN w:val="0"/>
              <w:spacing w:line="360" w:lineRule="auto"/>
              <w:jc w:val="left"/>
              <w:rPr>
                <w:rFonts w:hint="eastAsia" w:ascii="Times New Roman" w:hAnsi="Times New Roman" w:eastAsia="宋体"/>
                <w:b/>
                <w:bCs/>
                <w:color w:val="auto"/>
                <w:sz w:val="24"/>
                <w:lang w:val="en-US" w:eastAsia="zh-CN"/>
              </w:rPr>
            </w:pPr>
            <w:r>
              <w:rPr>
                <w:rFonts w:hint="eastAsia" w:ascii="Times New Roman" w:hAnsi="Times New Roman" w:eastAsia="宋体"/>
                <w:b/>
                <w:bCs/>
                <w:color w:val="auto"/>
                <w:sz w:val="24"/>
                <w:lang w:val="en-US" w:eastAsia="zh-CN"/>
              </w:rPr>
              <w:t>2.2噪声排放标准</w:t>
            </w:r>
          </w:p>
          <w:p w14:paraId="782BD04E">
            <w:pPr>
              <w:autoSpaceDE w:val="0"/>
              <w:autoSpaceDN w:val="0"/>
              <w:spacing w:line="360" w:lineRule="auto"/>
              <w:ind w:firstLine="480" w:firstLineChars="200"/>
              <w:jc w:val="both"/>
              <w:rPr>
                <w:rFonts w:ascii="Times New Roman" w:hAnsi="Times New Roman" w:eastAsia="宋体"/>
                <w:color w:val="auto"/>
                <w:sz w:val="24"/>
              </w:rPr>
            </w:pPr>
            <w:r>
              <w:rPr>
                <w:rFonts w:hint="eastAsia" w:ascii="宋体" w:hAnsi="宋体" w:eastAsia="宋体" w:cs="宋体"/>
                <w:color w:val="auto"/>
                <w:sz w:val="24"/>
              </w:rPr>
              <w:t>项目营运期临近杭瑞高速一侧噪声执行《工业企业厂界环境噪声排放标准》（GB12348-2008）4</w:t>
            </w:r>
            <w:r>
              <w:rPr>
                <w:rFonts w:hint="eastAsia" w:ascii="宋体" w:hAnsi="宋体" w:cs="宋体"/>
                <w:color w:val="auto"/>
                <w:sz w:val="24"/>
                <w:lang w:val="en-US" w:eastAsia="zh-CN"/>
              </w:rPr>
              <w:t>a</w:t>
            </w:r>
            <w:r>
              <w:rPr>
                <w:rFonts w:hint="eastAsia" w:ascii="宋体" w:hAnsi="宋体" w:eastAsia="宋体" w:cs="宋体"/>
                <w:color w:val="auto"/>
                <w:sz w:val="24"/>
              </w:rPr>
              <w:t>类区标准，其余区域噪声执行《工业企业厂界环境噪声排放标准》（GB12348-2008）2类区标准，项目噪声排放执行《工业企业厂界环境噪声排放标准》（GB12348-2008）2类标准。标准值见表4-</w:t>
            </w:r>
            <w:r>
              <w:rPr>
                <w:rFonts w:hint="eastAsia" w:ascii="宋体" w:hAnsi="宋体" w:cs="宋体"/>
                <w:color w:val="auto"/>
                <w:sz w:val="24"/>
                <w:lang w:val="en-US" w:eastAsia="zh-CN"/>
              </w:rPr>
              <w:t xml:space="preserve">9 </w:t>
            </w:r>
            <w:r>
              <w:rPr>
                <w:rFonts w:ascii="Times New Roman" w:hAnsi="Times New Roman" w:eastAsia="宋体"/>
                <w:color w:val="auto"/>
                <w:sz w:val="24"/>
              </w:rPr>
              <w:t>。</w:t>
            </w:r>
          </w:p>
          <w:p w14:paraId="6D7EE616">
            <w:pPr>
              <w:adjustRightInd w:val="0"/>
              <w:snapToGrid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val="0"/>
                <w:color w:val="auto"/>
                <w:spacing w:val="0"/>
                <w:kern w:val="2"/>
                <w:sz w:val="24"/>
                <w:szCs w:val="24"/>
                <w:lang w:val="en-US" w:eastAsia="zh-CN" w:bidi="ar-SA"/>
              </w:rPr>
              <w:t>表4-9  工业企业厂界环境噪声排放标准</w:t>
            </w:r>
          </w:p>
          <w:tbl>
            <w:tblPr>
              <w:tblStyle w:val="20"/>
              <w:tblW w:w="7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2627"/>
              <w:gridCol w:w="2797"/>
            </w:tblGrid>
            <w:tr w14:paraId="79C1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411" w:type="dxa"/>
                  <w:vMerge w:val="restart"/>
                  <w:noWrap w:val="0"/>
                  <w:vAlign w:val="center"/>
                </w:tcPr>
                <w:p w14:paraId="7443960D">
                  <w:pPr>
                    <w:autoSpaceDE w:val="0"/>
                    <w:autoSpaceDN w:val="0"/>
                    <w:spacing w:line="240" w:lineRule="atLeast"/>
                    <w:jc w:val="center"/>
                    <w:rPr>
                      <w:rFonts w:ascii="Times New Roman" w:hAnsi="Times New Roman" w:eastAsia="宋体"/>
                      <w:b/>
                      <w:bCs/>
                      <w:color w:val="auto"/>
                    </w:rPr>
                  </w:pPr>
                  <w:r>
                    <w:rPr>
                      <w:rFonts w:ascii="Times New Roman" w:hAnsi="Times New Roman" w:eastAsia="宋体"/>
                      <w:b/>
                      <w:bCs/>
                      <w:color w:val="auto"/>
                    </w:rPr>
                    <w:t>标准类别</w:t>
                  </w:r>
                </w:p>
              </w:tc>
              <w:tc>
                <w:tcPr>
                  <w:tcW w:w="5424" w:type="dxa"/>
                  <w:gridSpan w:val="2"/>
                  <w:noWrap w:val="0"/>
                  <w:vAlign w:val="center"/>
                </w:tcPr>
                <w:p w14:paraId="76439A2C">
                  <w:pPr>
                    <w:autoSpaceDE w:val="0"/>
                    <w:autoSpaceDN w:val="0"/>
                    <w:spacing w:line="240" w:lineRule="atLeast"/>
                    <w:ind w:firstLine="422" w:firstLineChars="200"/>
                    <w:jc w:val="center"/>
                    <w:rPr>
                      <w:rFonts w:ascii="Times New Roman" w:hAnsi="Times New Roman" w:eastAsia="宋体"/>
                      <w:b/>
                      <w:bCs/>
                      <w:color w:val="auto"/>
                    </w:rPr>
                  </w:pPr>
                  <w:r>
                    <w:rPr>
                      <w:rFonts w:ascii="Times New Roman" w:hAnsi="Times New Roman" w:eastAsia="宋体"/>
                      <w:b/>
                      <w:bCs/>
                      <w:color w:val="auto"/>
                    </w:rPr>
                    <w:t>等效声级[dB(A)]</w:t>
                  </w:r>
                </w:p>
              </w:tc>
            </w:tr>
            <w:tr w14:paraId="468B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411" w:type="dxa"/>
                  <w:vMerge w:val="continue"/>
                  <w:noWrap w:val="0"/>
                  <w:vAlign w:val="center"/>
                </w:tcPr>
                <w:p w14:paraId="716FD568">
                  <w:pPr>
                    <w:autoSpaceDE w:val="0"/>
                    <w:autoSpaceDN w:val="0"/>
                    <w:spacing w:line="240" w:lineRule="atLeast"/>
                    <w:ind w:firstLine="420" w:firstLineChars="200"/>
                    <w:jc w:val="center"/>
                    <w:rPr>
                      <w:rFonts w:ascii="Times New Roman" w:hAnsi="Times New Roman" w:eastAsia="宋体"/>
                      <w:color w:val="auto"/>
                    </w:rPr>
                  </w:pPr>
                </w:p>
              </w:tc>
              <w:tc>
                <w:tcPr>
                  <w:tcW w:w="2627" w:type="dxa"/>
                  <w:noWrap w:val="0"/>
                  <w:vAlign w:val="center"/>
                </w:tcPr>
                <w:p w14:paraId="360ACE5D">
                  <w:pPr>
                    <w:autoSpaceDE w:val="0"/>
                    <w:autoSpaceDN w:val="0"/>
                    <w:spacing w:line="240" w:lineRule="atLeast"/>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昼间</w:t>
                  </w:r>
                </w:p>
              </w:tc>
              <w:tc>
                <w:tcPr>
                  <w:tcW w:w="2797" w:type="dxa"/>
                  <w:noWrap w:val="0"/>
                  <w:vAlign w:val="center"/>
                </w:tcPr>
                <w:p w14:paraId="34617550">
                  <w:pPr>
                    <w:autoSpaceDE w:val="0"/>
                    <w:autoSpaceDN w:val="0"/>
                    <w:spacing w:line="240" w:lineRule="atLeast"/>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夜间</w:t>
                  </w:r>
                </w:p>
              </w:tc>
            </w:tr>
            <w:tr w14:paraId="7F26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411" w:type="dxa"/>
                  <w:noWrap w:val="0"/>
                  <w:vAlign w:val="center"/>
                </w:tcPr>
                <w:p w14:paraId="229E1DAF">
                  <w:pPr>
                    <w:autoSpaceDE w:val="0"/>
                    <w:autoSpaceDN w:val="0"/>
                    <w:spacing w:line="240" w:lineRule="atLeas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2类</w:t>
                  </w:r>
                </w:p>
              </w:tc>
              <w:tc>
                <w:tcPr>
                  <w:tcW w:w="2627" w:type="dxa"/>
                  <w:noWrap w:val="0"/>
                  <w:vAlign w:val="center"/>
                </w:tcPr>
                <w:p w14:paraId="41D14A4C">
                  <w:pPr>
                    <w:autoSpaceDE w:val="0"/>
                    <w:autoSpaceDN w:val="0"/>
                    <w:spacing w:line="240" w:lineRule="atLeast"/>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60</w:t>
                  </w:r>
                </w:p>
              </w:tc>
              <w:tc>
                <w:tcPr>
                  <w:tcW w:w="2797" w:type="dxa"/>
                  <w:noWrap w:val="0"/>
                  <w:vAlign w:val="center"/>
                </w:tcPr>
                <w:p w14:paraId="57B09CB7">
                  <w:pPr>
                    <w:autoSpaceDE w:val="0"/>
                    <w:autoSpaceDN w:val="0"/>
                    <w:spacing w:line="240" w:lineRule="atLeast"/>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50</w:t>
                  </w:r>
                </w:p>
              </w:tc>
            </w:tr>
            <w:tr w14:paraId="7248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411" w:type="dxa"/>
                  <w:noWrap w:val="0"/>
                  <w:vAlign w:val="center"/>
                </w:tcPr>
                <w:p w14:paraId="7E969CD2">
                  <w:pPr>
                    <w:autoSpaceDE w:val="0"/>
                    <w:autoSpaceDN w:val="0"/>
                    <w:spacing w:line="240" w:lineRule="atLeast"/>
                    <w:jc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4a类</w:t>
                  </w:r>
                </w:p>
              </w:tc>
              <w:tc>
                <w:tcPr>
                  <w:tcW w:w="2627" w:type="dxa"/>
                  <w:noWrap w:val="0"/>
                  <w:vAlign w:val="center"/>
                </w:tcPr>
                <w:p w14:paraId="5B16A437">
                  <w:pPr>
                    <w:autoSpaceDE w:val="0"/>
                    <w:autoSpaceDN w:val="0"/>
                    <w:spacing w:line="240" w:lineRule="atLeast"/>
                    <w:jc w:val="center"/>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70</w:t>
                  </w:r>
                </w:p>
              </w:tc>
              <w:tc>
                <w:tcPr>
                  <w:tcW w:w="2797" w:type="dxa"/>
                  <w:noWrap w:val="0"/>
                  <w:vAlign w:val="center"/>
                </w:tcPr>
                <w:p w14:paraId="0561B2C3">
                  <w:pPr>
                    <w:autoSpaceDE w:val="0"/>
                    <w:autoSpaceDN w:val="0"/>
                    <w:spacing w:line="240" w:lineRule="atLeast"/>
                    <w:jc w:val="center"/>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55</w:t>
                  </w:r>
                </w:p>
              </w:tc>
            </w:tr>
          </w:tbl>
          <w:p w14:paraId="638C5CEB">
            <w:pPr>
              <w:autoSpaceDE w:val="0"/>
              <w:autoSpaceDN w:val="0"/>
              <w:spacing w:line="360" w:lineRule="auto"/>
              <w:jc w:val="left"/>
              <w:rPr>
                <w:rFonts w:hint="eastAsia" w:ascii="Times New Roman" w:hAnsi="Times New Roman" w:eastAsia="宋体"/>
                <w:b/>
                <w:bCs/>
                <w:color w:val="auto"/>
                <w:sz w:val="24"/>
                <w:lang w:val="en-US" w:eastAsia="zh-CN"/>
              </w:rPr>
            </w:pPr>
            <w:r>
              <w:rPr>
                <w:rFonts w:hint="eastAsia" w:ascii="Times New Roman" w:hAnsi="Times New Roman" w:eastAsia="宋体"/>
                <w:b/>
                <w:bCs/>
                <w:color w:val="auto"/>
                <w:sz w:val="24"/>
                <w:lang w:val="en-US" w:eastAsia="zh-CN"/>
              </w:rPr>
              <w:t>2.3废水排放标准</w:t>
            </w:r>
          </w:p>
          <w:p w14:paraId="651DE192">
            <w:pPr>
              <w:kinsoku/>
              <w:autoSpaceDE/>
              <w:autoSpaceDN w:val="0"/>
              <w:spacing w:line="360" w:lineRule="auto"/>
              <w:ind w:firstLine="420" w:firstLineChars="0"/>
              <w:jc w:val="left"/>
              <w:outlineLvl w:val="9"/>
              <w:rPr>
                <w:rFonts w:hint="eastAsia" w:ascii="Times New Roman" w:hAnsi="Times New Roman" w:eastAsia="宋体"/>
                <w:b/>
                <w:sz w:val="24"/>
                <w:szCs w:val="24"/>
                <w:lang w:eastAsia="zh-CN"/>
              </w:rPr>
            </w:pPr>
            <w:r>
              <w:rPr>
                <w:rFonts w:hint="eastAsia" w:ascii="Times New Roman" w:hAnsi="Times New Roman" w:eastAsia="宋体"/>
                <w:sz w:val="24"/>
                <w:szCs w:val="24"/>
              </w:rPr>
              <w:t>本项目不产生</w:t>
            </w:r>
            <w:r>
              <w:rPr>
                <w:rFonts w:ascii="Times New Roman" w:hAnsi="Times New Roman" w:eastAsia="宋体"/>
                <w:sz w:val="24"/>
                <w:szCs w:val="24"/>
              </w:rPr>
              <w:t>生产性污水，</w:t>
            </w:r>
            <w:r>
              <w:rPr>
                <w:rFonts w:hint="default" w:ascii="Times New Roman" w:hAnsi="Times New Roman" w:eastAsia="宋体" w:cs="Times New Roman"/>
                <w:snapToGrid/>
                <w:color w:val="auto"/>
                <w:sz w:val="24"/>
                <w:highlight w:val="none"/>
                <w:u w:val="none" w:color="auto"/>
                <w:lang w:eastAsia="zh-CN"/>
              </w:rPr>
              <w:t>生活污水</w:t>
            </w:r>
            <w:r>
              <w:rPr>
                <w:rFonts w:hint="default" w:ascii="Times New Roman" w:hAnsi="Times New Roman" w:eastAsia="宋体" w:cs="Times New Roman"/>
                <w:snapToGrid/>
                <w:color w:val="auto"/>
                <w:sz w:val="24"/>
                <w:highlight w:val="none"/>
                <w:u w:val="none" w:color="auto"/>
                <w:lang w:val="en-US" w:eastAsia="zh-CN"/>
              </w:rPr>
              <w:t>中</w:t>
            </w:r>
            <w:r>
              <w:rPr>
                <w:rFonts w:hint="default" w:ascii="Times New Roman" w:hAnsi="Times New Roman" w:eastAsia="宋体" w:cs="Times New Roman"/>
                <w:color w:val="auto"/>
                <w:sz w:val="24"/>
                <w:highlight w:val="none"/>
                <w:u w:val="none" w:color="auto"/>
                <w:lang w:val="en-US" w:eastAsia="zh-CN"/>
              </w:rPr>
              <w:t>食堂废水经隔油池处理后</w:t>
            </w:r>
            <w:r>
              <w:rPr>
                <w:rFonts w:hint="eastAsia" w:ascii="Times New Roman" w:hAnsi="Times New Roman" w:cs="Times New Roman"/>
                <w:color w:val="auto"/>
                <w:sz w:val="24"/>
                <w:highlight w:val="none"/>
                <w:u w:val="none" w:color="auto"/>
                <w:lang w:val="en-US" w:eastAsia="zh-CN"/>
              </w:rPr>
              <w:t>与其他生活污水排入化粪池后，定期委托周围农民清掏作为农肥</w:t>
            </w:r>
            <w:r>
              <w:rPr>
                <w:rFonts w:hint="default" w:ascii="Times New Roman"/>
                <w:snapToGrid/>
                <w:color w:val="auto"/>
                <w:sz w:val="24"/>
                <w:u w:val="none" w:color="auto"/>
              </w:rPr>
              <w:t>。故本项目废水不</w:t>
            </w:r>
            <w:r>
              <w:rPr>
                <w:rFonts w:hint="eastAsia" w:ascii="Times New Roman"/>
                <w:snapToGrid/>
                <w:color w:val="auto"/>
                <w:sz w:val="24"/>
                <w:u w:val="none" w:color="auto"/>
                <w:lang w:eastAsia="zh-CN"/>
              </w:rPr>
              <w:t>设排放</w:t>
            </w:r>
            <w:r>
              <w:rPr>
                <w:rFonts w:hint="default" w:ascii="Times New Roman"/>
                <w:snapToGrid/>
                <w:color w:val="auto"/>
                <w:sz w:val="24"/>
                <w:u w:val="none" w:color="auto"/>
              </w:rPr>
              <w:t>标准。</w:t>
            </w:r>
          </w:p>
          <w:p w14:paraId="65222F7B">
            <w:pPr>
              <w:autoSpaceDE w:val="0"/>
              <w:autoSpaceDN w:val="0"/>
              <w:spacing w:line="360" w:lineRule="auto"/>
              <w:jc w:val="left"/>
              <w:rPr>
                <w:rFonts w:hint="eastAsia" w:ascii="Times New Roman" w:hAnsi="Times New Roman" w:eastAsia="宋体"/>
                <w:b/>
                <w:bCs/>
                <w:color w:val="auto"/>
                <w:sz w:val="24"/>
                <w:lang w:val="en-US" w:eastAsia="zh-CN"/>
              </w:rPr>
            </w:pPr>
            <w:r>
              <w:rPr>
                <w:rFonts w:hint="eastAsia" w:ascii="Times New Roman" w:hAnsi="Times New Roman" w:eastAsia="宋体"/>
                <w:b/>
                <w:bCs/>
                <w:color w:val="auto"/>
                <w:sz w:val="24"/>
                <w:lang w:val="en-US" w:eastAsia="zh-CN"/>
              </w:rPr>
              <w:t>2.4固体废物</w:t>
            </w:r>
          </w:p>
          <w:p w14:paraId="190D7F0E">
            <w:pPr>
              <w:pStyle w:val="13"/>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auto"/>
              <w:outlineLvl w:val="9"/>
              <w:rPr>
                <w:rFonts w:hint="eastAsia" w:ascii="Times New Roman" w:hAnsi="Times New Roman" w:eastAsia="宋体"/>
                <w:color w:val="auto"/>
                <w:sz w:val="24"/>
              </w:rPr>
            </w:pPr>
            <w:r>
              <w:rPr>
                <w:rFonts w:hint="eastAsia" w:ascii="宋体" w:hAnsi="宋体" w:eastAsia="宋体" w:cs="宋体"/>
                <w:color w:val="auto"/>
                <w:kern w:val="2"/>
                <w:sz w:val="24"/>
                <w:szCs w:val="24"/>
                <w:lang w:val="en-US" w:eastAsia="zh-CN" w:bidi="ar-SA"/>
              </w:rPr>
              <w:t>一般工业固废贮存、处置执行《一般工业固体废物贮存、处置场污染控制标准》（GB18599-2001）及其2013年修改单中的相关标准</w:t>
            </w:r>
          </w:p>
        </w:tc>
      </w:tr>
      <w:tr w14:paraId="2081D5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5" w:hRule="atLeast"/>
          <w:jc w:val="center"/>
        </w:trPr>
        <w:tc>
          <w:tcPr>
            <w:tcW w:w="467" w:type="dxa"/>
            <w:noWrap w:val="0"/>
            <w:vAlign w:val="center"/>
          </w:tcPr>
          <w:p w14:paraId="28C1201C">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总量</w:t>
            </w:r>
          </w:p>
          <w:p w14:paraId="22D3CD54">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控</w:t>
            </w:r>
          </w:p>
          <w:p w14:paraId="3B8DBA5F">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制</w:t>
            </w:r>
          </w:p>
          <w:p w14:paraId="61870F69">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指</w:t>
            </w:r>
          </w:p>
          <w:p w14:paraId="60E09A79">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标</w:t>
            </w:r>
          </w:p>
        </w:tc>
        <w:tc>
          <w:tcPr>
            <w:tcW w:w="8061" w:type="dxa"/>
            <w:noWrap w:val="0"/>
            <w:vAlign w:val="top"/>
          </w:tcPr>
          <w:p w14:paraId="1C40F6D3">
            <w:pPr>
              <w:spacing w:line="360" w:lineRule="auto"/>
              <w:rPr>
                <w:rFonts w:hint="eastAsia"/>
                <w:b/>
                <w:bCs/>
                <w:sz w:val="24"/>
                <w:szCs w:val="24"/>
              </w:rPr>
            </w:pPr>
            <w:r>
              <w:rPr>
                <w:rFonts w:hint="eastAsia"/>
                <w:b/>
                <w:bCs/>
                <w:sz w:val="24"/>
                <w:szCs w:val="24"/>
              </w:rPr>
              <w:t>建议总量控制指标：</w:t>
            </w:r>
          </w:p>
          <w:p w14:paraId="7FE8E7FA">
            <w:pPr>
              <w:spacing w:line="360" w:lineRule="auto"/>
              <w:ind w:firstLine="480" w:firstLineChars="200"/>
              <w:jc w:val="left"/>
              <w:rPr>
                <w:rFonts w:hint="eastAsia"/>
                <w:sz w:val="24"/>
                <w:szCs w:val="24"/>
                <w:lang w:eastAsia="zh-CN"/>
              </w:rPr>
            </w:pPr>
            <w:r>
              <w:rPr>
                <w:rFonts w:hint="eastAsia"/>
                <w:sz w:val="24"/>
                <w:szCs w:val="24"/>
              </w:rPr>
              <w:t>本项目无生产废水产生；</w:t>
            </w:r>
            <w:r>
              <w:rPr>
                <w:rFonts w:hint="default"/>
                <w:sz w:val="24"/>
                <w:szCs w:val="24"/>
                <w:lang w:eastAsia="zh-CN"/>
              </w:rPr>
              <w:t>生活污水</w:t>
            </w:r>
            <w:r>
              <w:rPr>
                <w:rFonts w:hint="default"/>
                <w:sz w:val="24"/>
                <w:szCs w:val="24"/>
                <w:lang w:val="en-US" w:eastAsia="zh-CN"/>
              </w:rPr>
              <w:t>中食堂废水经隔油池处理后</w:t>
            </w:r>
            <w:r>
              <w:rPr>
                <w:rFonts w:hint="eastAsia"/>
                <w:sz w:val="24"/>
                <w:szCs w:val="24"/>
                <w:lang w:val="en-US" w:eastAsia="zh-CN"/>
              </w:rPr>
              <w:t>与其他生活污水排入化粪池后，定期委托周围农民清掏作为农肥，不外排，</w:t>
            </w:r>
            <w:r>
              <w:rPr>
                <w:rFonts w:hint="eastAsia"/>
                <w:sz w:val="24"/>
                <w:szCs w:val="24"/>
                <w:lang w:eastAsia="zh-CN"/>
              </w:rPr>
              <w:t>故无需</w:t>
            </w:r>
            <w:r>
              <w:rPr>
                <w:rFonts w:hint="eastAsia"/>
                <w:sz w:val="24"/>
                <w:szCs w:val="24"/>
              </w:rPr>
              <w:t>设总量</w:t>
            </w:r>
            <w:r>
              <w:rPr>
                <w:rFonts w:hint="eastAsia"/>
                <w:sz w:val="24"/>
                <w:szCs w:val="24"/>
                <w:lang w:eastAsia="zh-CN"/>
              </w:rPr>
              <w:t>控制</w:t>
            </w:r>
            <w:r>
              <w:rPr>
                <w:rFonts w:hint="eastAsia"/>
                <w:sz w:val="24"/>
                <w:szCs w:val="24"/>
              </w:rPr>
              <w:t>指标</w:t>
            </w:r>
            <w:r>
              <w:rPr>
                <w:rFonts w:hint="eastAsia"/>
                <w:sz w:val="24"/>
                <w:szCs w:val="24"/>
                <w:lang w:eastAsia="zh-CN"/>
              </w:rPr>
              <w:t>。</w:t>
            </w:r>
          </w:p>
          <w:p w14:paraId="2D953B4D">
            <w:pPr>
              <w:spacing w:line="360" w:lineRule="auto"/>
              <w:rPr>
                <w:rFonts w:hint="eastAsia"/>
                <w:sz w:val="24"/>
                <w:szCs w:val="24"/>
                <w:lang w:eastAsia="zh-CN"/>
              </w:rPr>
            </w:pPr>
          </w:p>
          <w:p w14:paraId="722914A5">
            <w:pPr>
              <w:rPr>
                <w:rFonts w:hint="eastAsia"/>
                <w:lang w:eastAsia="zh-CN"/>
              </w:rPr>
            </w:pPr>
          </w:p>
          <w:p w14:paraId="67F70F43">
            <w:pPr>
              <w:rPr>
                <w:rFonts w:hint="eastAsia"/>
                <w:lang w:eastAsia="zh-CN"/>
              </w:rPr>
            </w:pPr>
          </w:p>
          <w:p w14:paraId="2886759A">
            <w:pPr>
              <w:pStyle w:val="2"/>
              <w:rPr>
                <w:rFonts w:hint="eastAsia"/>
                <w:lang w:eastAsia="zh-CN"/>
              </w:rPr>
            </w:pPr>
          </w:p>
          <w:p w14:paraId="68779AEB">
            <w:pPr>
              <w:pStyle w:val="4"/>
              <w:rPr>
                <w:rFonts w:hint="eastAsia"/>
                <w:lang w:eastAsia="zh-CN"/>
              </w:rPr>
            </w:pPr>
          </w:p>
          <w:p w14:paraId="4F0BB496">
            <w:pPr>
              <w:pStyle w:val="4"/>
              <w:ind w:left="0" w:leftChars="0" w:firstLine="0" w:firstLineChars="0"/>
              <w:rPr>
                <w:rFonts w:hint="eastAsia"/>
                <w:lang w:eastAsia="zh-CN"/>
              </w:rPr>
            </w:pPr>
          </w:p>
          <w:p w14:paraId="2FCEA001">
            <w:pPr>
              <w:pStyle w:val="4"/>
              <w:ind w:left="0" w:leftChars="0" w:firstLine="0" w:firstLineChars="0"/>
              <w:rPr>
                <w:rFonts w:hint="eastAsia"/>
                <w:lang w:eastAsia="zh-CN"/>
              </w:rPr>
            </w:pPr>
          </w:p>
          <w:p w14:paraId="07DCB34F">
            <w:pPr>
              <w:pStyle w:val="4"/>
              <w:ind w:left="0" w:leftChars="0" w:firstLine="0" w:firstLineChars="0"/>
              <w:rPr>
                <w:rFonts w:hint="eastAsia"/>
                <w:lang w:eastAsia="zh-CN"/>
              </w:rPr>
            </w:pPr>
          </w:p>
          <w:p w14:paraId="2F628875">
            <w:pPr>
              <w:pStyle w:val="4"/>
              <w:ind w:left="0" w:leftChars="0" w:firstLine="0" w:firstLineChars="0"/>
              <w:rPr>
                <w:rFonts w:hint="eastAsia"/>
                <w:lang w:eastAsia="zh-CN"/>
              </w:rPr>
            </w:pPr>
          </w:p>
          <w:p w14:paraId="5DAB1D6C">
            <w:pPr>
              <w:pStyle w:val="4"/>
              <w:ind w:left="0" w:leftChars="0" w:firstLine="0" w:firstLineChars="0"/>
              <w:rPr>
                <w:rFonts w:hint="eastAsia"/>
                <w:lang w:eastAsia="zh-CN"/>
              </w:rPr>
            </w:pPr>
          </w:p>
          <w:p w14:paraId="090515D6">
            <w:pPr>
              <w:pStyle w:val="4"/>
              <w:ind w:left="0" w:leftChars="0" w:firstLine="0" w:firstLineChars="0"/>
              <w:rPr>
                <w:rFonts w:hint="eastAsia"/>
                <w:lang w:eastAsia="zh-CN"/>
              </w:rPr>
            </w:pPr>
          </w:p>
          <w:p w14:paraId="70374695">
            <w:pPr>
              <w:pStyle w:val="4"/>
              <w:ind w:left="0" w:leftChars="0" w:firstLine="0" w:firstLineChars="0"/>
              <w:rPr>
                <w:rFonts w:hint="eastAsia"/>
                <w:lang w:eastAsia="zh-CN"/>
              </w:rPr>
            </w:pPr>
          </w:p>
          <w:p w14:paraId="2BC8C773">
            <w:pPr>
              <w:pStyle w:val="4"/>
              <w:ind w:left="0" w:leftChars="0" w:firstLine="0" w:firstLineChars="0"/>
              <w:rPr>
                <w:rFonts w:hint="eastAsia"/>
                <w:lang w:eastAsia="zh-CN"/>
              </w:rPr>
            </w:pPr>
          </w:p>
          <w:p w14:paraId="7E795723">
            <w:pPr>
              <w:pStyle w:val="4"/>
              <w:ind w:left="0" w:leftChars="0" w:firstLine="0" w:firstLineChars="0"/>
              <w:rPr>
                <w:rFonts w:hint="eastAsia"/>
                <w:lang w:eastAsia="zh-CN"/>
              </w:rPr>
            </w:pPr>
          </w:p>
          <w:p w14:paraId="7DBEA6A1">
            <w:pPr>
              <w:pStyle w:val="4"/>
              <w:ind w:left="0" w:leftChars="0" w:firstLine="0" w:firstLineChars="0"/>
              <w:rPr>
                <w:rFonts w:hint="eastAsia"/>
                <w:lang w:eastAsia="zh-CN"/>
              </w:rPr>
            </w:pPr>
          </w:p>
          <w:p w14:paraId="4B35965D">
            <w:pPr>
              <w:pStyle w:val="4"/>
              <w:ind w:left="0" w:leftChars="0" w:firstLine="0" w:firstLineChars="0"/>
              <w:rPr>
                <w:rFonts w:hint="eastAsia"/>
                <w:lang w:eastAsia="zh-CN"/>
              </w:rPr>
            </w:pPr>
          </w:p>
          <w:p w14:paraId="4EFBEA10">
            <w:pPr>
              <w:pStyle w:val="4"/>
              <w:ind w:left="0" w:leftChars="0" w:firstLine="0" w:firstLineChars="0"/>
              <w:rPr>
                <w:rFonts w:hint="eastAsia"/>
                <w:lang w:eastAsia="zh-CN"/>
              </w:rPr>
            </w:pPr>
          </w:p>
          <w:p w14:paraId="09B7CAC1">
            <w:pPr>
              <w:pStyle w:val="4"/>
              <w:ind w:left="0" w:leftChars="0" w:firstLine="0" w:firstLineChars="0"/>
              <w:rPr>
                <w:rFonts w:hint="eastAsia"/>
                <w:lang w:eastAsia="zh-CN"/>
              </w:rPr>
            </w:pPr>
          </w:p>
          <w:p w14:paraId="74F7CDDA">
            <w:pPr>
              <w:pStyle w:val="4"/>
              <w:ind w:left="0" w:leftChars="0" w:firstLine="0" w:firstLineChars="0"/>
              <w:rPr>
                <w:rFonts w:hint="eastAsia"/>
                <w:lang w:eastAsia="zh-CN"/>
              </w:rPr>
            </w:pPr>
          </w:p>
          <w:p w14:paraId="494CE5A4">
            <w:pPr>
              <w:pStyle w:val="4"/>
              <w:ind w:left="0" w:leftChars="0" w:firstLine="0" w:firstLineChars="0"/>
              <w:rPr>
                <w:rFonts w:hint="eastAsia"/>
                <w:lang w:eastAsia="zh-CN"/>
              </w:rPr>
            </w:pPr>
          </w:p>
          <w:p w14:paraId="0E1D33F7">
            <w:pPr>
              <w:pStyle w:val="4"/>
              <w:ind w:left="0" w:leftChars="0" w:firstLine="0" w:firstLineChars="0"/>
              <w:rPr>
                <w:rFonts w:hint="eastAsia"/>
                <w:lang w:eastAsia="zh-CN"/>
              </w:rPr>
            </w:pPr>
          </w:p>
          <w:p w14:paraId="68FEECCB">
            <w:pPr>
              <w:pStyle w:val="4"/>
              <w:ind w:left="0" w:leftChars="0" w:firstLine="0" w:firstLineChars="0"/>
              <w:rPr>
                <w:rFonts w:hint="eastAsia"/>
                <w:lang w:eastAsia="zh-CN"/>
              </w:rPr>
            </w:pPr>
          </w:p>
          <w:p w14:paraId="6D18C3AD">
            <w:pPr>
              <w:pStyle w:val="4"/>
              <w:ind w:left="0" w:leftChars="0" w:firstLine="0" w:firstLineChars="0"/>
              <w:rPr>
                <w:rFonts w:hint="eastAsia"/>
                <w:lang w:eastAsia="zh-CN"/>
              </w:rPr>
            </w:pPr>
          </w:p>
          <w:p w14:paraId="635CE205">
            <w:pPr>
              <w:pStyle w:val="4"/>
              <w:ind w:left="0" w:leftChars="0" w:firstLine="0" w:firstLineChars="0"/>
              <w:rPr>
                <w:rFonts w:hint="eastAsia"/>
                <w:lang w:eastAsia="zh-CN"/>
              </w:rPr>
            </w:pPr>
          </w:p>
          <w:p w14:paraId="6DF7634F">
            <w:pPr>
              <w:pStyle w:val="4"/>
              <w:ind w:left="0" w:leftChars="0" w:firstLine="0" w:firstLineChars="0"/>
              <w:rPr>
                <w:rFonts w:hint="eastAsia"/>
                <w:lang w:eastAsia="zh-CN"/>
              </w:rPr>
            </w:pPr>
          </w:p>
          <w:p w14:paraId="723B47AD">
            <w:pPr>
              <w:pStyle w:val="4"/>
              <w:ind w:left="0" w:leftChars="0" w:firstLine="0" w:firstLineChars="0"/>
              <w:rPr>
                <w:rFonts w:hint="eastAsia"/>
                <w:lang w:eastAsia="zh-CN"/>
              </w:rPr>
            </w:pPr>
          </w:p>
          <w:p w14:paraId="195EBEA2">
            <w:pPr>
              <w:pStyle w:val="4"/>
              <w:ind w:left="0" w:leftChars="0" w:firstLine="0" w:firstLineChars="0"/>
              <w:rPr>
                <w:rFonts w:hint="eastAsia"/>
                <w:lang w:eastAsia="zh-CN"/>
              </w:rPr>
            </w:pPr>
          </w:p>
          <w:p w14:paraId="24710D99">
            <w:pPr>
              <w:pStyle w:val="4"/>
              <w:ind w:left="0" w:leftChars="0" w:firstLine="0" w:firstLineChars="0"/>
              <w:rPr>
                <w:rFonts w:hint="eastAsia"/>
                <w:lang w:eastAsia="zh-CN"/>
              </w:rPr>
            </w:pPr>
          </w:p>
          <w:p w14:paraId="67D7284A">
            <w:pPr>
              <w:pStyle w:val="4"/>
              <w:ind w:left="0" w:leftChars="0" w:firstLine="0" w:firstLineChars="0"/>
              <w:rPr>
                <w:rFonts w:hint="eastAsia"/>
                <w:lang w:eastAsia="zh-CN"/>
              </w:rPr>
            </w:pPr>
          </w:p>
        </w:tc>
      </w:tr>
    </w:tbl>
    <w:p w14:paraId="77D94762">
      <w:pPr>
        <w:pStyle w:val="3"/>
        <w:tabs>
          <w:tab w:val="left" w:pos="432"/>
        </w:tabs>
        <w:jc w:val="both"/>
        <w:rPr>
          <w:rFonts w:hint="eastAsia" w:ascii="Times New Roman" w:hAnsi="Times New Roman" w:eastAsia="宋体" w:cs="Times New Roman"/>
          <w:color w:val="auto"/>
          <w:sz w:val="30"/>
          <w:szCs w:val="30"/>
          <w:lang w:val="en-US" w:eastAsia="zh-CN"/>
        </w:rPr>
      </w:pPr>
      <w:bookmarkStart w:id="21" w:name="_Toc29951_WPSOffice_Level1"/>
      <w:r>
        <w:rPr>
          <w:rFonts w:hint="eastAsia" w:ascii="Times New Roman" w:hAnsi="Times New Roman" w:eastAsia="宋体" w:cs="Times New Roman"/>
          <w:b/>
          <w:bCs/>
          <w:color w:val="auto"/>
          <w:sz w:val="30"/>
          <w:szCs w:val="30"/>
        </w:rPr>
        <w:t>表五、建设项目工程分析</w:t>
      </w:r>
      <w:bookmarkEnd w:id="21"/>
    </w:p>
    <w:tbl>
      <w:tblPr>
        <w:tblStyle w:val="2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7152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noWrap w:val="0"/>
            <w:vAlign w:val="top"/>
          </w:tcPr>
          <w:p w14:paraId="4AF220EB">
            <w:pPr>
              <w:pStyle w:val="25"/>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工艺流程简述（图示）：</w:t>
            </w:r>
          </w:p>
          <w:p w14:paraId="29F82FA6">
            <w:pPr>
              <w:pStyle w:val="3"/>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施工期</w:t>
            </w:r>
          </w:p>
          <w:p w14:paraId="6193F43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本项目施工期施工工艺较为简单，本次环评将对项目施工期环境影响简单进行分析和评述。</w:t>
            </w:r>
          </w:p>
          <w:p w14:paraId="6139713A">
            <w:pPr>
              <w:tabs>
                <w:tab w:val="left" w:pos="2395"/>
              </w:tabs>
              <w:spacing w:line="360" w:lineRule="auto"/>
              <w:ind w:firstLine="480" w:firstLineChars="200"/>
              <w:jc w:val="left"/>
              <w:rPr>
                <w:rFonts w:hint="eastAsia" w:ascii="宋体" w:hAnsi="宋体" w:eastAsia="宋体" w:cs="宋体"/>
                <w:color w:val="auto"/>
                <w:sz w:val="21"/>
                <w:szCs w:val="21"/>
              </w:rPr>
            </w:pPr>
            <w:r>
              <w:rPr>
                <w:rFonts w:hint="eastAsia" w:ascii="宋体" w:hAnsi="宋体" w:eastAsia="宋体" w:cs="宋体"/>
                <w:color w:val="auto"/>
                <w:sz w:val="24"/>
                <w:szCs w:val="24"/>
              </w:rPr>
              <w:t>本项目建设使用的场地为芒市遮放镇嘎中村东面1公里处</w:t>
            </w:r>
            <w:r>
              <w:rPr>
                <w:rFonts w:hint="eastAsia" w:ascii="宋体" w:hAnsi="宋体" w:cs="宋体"/>
                <w:color w:val="auto"/>
                <w:sz w:val="24"/>
                <w:szCs w:val="24"/>
                <w:lang w:eastAsia="zh-CN"/>
              </w:rPr>
              <w:t>，沿用原项目已建好的闲置厂房及其配套附属公共设施</w:t>
            </w:r>
            <w:r>
              <w:rPr>
                <w:rFonts w:hint="eastAsia" w:ascii="宋体" w:hAnsi="宋体" w:eastAsia="宋体" w:cs="宋体"/>
                <w:color w:val="auto"/>
                <w:sz w:val="24"/>
                <w:szCs w:val="24"/>
              </w:rPr>
              <w:t>。</w:t>
            </w:r>
            <w:r>
              <w:rPr>
                <w:rFonts w:hint="eastAsia" w:ascii="宋体" w:hAnsi="宋体" w:cs="宋体"/>
                <w:color w:val="auto"/>
                <w:sz w:val="24"/>
                <w:szCs w:val="24"/>
                <w:lang w:eastAsia="zh-CN"/>
              </w:rPr>
              <w:t>所以</w:t>
            </w:r>
            <w:r>
              <w:rPr>
                <w:rFonts w:hint="eastAsia" w:ascii="宋体" w:hAnsi="宋体" w:eastAsia="宋体" w:cs="宋体"/>
                <w:color w:val="auto"/>
                <w:sz w:val="24"/>
                <w:szCs w:val="24"/>
              </w:rPr>
              <w:t>本项目主要是</w:t>
            </w:r>
            <w:r>
              <w:rPr>
                <w:rFonts w:hint="eastAsia" w:ascii="宋体" w:hAnsi="宋体" w:cs="宋体"/>
                <w:color w:val="auto"/>
                <w:sz w:val="24"/>
                <w:szCs w:val="24"/>
                <w:lang w:eastAsia="zh-CN"/>
              </w:rPr>
              <w:t>对已建闲置厂房进行简单装修以及设备安装等</w:t>
            </w:r>
            <w:r>
              <w:rPr>
                <w:rFonts w:hint="eastAsia" w:ascii="宋体" w:hAnsi="宋体" w:eastAsia="宋体" w:cs="宋体"/>
                <w:color w:val="auto"/>
                <w:sz w:val="24"/>
                <w:szCs w:val="24"/>
              </w:rPr>
              <w:t>。</w:t>
            </w:r>
            <w:r>
              <w:rPr>
                <w:rFonts w:hint="eastAsia" w:ascii="宋体" w:hAnsi="宋体" w:cs="宋体"/>
                <w:color w:val="auto"/>
                <w:sz w:val="24"/>
                <w:szCs w:val="24"/>
                <w:lang w:eastAsia="zh-CN"/>
              </w:rPr>
              <w:t>在</w:t>
            </w:r>
            <w:r>
              <w:rPr>
                <w:rFonts w:hint="eastAsia" w:ascii="宋体" w:hAnsi="宋体" w:cs="宋体"/>
                <w:color w:val="auto"/>
                <w:sz w:val="24"/>
                <w:szCs w:val="24"/>
              </w:rPr>
              <w:t>对房屋进行装修</w:t>
            </w:r>
            <w:r>
              <w:rPr>
                <w:rFonts w:hint="eastAsia" w:ascii="宋体" w:hAnsi="宋体" w:cs="宋体"/>
                <w:color w:val="auto"/>
                <w:sz w:val="24"/>
                <w:szCs w:val="24"/>
                <w:lang w:eastAsia="zh-CN"/>
              </w:rPr>
              <w:t>和设备安装</w:t>
            </w:r>
            <w:r>
              <w:rPr>
                <w:rFonts w:hint="eastAsia" w:ascii="宋体" w:hAnsi="宋体" w:cs="宋体"/>
                <w:color w:val="auto"/>
                <w:sz w:val="24"/>
                <w:szCs w:val="24"/>
              </w:rPr>
              <w:t>时，钻机、电锤等在使用过程中会产生一定的噪声污染；施工人员会产生一定量的生活污水，同时在装修及设备安装过程中会产生少量的废材料和生活垃圾，施工工作量不大，为局部施工。根据业主介绍，项目施工期为1个月。</w:t>
            </w:r>
            <w:r>
              <w:rPr>
                <w:rFonts w:hint="eastAsia" w:ascii="宋体" w:hAnsi="宋体" w:eastAsia="宋体" w:cs="宋体"/>
                <w:color w:val="auto"/>
                <w:sz w:val="24"/>
                <w:szCs w:val="24"/>
              </w:rPr>
              <w:t>具体工艺流程和产污环节见下图。</w:t>
            </w:r>
          </w:p>
          <w:p w14:paraId="769A9A27">
            <w:pPr>
              <w:pStyle w:val="3"/>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0"/>
              <w:rPr>
                <w:rFonts w:hint="default"/>
                <w:sz w:val="21"/>
                <w:szCs w:val="21"/>
                <w:lang w:val="en-US" w:eastAsia="zh-CN"/>
              </w:rPr>
            </w:pPr>
            <w:r>
              <w:rPr>
                <w:sz w:val="21"/>
                <w:szCs w:val="21"/>
              </w:rPr>
              <mc:AlternateContent>
                <mc:Choice Requires="wps">
                  <w:drawing>
                    <wp:anchor distT="0" distB="0" distL="114300" distR="114300" simplePos="0" relativeHeight="251688960" behindDoc="0" locked="0" layoutInCell="1" allowOverlap="1">
                      <wp:simplePos x="0" y="0"/>
                      <wp:positionH relativeFrom="column">
                        <wp:posOffset>2275205</wp:posOffset>
                      </wp:positionH>
                      <wp:positionV relativeFrom="paragraph">
                        <wp:posOffset>210820</wp:posOffset>
                      </wp:positionV>
                      <wp:extent cx="0" cy="276860"/>
                      <wp:effectExtent l="48895" t="0" r="65405" b="8890"/>
                      <wp:wrapNone/>
                      <wp:docPr id="34" name="直接箭头连接符 34"/>
                      <wp:cNvGraphicFramePr/>
                      <a:graphic xmlns:a="http://schemas.openxmlformats.org/drawingml/2006/main">
                        <a:graphicData uri="http://schemas.microsoft.com/office/word/2010/wordprocessingShape">
                          <wps:wsp>
                            <wps:cNvCnPr/>
                            <wps:spPr>
                              <a:xfrm flipV="1">
                                <a:off x="0" y="0"/>
                                <a:ext cx="0" cy="2768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79.15pt;margin-top:16.6pt;height:21.8pt;width:0pt;z-index:251688960;mso-width-relative:page;mso-height-relative:page;" filled="f" stroked="t" coordsize="21600,21600" o:gfxdata="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qO/2M1wAAAAkBAAAPAAAAAAAAAAEAIAAAACIA&#10;AABkcnMvZG93bnJldi54bWxQSwECFAAUAAAACACHTuJA4n/MjwoCAADpAwAADgAAAAAAAAABACAA&#10;AAAmAQAAZHJzL2Uyb0RvYy54bWxQSwUGAAAAAAYABgBZAQAAogUAAAAA&#10;">
                      <v:fill on="f" focussize="0,0"/>
                      <v:stroke weight="0.5pt" color="#000000 [3213]" miterlimit="8" joinstyle="miter" endarrow="open"/>
                      <v:imagedata o:title=""/>
                      <o:lock v:ext="edit" aspectratio="f"/>
                    </v:shape>
                  </w:pict>
                </mc:Fallback>
              </mc:AlternateContent>
            </w:r>
            <w:r>
              <w:rPr>
                <w:sz w:val="21"/>
                <w:szCs w:val="21"/>
              </w:rPr>
              <mc:AlternateContent>
                <mc:Choice Requires="wps">
                  <w:drawing>
                    <wp:anchor distT="0" distB="0" distL="114300" distR="114300" simplePos="0" relativeHeight="251685888" behindDoc="0" locked="0" layoutInCell="1" allowOverlap="1">
                      <wp:simplePos x="0" y="0"/>
                      <wp:positionH relativeFrom="column">
                        <wp:posOffset>846455</wp:posOffset>
                      </wp:positionH>
                      <wp:positionV relativeFrom="paragraph">
                        <wp:posOffset>201295</wp:posOffset>
                      </wp:positionV>
                      <wp:extent cx="0" cy="276860"/>
                      <wp:effectExtent l="48895" t="0" r="65405" b="8890"/>
                      <wp:wrapNone/>
                      <wp:docPr id="31" name="直接箭头连接符 31"/>
                      <wp:cNvGraphicFramePr/>
                      <a:graphic xmlns:a="http://schemas.openxmlformats.org/drawingml/2006/main">
                        <a:graphicData uri="http://schemas.microsoft.com/office/word/2010/wordprocessingShape">
                          <wps:wsp>
                            <wps:cNvCnPr>
                              <a:stCxn id="30" idx="0"/>
                            </wps:cNvCnPr>
                            <wps:spPr>
                              <a:xfrm flipV="1">
                                <a:off x="1989455" y="4766945"/>
                                <a:ext cx="0" cy="2768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66.65pt;margin-top:15.85pt;height:21.8pt;width:0pt;z-index:251685888;mso-width-relative:page;mso-height-relative:page;" filled="f" stroked="t" coordsize="21600,21600" o:gfxdata="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TW2DLWAAAACQEAAA8AAAAAAAAAAQAgAAAAIgAAAGRycy9kb3ducmV2LnhtbFBLAQIUABQAAAAI&#10;AIdO4kDftgykKAIAABwEAAAOAAAAAAAAAAEAIAAAACUBAABkcnMvZTJvRG9jLnhtbFBLBQYAAAAA&#10;BgAGAFkBAAC/BQAAAAA=&#10;">
                      <v:fill on="f" focussize="0,0"/>
                      <v:stroke weight="0.5pt" color="#000000 [3213]" miterlimit="8" joinstyle="miter" endarrow="open"/>
                      <v:imagedata o:title=""/>
                      <o:lock v:ext="edit" aspectratio="f"/>
                    </v:shape>
                  </w:pict>
                </mc:Fallback>
              </mc:AlternateContent>
            </w:r>
            <w:r>
              <w:rPr>
                <w:rFonts w:hint="eastAsia"/>
                <w:sz w:val="21"/>
                <w:szCs w:val="21"/>
                <w:lang w:val="en-US" w:eastAsia="zh-CN"/>
              </w:rPr>
              <w:t xml:space="preserve">    </w:t>
            </w:r>
            <w:r>
              <w:rPr>
                <w:rFonts w:hint="eastAsia"/>
                <w:b w:val="0"/>
                <w:bCs w:val="0"/>
                <w:sz w:val="21"/>
                <w:szCs w:val="21"/>
                <w:lang w:val="en-US" w:eastAsia="zh-CN"/>
              </w:rPr>
              <w:t xml:space="preserve">  废气、废水、噪声、固废   废气、废水、噪声、固废</w:t>
            </w:r>
          </w:p>
          <w:p w14:paraId="78A22433">
            <w:pPr>
              <w:pStyle w:val="3"/>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rPr>
            </w:pPr>
            <w:r>
              <w:rPr>
                <w:sz w:val="24"/>
              </w:rPr>
              <mc:AlternateContent>
                <mc:Choice Requires="wps">
                  <w:drawing>
                    <wp:anchor distT="0" distB="0" distL="114300" distR="114300" simplePos="0" relativeHeight="251693056" behindDoc="0" locked="0" layoutInCell="1" allowOverlap="1">
                      <wp:simplePos x="0" y="0"/>
                      <wp:positionH relativeFrom="column">
                        <wp:posOffset>4437380</wp:posOffset>
                      </wp:positionH>
                      <wp:positionV relativeFrom="paragraph">
                        <wp:posOffset>199390</wp:posOffset>
                      </wp:positionV>
                      <wp:extent cx="742950" cy="314325"/>
                      <wp:effectExtent l="4445" t="4445" r="14605" b="5080"/>
                      <wp:wrapNone/>
                      <wp:docPr id="38" name="文本框 38"/>
                      <wp:cNvGraphicFramePr/>
                      <a:graphic xmlns:a="http://schemas.openxmlformats.org/drawingml/2006/main">
                        <a:graphicData uri="http://schemas.microsoft.com/office/word/2010/wordprocessingShape">
                          <wps:wsp>
                            <wps:cNvSpPr txBox="1"/>
                            <wps:spPr>
                              <a:xfrm>
                                <a:off x="5561330" y="4775835"/>
                                <a:ext cx="742950" cy="314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EB6C165">
                                  <w:pPr>
                                    <w:rPr>
                                      <w:rFonts w:hint="eastAsia" w:eastAsia="宋体"/>
                                      <w:lang w:eastAsia="zh-CN"/>
                                    </w:rPr>
                                  </w:pPr>
                                  <w:r>
                                    <w:rPr>
                                      <w:rFonts w:hint="eastAsia"/>
                                      <w:lang w:eastAsia="zh-CN"/>
                                    </w:rPr>
                                    <w:t>工程运营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9.4pt;margin-top:15.7pt;height:24.75pt;width:58.5pt;z-index:251693056;mso-width-relative:page;mso-height-relative:page;" fillcolor="#FFFFFF [3201]" filled="t" stroked="t" coordsize="21600,21600" o:gfxdata="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Pub9E1gAAAAkBAAAPAAAAAAAAAAEAIAAAACIAAABkcnMvZG93bnJldi54bWxQSwECFAAU&#10;AAAACACHTuJAJEpcPGUCAADEBAAADgAAAAAAAAABACAAAAAlAQAAZHJzL2Uyb0RvYy54bWxQSwUG&#10;AAAAAAYABgBZAQAA/AUAAAAA&#10;">
                      <v:fill on="t" focussize="0,0"/>
                      <v:stroke weight="0.5pt" color="#000000 [3204]" joinstyle="round"/>
                      <v:imagedata o:title=""/>
                      <o:lock v:ext="edit" aspectratio="f"/>
                      <v:textbox>
                        <w:txbxContent>
                          <w:p w14:paraId="7EB6C165">
                            <w:pPr>
                              <w:rPr>
                                <w:rFonts w:hint="eastAsia" w:eastAsia="宋体"/>
                                <w:lang w:eastAsia="zh-CN"/>
                              </w:rPr>
                            </w:pPr>
                            <w:r>
                              <w:rPr>
                                <w:rFonts w:hint="eastAsia"/>
                                <w:lang w:eastAsia="zh-CN"/>
                              </w:rPr>
                              <w:t>工程运营</w:t>
                            </w:r>
                          </w:p>
                        </w:txbxContent>
                      </v:textbox>
                    </v:shape>
                  </w:pict>
                </mc:Fallback>
              </mc:AlternateContent>
            </w:r>
            <w:r>
              <w:rPr>
                <w:sz w:val="24"/>
              </w:rPr>
              <mc:AlternateContent>
                <mc:Choice Requires="wps">
                  <w:drawing>
                    <wp:anchor distT="0" distB="0" distL="114300" distR="114300" simplePos="0" relativeHeight="251691008" behindDoc="0" locked="0" layoutInCell="1" allowOverlap="1">
                      <wp:simplePos x="0" y="0"/>
                      <wp:positionH relativeFrom="column">
                        <wp:posOffset>3218180</wp:posOffset>
                      </wp:positionH>
                      <wp:positionV relativeFrom="paragraph">
                        <wp:posOffset>208915</wp:posOffset>
                      </wp:positionV>
                      <wp:extent cx="809625" cy="304800"/>
                      <wp:effectExtent l="4445" t="4445" r="5080" b="14605"/>
                      <wp:wrapNone/>
                      <wp:docPr id="36" name="文本框 36"/>
                      <wp:cNvGraphicFramePr/>
                      <a:graphic xmlns:a="http://schemas.openxmlformats.org/drawingml/2006/main">
                        <a:graphicData uri="http://schemas.microsoft.com/office/word/2010/wordprocessingShape">
                          <wps:wsp>
                            <wps:cNvSpPr txBox="1"/>
                            <wps:spPr>
                              <a:xfrm>
                                <a:off x="4361180" y="4823460"/>
                                <a:ext cx="80962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FCCD415">
                                  <w:pPr>
                                    <w:rPr>
                                      <w:rFonts w:hint="eastAsia" w:eastAsia="宋体"/>
                                      <w:lang w:eastAsia="zh-CN"/>
                                    </w:rPr>
                                  </w:pPr>
                                  <w:r>
                                    <w:rPr>
                                      <w:rFonts w:hint="eastAsia"/>
                                      <w:lang w:eastAsia="zh-CN"/>
                                    </w:rPr>
                                    <w:t>工程验收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3.4pt;margin-top:16.45pt;height:24pt;width:63.75pt;z-index:251691008;mso-width-relative:page;mso-height-relative:page;" fillcolor="#FFFFFF [3201]" filled="t" stroked="t" coordsize="21600,21600" o:gfxdata="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EWhWivWAAAACQEAAA8AAAAAAAAAAQAgAAAAIgAAAGRycy9kb3ducmV2LnhtbFBLAQIU&#10;ABQAAAAIAIdO4kCrb3emZwIAAMQEAAAOAAAAAAAAAAEAIAAAACUBAABkcnMvZTJvRG9jLnhtbFBL&#10;BQYAAAAABgAGAFkBAAD+BQAAAAA=&#10;">
                      <v:fill on="t" focussize="0,0"/>
                      <v:stroke weight="0.5pt" color="#000000 [3204]" joinstyle="round"/>
                      <v:imagedata o:title=""/>
                      <o:lock v:ext="edit" aspectratio="f"/>
                      <v:textbox>
                        <w:txbxContent>
                          <w:p w14:paraId="7FCCD415">
                            <w:pPr>
                              <w:rPr>
                                <w:rFonts w:hint="eastAsia" w:eastAsia="宋体"/>
                                <w:lang w:eastAsia="zh-CN"/>
                              </w:rPr>
                            </w:pPr>
                            <w:r>
                              <w:rPr>
                                <w:rFonts w:hint="eastAsia"/>
                                <w:lang w:eastAsia="zh-CN"/>
                              </w:rPr>
                              <w:t>工程验收</w:t>
                            </w:r>
                          </w:p>
                        </w:txbxContent>
                      </v:textbox>
                    </v:shape>
                  </w:pict>
                </mc:Fallback>
              </mc:AlternateContent>
            </w:r>
            <w:r>
              <w:rPr>
                <w:sz w:val="24"/>
              </w:rPr>
              <mc:AlternateContent>
                <mc:Choice Requires="wps">
                  <w:drawing>
                    <wp:anchor distT="0" distB="0" distL="114300" distR="114300" simplePos="0" relativeHeight="251687936" behindDoc="0" locked="0" layoutInCell="1" allowOverlap="1">
                      <wp:simplePos x="0" y="0"/>
                      <wp:positionH relativeFrom="column">
                        <wp:posOffset>1846580</wp:posOffset>
                      </wp:positionH>
                      <wp:positionV relativeFrom="paragraph">
                        <wp:posOffset>208915</wp:posOffset>
                      </wp:positionV>
                      <wp:extent cx="942975" cy="285750"/>
                      <wp:effectExtent l="4445" t="5080" r="5080" b="13970"/>
                      <wp:wrapNone/>
                      <wp:docPr id="33" name="文本框 33"/>
                      <wp:cNvGraphicFramePr/>
                      <a:graphic xmlns:a="http://schemas.openxmlformats.org/drawingml/2006/main">
                        <a:graphicData uri="http://schemas.microsoft.com/office/word/2010/wordprocessingShape">
                          <wps:wsp>
                            <wps:cNvSpPr txBox="1"/>
                            <wps:spPr>
                              <a:xfrm>
                                <a:off x="3027680" y="4794885"/>
                                <a:ext cx="942975" cy="28575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08D2741B">
                                  <w:pPr>
                                    <w:rPr>
                                      <w:rFonts w:hint="eastAsia" w:eastAsia="宋体"/>
                                      <w:lang w:eastAsia="zh-CN"/>
                                    </w:rPr>
                                  </w:pPr>
                                  <w:r>
                                    <w:rPr>
                                      <w:rFonts w:hint="eastAsia"/>
                                      <w:lang w:eastAsia="zh-CN"/>
                                    </w:rPr>
                                    <w:t>设备安装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4pt;margin-top:16.45pt;height:22.5pt;width:74.25pt;z-index:251687936;mso-width-relative:page;mso-height-relative:page;" fillcolor="#FFFFFF [3201]" filled="t" stroked="t" coordsize="21600,21600" o:gfxdata="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wL+h51gAAAAkBAAAPAAAAAAAAAAEAIAAAACIAAABkcnMvZG93bnJldi54bWxQSwECFAAUAAAA&#10;CACHTuJAJ9HM8GICAADFBAAADgAAAAAAAAABACAAAAAlAQAAZHJzL2Uyb0RvYy54bWxQSwUGAAAA&#10;AAYABgBZAQAA+QUAAAAA&#10;">
                      <v:fill on="t" focussize="0,0"/>
                      <v:stroke weight="0.5pt" color="#000000 [3213]" joinstyle="round"/>
                      <v:imagedata o:title=""/>
                      <o:lock v:ext="edit" aspectratio="f"/>
                      <v:textbox>
                        <w:txbxContent>
                          <w:p w14:paraId="08D2741B">
                            <w:pPr>
                              <w:rPr>
                                <w:rFonts w:hint="eastAsia" w:eastAsia="宋体"/>
                                <w:lang w:eastAsia="zh-CN"/>
                              </w:rPr>
                            </w:pPr>
                            <w:r>
                              <w:rPr>
                                <w:rFonts w:hint="eastAsia"/>
                                <w:lang w:eastAsia="zh-CN"/>
                              </w:rPr>
                              <w:t>设备安装</w:t>
                            </w:r>
                          </w:p>
                        </w:txbxContent>
                      </v:textbox>
                    </v:shape>
                  </w:pict>
                </mc:Fallback>
              </mc:AlternateContent>
            </w:r>
            <w:r>
              <w:rPr>
                <w:sz w:val="24"/>
              </w:rPr>
              <mc:AlternateContent>
                <mc:Choice Requires="wps">
                  <w:drawing>
                    <wp:anchor distT="0" distB="0" distL="114300" distR="114300" simplePos="0" relativeHeight="251684864" behindDoc="0" locked="0" layoutInCell="1" allowOverlap="1">
                      <wp:simplePos x="0" y="0"/>
                      <wp:positionH relativeFrom="column">
                        <wp:posOffset>332105</wp:posOffset>
                      </wp:positionH>
                      <wp:positionV relativeFrom="paragraph">
                        <wp:posOffset>180975</wp:posOffset>
                      </wp:positionV>
                      <wp:extent cx="1028700" cy="275590"/>
                      <wp:effectExtent l="6350" t="6350" r="12700" b="22860"/>
                      <wp:wrapNone/>
                      <wp:docPr id="30" name="文本框 30"/>
                      <wp:cNvGraphicFramePr/>
                      <a:graphic xmlns:a="http://schemas.openxmlformats.org/drawingml/2006/main">
                        <a:graphicData uri="http://schemas.microsoft.com/office/word/2010/wordprocessingShape">
                          <wps:wsp>
                            <wps:cNvSpPr txBox="1"/>
                            <wps:spPr>
                              <a:xfrm>
                                <a:off x="1475105" y="4832985"/>
                                <a:ext cx="1028700" cy="275590"/>
                              </a:xfrm>
                              <a:prstGeom prst="rect">
                                <a:avLst/>
                              </a:prstGeom>
                              <a:solidFill>
                                <a:schemeClr val="lt1"/>
                              </a:solid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32FE160">
                                  <w:pPr>
                                    <w:rPr>
                                      <w:rFonts w:hint="eastAsia" w:eastAsia="宋体"/>
                                      <w:lang w:eastAsia="zh-CN"/>
                                    </w:rPr>
                                  </w:pPr>
                                  <w:r>
                                    <w:rPr>
                                      <w:rFonts w:hint="eastAsia"/>
                                      <w:lang w:eastAsia="zh-CN"/>
                                    </w:rPr>
                                    <w:t>厂房装修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15pt;margin-top:14.25pt;height:21.7pt;width:81pt;z-index:251684864;mso-width-relative:page;mso-height-relative:page;" fillcolor="#FFFFFF [3201]" filled="t" stroked="t" coordsize="21600,21600" o:gfxdata="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EO+daHbAAAACAEAAA8AAAAAAAAAAQAgAAAAIgAAAGRycy9kb3ducmV2LnhtbFBL&#10;AQIUABQAAAAIAIdO4kDzeEvKZQIAAMYEAAAOAAAAAAAAAAEAIAAAACoBAABkcnMvZTJvRG9jLnht&#10;bFBLBQYAAAAABgAGAFkBAAABBgAAAAA=&#10;">
                      <v:fill on="t" focussize="0,0"/>
                      <v:stroke weight="1pt" color="#000000 [3204]" joinstyle="round"/>
                      <v:imagedata o:title=""/>
                      <o:lock v:ext="edit" aspectratio="f"/>
                      <v:textbox>
                        <w:txbxContent>
                          <w:p w14:paraId="032FE160">
                            <w:pPr>
                              <w:rPr>
                                <w:rFonts w:hint="eastAsia" w:eastAsia="宋体"/>
                                <w:lang w:eastAsia="zh-CN"/>
                              </w:rPr>
                            </w:pPr>
                            <w:r>
                              <w:rPr>
                                <w:rFonts w:hint="eastAsia"/>
                                <w:lang w:eastAsia="zh-CN"/>
                              </w:rPr>
                              <w:t>厂房装修</w:t>
                            </w:r>
                          </w:p>
                        </w:txbxContent>
                      </v:textbox>
                    </v:shape>
                  </w:pict>
                </mc:Fallback>
              </mc:AlternateContent>
            </w:r>
          </w:p>
          <w:p w14:paraId="5E77F90E">
            <w:pPr>
              <w:pStyle w:val="3"/>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rPr>
            </w:pPr>
            <w:r>
              <w:rPr>
                <w:sz w:val="24"/>
              </w:rPr>
              <mc:AlternateContent>
                <mc:Choice Requires="wps">
                  <w:drawing>
                    <wp:anchor distT="0" distB="0" distL="114300" distR="114300" simplePos="0" relativeHeight="251692032" behindDoc="0" locked="0" layoutInCell="1" allowOverlap="1">
                      <wp:simplePos x="0" y="0"/>
                      <wp:positionH relativeFrom="column">
                        <wp:posOffset>4027805</wp:posOffset>
                      </wp:positionH>
                      <wp:positionV relativeFrom="paragraph">
                        <wp:posOffset>64135</wp:posOffset>
                      </wp:positionV>
                      <wp:extent cx="400050" cy="0"/>
                      <wp:effectExtent l="0" t="48895" r="0" b="65405"/>
                      <wp:wrapNone/>
                      <wp:docPr id="37" name="直接箭头连接符 37"/>
                      <wp:cNvGraphicFramePr/>
                      <a:graphic xmlns:a="http://schemas.openxmlformats.org/drawingml/2006/main">
                        <a:graphicData uri="http://schemas.microsoft.com/office/word/2010/wordprocessingShape">
                          <wps:wsp>
                            <wps:cNvCnPr>
                              <a:stCxn id="36" idx="3"/>
                            </wps:cNvCnPr>
                            <wps:spPr>
                              <a:xfrm>
                                <a:off x="5170805" y="4947285"/>
                                <a:ext cx="400050"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17.15pt;margin-top:5.05pt;height:0pt;width:31.5pt;z-index:251692032;mso-width-relative:page;mso-height-relative:page;" filled="f" stroked="t" coordsize="21600,21600" o:gfxdata="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C2oL91gAAAAkBAAAPAAAAAAAAAAEAIAAAACIAAABkcnMvZG93bnJldi54bWxQSwECFAAU&#10;AAAACACHTuJAUNhzuCwCAAAkBAAADgAAAAAAAAABACAAAAAlAQAAZHJzL2Uyb0RvYy54bWxQSwUG&#10;AAAAAAYABgBZAQAAwwUAAAAA&#10;">
                      <v:fill on="f" focussize="0,0"/>
                      <v:stroke weight="0.5pt" color="#000000 [3200]"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89984" behindDoc="0" locked="0" layoutInCell="1" allowOverlap="1">
                      <wp:simplePos x="0" y="0"/>
                      <wp:positionH relativeFrom="column">
                        <wp:posOffset>2789555</wp:posOffset>
                      </wp:positionH>
                      <wp:positionV relativeFrom="paragraph">
                        <wp:posOffset>54610</wp:posOffset>
                      </wp:positionV>
                      <wp:extent cx="438150" cy="0"/>
                      <wp:effectExtent l="0" t="48895" r="0" b="65405"/>
                      <wp:wrapNone/>
                      <wp:docPr id="35" name="直接箭头连接符 35"/>
                      <wp:cNvGraphicFramePr/>
                      <a:graphic xmlns:a="http://schemas.openxmlformats.org/drawingml/2006/main">
                        <a:graphicData uri="http://schemas.microsoft.com/office/word/2010/wordprocessingShape">
                          <wps:wsp>
                            <wps:cNvCnPr>
                              <a:stCxn id="33" idx="3"/>
                            </wps:cNvCnPr>
                            <wps:spPr>
                              <a:xfrm>
                                <a:off x="3932555" y="4937760"/>
                                <a:ext cx="4381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9.65pt;margin-top:4.3pt;height:0pt;width:34.5pt;z-index:251689984;mso-width-relative:page;mso-height-relative:page;" filled="f" stroked="t" coordsize="21600,21600" o:gfxdata="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Pp1KQ1QAA&#10;AAcBAAAPAAAAAAAAAAEAIAAAACIAAABkcnMvZG93bnJldi54bWxQSwECFAAUAAAACACHTuJAwfwb&#10;6iECAAASBAAADgAAAAAAAAABACAAAAAkAQAAZHJzL2Uyb0RvYy54bWxQSwUGAAAAAAYABgBZAQAA&#10;twUAAAAA&#10;">
                      <v:fill on="f" focussize="0,0"/>
                      <v:stroke weight="0.5pt" color="#000000 [3213]"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86912" behindDoc="0" locked="0" layoutInCell="1" allowOverlap="1">
                      <wp:simplePos x="0" y="0"/>
                      <wp:positionH relativeFrom="column">
                        <wp:posOffset>1360805</wp:posOffset>
                      </wp:positionH>
                      <wp:positionV relativeFrom="paragraph">
                        <wp:posOffset>45085</wp:posOffset>
                      </wp:positionV>
                      <wp:extent cx="485775" cy="0"/>
                      <wp:effectExtent l="0" t="48895" r="9525" b="65405"/>
                      <wp:wrapNone/>
                      <wp:docPr id="32" name="直接箭头连接符 32"/>
                      <wp:cNvGraphicFramePr/>
                      <a:graphic xmlns:a="http://schemas.openxmlformats.org/drawingml/2006/main">
                        <a:graphicData uri="http://schemas.microsoft.com/office/word/2010/wordprocessingShape">
                          <wps:wsp>
                            <wps:cNvCnPr/>
                            <wps:spPr>
                              <a:xfrm>
                                <a:off x="2503805" y="4904740"/>
                                <a:ext cx="485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7.15pt;margin-top:3.55pt;height:0pt;width:38.25pt;z-index:251686912;mso-width-relative:page;mso-height-relative:page;" filled="f" stroked="t" coordsize="21600,21600" o:gfxdata="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yyzezWAAAABwEAAA8AAAAAAAAA&#10;AQAgAAAAIgAAAGRycy9kb3ducmV2LnhtbFBLAQIUABQAAAAIAIdO4kAjnaDuEwIAAOsDAAAOAAAA&#10;AAAAAAEAIAAAACUBAABkcnMvZTJvRG9jLnhtbFBLBQYAAAAABgAGAFkBAACqBQAAAAA=&#10;">
                      <v:fill on="f" focussize="0,0"/>
                      <v:stroke weight="0.5pt" color="#000000 [3213]" miterlimit="8" joinstyle="miter" endarrow="open"/>
                      <v:imagedata o:title=""/>
                      <o:lock v:ext="edit" aspectratio="f"/>
                    </v:shape>
                  </w:pict>
                </mc:Fallback>
              </mc:AlternateContent>
            </w:r>
          </w:p>
          <w:p w14:paraId="4D551475">
            <w:pPr>
              <w:pStyle w:val="3"/>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lang w:val="en-US" w:eastAsia="zh-CN"/>
              </w:rPr>
            </w:pPr>
            <w:r>
              <w:rPr>
                <w:rFonts w:hint="eastAsia"/>
              </w:rPr>
              <w:t>图5</w:t>
            </w:r>
            <w:r>
              <w:t>-</w:t>
            </w:r>
            <w:r>
              <w:rPr>
                <w:rFonts w:hint="eastAsia"/>
              </w:rPr>
              <w:t>1 施工期工艺流程及产污环节图</w:t>
            </w:r>
          </w:p>
          <w:p w14:paraId="5E086E24">
            <w:pPr>
              <w:pStyle w:val="3"/>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营运</w:t>
            </w:r>
            <w:r>
              <w:rPr>
                <w:rFonts w:hint="eastAsia" w:ascii="宋体" w:hAnsi="宋体" w:eastAsia="宋体" w:cs="宋体"/>
                <w:sz w:val="24"/>
                <w:szCs w:val="24"/>
              </w:rPr>
              <w:t>期</w:t>
            </w:r>
          </w:p>
          <w:p w14:paraId="41105C73">
            <w:pPr>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2.1工艺流程及产污节点图</w:t>
            </w:r>
          </w:p>
          <w:p w14:paraId="0280FC0C">
            <w:pPr>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营运</w:t>
            </w:r>
            <w:r>
              <w:rPr>
                <w:rFonts w:hint="eastAsia" w:ascii="宋体" w:hAnsi="宋体" w:eastAsia="宋体" w:cs="宋体"/>
                <w:sz w:val="24"/>
                <w:szCs w:val="24"/>
              </w:rPr>
              <w:t>期工艺流程及产污情况</w:t>
            </w:r>
            <w:r>
              <w:rPr>
                <w:rFonts w:hint="eastAsia" w:ascii="宋体" w:hAnsi="宋体" w:eastAsia="宋体" w:cs="宋体"/>
                <w:sz w:val="24"/>
                <w:szCs w:val="24"/>
                <w:lang w:eastAsia="zh-CN"/>
              </w:rPr>
              <w:t>如下图</w:t>
            </w:r>
            <w:r>
              <w:rPr>
                <w:rFonts w:hint="eastAsia" w:ascii="宋体" w:hAnsi="宋体" w:eastAsia="宋体" w:cs="宋体"/>
                <w:sz w:val="24"/>
                <w:szCs w:val="24"/>
              </w:rPr>
              <w:t>所示。</w:t>
            </w:r>
          </w:p>
          <w:p w14:paraId="4CC15921">
            <w:pPr>
              <w:tabs>
                <w:tab w:val="center" w:pos="4153"/>
                <w:tab w:val="right" w:pos="830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    1.年仓储转运2000t废电子电器</w:t>
            </w:r>
            <w:r>
              <w:rPr>
                <w:rFonts w:hint="eastAsia" w:ascii="宋体" w:hAnsi="宋体" w:cs="宋体"/>
                <w:sz w:val="24"/>
                <w:szCs w:val="24"/>
                <w:lang w:val="en-US" w:eastAsia="zh-CN"/>
              </w:rPr>
              <w:t>、废家电</w:t>
            </w:r>
            <w:r>
              <w:rPr>
                <w:rFonts w:hint="eastAsia" w:ascii="宋体" w:hAnsi="宋体" w:eastAsia="宋体" w:cs="宋体"/>
                <w:sz w:val="24"/>
                <w:szCs w:val="24"/>
              </w:rPr>
              <w:t>生产工艺流程和产污节点见图5-</w:t>
            </w:r>
            <w:r>
              <w:rPr>
                <w:rFonts w:hint="eastAsia" w:ascii="宋体" w:hAnsi="宋体" w:eastAsia="宋体" w:cs="宋体"/>
                <w:sz w:val="24"/>
                <w:szCs w:val="24"/>
                <w:lang w:val="en-US" w:eastAsia="zh-CN"/>
              </w:rPr>
              <w:t>2</w:t>
            </w:r>
            <w:r>
              <w:rPr>
                <w:rFonts w:hint="eastAsia" w:ascii="宋体" w:hAnsi="宋体" w:eastAsia="宋体" w:cs="宋体"/>
                <w:sz w:val="24"/>
                <w:szCs w:val="24"/>
              </w:rPr>
              <w:t>。</w:t>
            </w:r>
          </w:p>
          <w:p w14:paraId="74069419">
            <w:pPr>
              <w:tabs>
                <w:tab w:val="center" w:pos="4153"/>
                <w:tab w:val="right" w:pos="8306"/>
              </w:tabs>
              <w:rPr>
                <w:rFonts w:hint="default"/>
                <w:sz w:val="24"/>
                <w:szCs w:val="24"/>
                <w:lang w:val="en-US" w:eastAsia="zh-CN"/>
              </w:rPr>
            </w:pPr>
            <w:r>
              <mc:AlternateContent>
                <mc:Choice Requires="wps">
                  <w:drawing>
                    <wp:anchor distT="0" distB="0" distL="114300" distR="114300" simplePos="0" relativeHeight="251667456" behindDoc="0" locked="0" layoutInCell="1" allowOverlap="1">
                      <wp:simplePos x="0" y="0"/>
                      <wp:positionH relativeFrom="column">
                        <wp:posOffset>2380615</wp:posOffset>
                      </wp:positionH>
                      <wp:positionV relativeFrom="paragraph">
                        <wp:posOffset>184150</wp:posOffset>
                      </wp:positionV>
                      <wp:extent cx="8890" cy="304800"/>
                      <wp:effectExtent l="42545" t="0" r="62865" b="0"/>
                      <wp:wrapNone/>
                      <wp:docPr id="25" name="直接箭头连接符 25"/>
                      <wp:cNvGraphicFramePr/>
                      <a:graphic xmlns:a="http://schemas.openxmlformats.org/drawingml/2006/main">
                        <a:graphicData uri="http://schemas.microsoft.com/office/word/2010/wordprocessingShape">
                          <wps:wsp>
                            <wps:cNvCnPr>
                              <a:stCxn id="17" idx="0"/>
                            </wps:cNvCnPr>
                            <wps:spPr>
                              <a:xfrm flipV="1">
                                <a:off x="3542030" y="8785860"/>
                                <a:ext cx="8890" cy="304800"/>
                              </a:xfrm>
                              <a:prstGeom prst="straightConnector1">
                                <a:avLst/>
                              </a:prstGeom>
                              <a:ln>
                                <a:solidFill>
                                  <a:schemeClr val="tx1"/>
                                </a:solidFill>
                                <a:prstDash val="lg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87.45pt;margin-top:14.5pt;height:24pt;width:0.7pt;z-index:251667456;mso-width-relative:page;mso-height-relative:page;" filled="f" stroked="t" coordsize="21600,21600" o:gfxdata="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YyPQ1gAAAAkBAAAPAAAAAAAAAAEAIAAAACIAAABkcnMvZG93bnJldi54bWxQSwECFAAU&#10;AAAACACHTuJA4Qc9nSwCAAAgBAAADgAAAAAAAAABACAAAAAlAQAAZHJzL2Uyb0RvYy54bWxQSwUG&#10;AAAAAAYABgBZAQAAwwUAAAAA&#10;">
                      <v:fill on="f" focussize="0,0"/>
                      <v:stroke weight="0.5pt" color="#000000 [3213]" miterlimit="8" joinstyle="miter" dashstyle="longDash" endarrow="open"/>
                      <v:imagedata o:title=""/>
                      <o:lock v:ext="edit" aspectratio="f"/>
                    </v:shape>
                  </w:pict>
                </mc:Fallback>
              </mc:AlternateContent>
            </w:r>
            <w:r>
              <w:rPr>
                <w:rFonts w:hint="eastAsia"/>
                <w:lang w:val="en-US" w:eastAsia="zh-CN"/>
              </w:rPr>
              <w:t xml:space="preserve">                               </w:t>
            </w:r>
            <w:r>
              <w:rPr>
                <w:rFonts w:hint="eastAsia"/>
                <w:sz w:val="24"/>
                <w:szCs w:val="24"/>
                <w:lang w:val="en-US" w:eastAsia="zh-CN"/>
              </w:rPr>
              <w:t xml:space="preserve">  废气</w:t>
            </w:r>
          </w:p>
          <w:p w14:paraId="5053C4DF">
            <w:pPr>
              <w:tabs>
                <w:tab w:val="center" w:pos="4153"/>
                <w:tab w:val="right" w:pos="8306"/>
              </w:tabs>
              <w:rPr>
                <w:rFonts w:hint="eastAsia"/>
              </w:rPr>
            </w:pPr>
          </w:p>
          <w:p w14:paraId="0C34E8A1">
            <w:pPr>
              <w:tabs>
                <w:tab w:val="center" w:pos="4153"/>
                <w:tab w:val="right" w:pos="8306"/>
              </w:tabs>
              <w:rPr>
                <w:rFonts w:hint="default"/>
                <w:sz w:val="24"/>
                <w:szCs w:val="24"/>
                <w:lang w:val="en-US" w:eastAsia="zh-CN"/>
              </w:rPr>
            </w:pPr>
            <w:r>
              <w:rPr>
                <w:sz w:val="24"/>
                <w:szCs w:val="24"/>
              </w:rPr>
              <mc:AlternateContent>
                <mc:Choice Requires="wps">
                  <w:drawing>
                    <wp:anchor distT="0" distB="0" distL="114300" distR="114300" simplePos="0" relativeHeight="251694080" behindDoc="0" locked="0" layoutInCell="1" allowOverlap="1">
                      <wp:simplePos x="0" y="0"/>
                      <wp:positionH relativeFrom="column">
                        <wp:posOffset>4257040</wp:posOffset>
                      </wp:positionH>
                      <wp:positionV relativeFrom="paragraph">
                        <wp:posOffset>118745</wp:posOffset>
                      </wp:positionV>
                      <wp:extent cx="826770" cy="323850"/>
                      <wp:effectExtent l="4445" t="4445" r="6985" b="14605"/>
                      <wp:wrapNone/>
                      <wp:docPr id="39" name="文本框 39"/>
                      <wp:cNvGraphicFramePr/>
                      <a:graphic xmlns:a="http://schemas.openxmlformats.org/drawingml/2006/main">
                        <a:graphicData uri="http://schemas.microsoft.com/office/word/2010/wordprocessingShape">
                          <wps:wsp>
                            <wps:cNvSpPr txBox="1"/>
                            <wps:spPr>
                              <a:xfrm flipH="1">
                                <a:off x="5418455" y="7478395"/>
                                <a:ext cx="826770" cy="3238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7ABB679">
                                  <w:pPr>
                                    <w:rPr>
                                      <w:rFonts w:hint="eastAsia" w:eastAsia="宋体"/>
                                      <w:sz w:val="24"/>
                                      <w:szCs w:val="24"/>
                                      <w:lang w:eastAsia="zh-CN"/>
                                    </w:rPr>
                                  </w:pPr>
                                  <w:r>
                                    <w:rPr>
                                      <w:rFonts w:hint="eastAsia"/>
                                      <w:sz w:val="24"/>
                                      <w:szCs w:val="24"/>
                                      <w:lang w:eastAsia="zh-CN"/>
                                    </w:rPr>
                                    <w:t>储存外售</w:t>
                                  </w:r>
                                </w:p>
                                <w:p w14:paraId="2605DE4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flip:x;margin-left:335.2pt;margin-top:9.35pt;height:25.5pt;width:65.1pt;z-index:251694080;mso-width-relative:page;mso-height-relative:page;" fillcolor="#FFFFFF [3201]" filled="t" stroked="t" coordsize="21600,21600" o:gfxdata="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imiEUNYAAAAJAQAADwAAAAAAAAABACAAAAAiAAAAZHJzL2Rvd25yZXYueG1s&#10;UEsBAhQAFAAAAAgAh07iQJXT9aVsAgAAzgQAAA4AAAAAAAAAAQAgAAAAJQEAAGRycy9lMm9Eb2Mu&#10;eG1sUEsFBgAAAAAGAAYAWQEAAAMGAAAAAA==&#10;">
                      <v:fill on="t" focussize="0,0"/>
                      <v:stroke weight="0.5pt" color="#000000 [3204]" joinstyle="round"/>
                      <v:imagedata o:title=""/>
                      <o:lock v:ext="edit" aspectratio="f"/>
                      <v:textbox>
                        <w:txbxContent>
                          <w:p w14:paraId="27ABB679">
                            <w:pPr>
                              <w:rPr>
                                <w:rFonts w:hint="eastAsia" w:eastAsia="宋体"/>
                                <w:sz w:val="24"/>
                                <w:szCs w:val="24"/>
                                <w:lang w:eastAsia="zh-CN"/>
                              </w:rPr>
                            </w:pPr>
                            <w:r>
                              <w:rPr>
                                <w:rFonts w:hint="eastAsia"/>
                                <w:sz w:val="24"/>
                                <w:szCs w:val="24"/>
                                <w:lang w:eastAsia="zh-CN"/>
                              </w:rPr>
                              <w:t>储存外售</w:t>
                            </w:r>
                          </w:p>
                          <w:p w14:paraId="2605DE4A"/>
                        </w:txbxContent>
                      </v:textbox>
                    </v:shape>
                  </w:pict>
                </mc:Fallback>
              </mc:AlternateContent>
            </w:r>
            <w:r>
              <w:rPr>
                <w:sz w:val="24"/>
                <w:szCs w:val="24"/>
              </w:rPr>
              <mc:AlternateContent>
                <mc:Choice Requires="wps">
                  <w:drawing>
                    <wp:anchor distT="0" distB="0" distL="114300" distR="114300" simplePos="0" relativeHeight="251663360" behindDoc="0" locked="0" layoutInCell="1" allowOverlap="1">
                      <wp:simplePos x="0" y="0"/>
                      <wp:positionH relativeFrom="column">
                        <wp:posOffset>2113280</wp:posOffset>
                      </wp:positionH>
                      <wp:positionV relativeFrom="paragraph">
                        <wp:posOffset>92710</wp:posOffset>
                      </wp:positionV>
                      <wp:extent cx="534670" cy="285750"/>
                      <wp:effectExtent l="4445" t="4445" r="13335" b="14605"/>
                      <wp:wrapNone/>
                      <wp:docPr id="17" name="文本框 17"/>
                      <wp:cNvGraphicFramePr/>
                      <a:graphic xmlns:a="http://schemas.openxmlformats.org/drawingml/2006/main">
                        <a:graphicData uri="http://schemas.microsoft.com/office/word/2010/wordprocessingShape">
                          <wps:wsp>
                            <wps:cNvSpPr txBox="1"/>
                            <wps:spPr>
                              <a:xfrm>
                                <a:off x="3275330" y="9014460"/>
                                <a:ext cx="534670" cy="28575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49F7EEC6">
                                  <w:pPr>
                                    <w:rPr>
                                      <w:rFonts w:hint="eastAsia" w:eastAsia="宋体"/>
                                      <w:sz w:val="24"/>
                                      <w:szCs w:val="24"/>
                                      <w:lang w:eastAsia="zh-CN"/>
                                    </w:rPr>
                                  </w:pPr>
                                  <w:r>
                                    <w:rPr>
                                      <w:rFonts w:hint="eastAsia"/>
                                      <w:sz w:val="24"/>
                                      <w:szCs w:val="24"/>
                                      <w:lang w:eastAsia="zh-CN"/>
                                    </w:rPr>
                                    <w:t>装卸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6.4pt;margin-top:7.3pt;height:22.5pt;width:42.1pt;z-index:251663360;mso-width-relative:page;mso-height-relative:page;" fillcolor="#FFFFFF [3201]" filled="t" stroked="t" coordsize="21600,21600" o:gfxdata="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sh&#10;aKDWAAAACQEAAA8AAAAAAAAAAQAgAAAAIgAAAGRycy9kb3ducmV2LnhtbFBLAQIUABQAAAAIAIdO&#10;4kBgUkJZXgIAAMUEAAAOAAAAAAAAAAEAIAAAACUBAABkcnMvZTJvRG9jLnhtbFBLBQYAAAAABgAG&#10;AFkBAAD1BQAAAAA=&#10;">
                      <v:fill on="t" focussize="0,0"/>
                      <v:stroke weight="0.5pt" color="#000000 [3213]" joinstyle="round"/>
                      <v:imagedata o:title=""/>
                      <o:lock v:ext="edit" aspectratio="f"/>
                      <v:textbox>
                        <w:txbxContent>
                          <w:p w14:paraId="49F7EEC6">
                            <w:pPr>
                              <w:rPr>
                                <w:rFonts w:hint="eastAsia" w:eastAsia="宋体"/>
                                <w:sz w:val="24"/>
                                <w:szCs w:val="24"/>
                                <w:lang w:eastAsia="zh-CN"/>
                              </w:rPr>
                            </w:pPr>
                            <w:r>
                              <w:rPr>
                                <w:rFonts w:hint="eastAsia"/>
                                <w:sz w:val="24"/>
                                <w:szCs w:val="24"/>
                                <w:lang w:eastAsia="zh-CN"/>
                              </w:rPr>
                              <w:t>装卸</w:t>
                            </w:r>
                          </w:p>
                        </w:txbxContent>
                      </v:textbox>
                    </v:shape>
                  </w:pict>
                </mc:Fallback>
              </mc:AlternateContent>
            </w:r>
            <w:r>
              <w:rPr>
                <w:sz w:val="24"/>
                <w:szCs w:val="24"/>
              </w:rPr>
              <mc:AlternateContent>
                <mc:Choice Requires="wps">
                  <w:drawing>
                    <wp:anchor distT="0" distB="0" distL="114300" distR="114300" simplePos="0" relativeHeight="251665408" behindDoc="0" locked="0" layoutInCell="1" allowOverlap="1">
                      <wp:simplePos x="0" y="0"/>
                      <wp:positionH relativeFrom="column">
                        <wp:posOffset>3027680</wp:posOffset>
                      </wp:positionH>
                      <wp:positionV relativeFrom="paragraph">
                        <wp:posOffset>88900</wp:posOffset>
                      </wp:positionV>
                      <wp:extent cx="828040" cy="323850"/>
                      <wp:effectExtent l="4445" t="4445" r="5715" b="14605"/>
                      <wp:wrapNone/>
                      <wp:docPr id="19" name="文本框 19"/>
                      <wp:cNvGraphicFramePr/>
                      <a:graphic xmlns:a="http://schemas.openxmlformats.org/drawingml/2006/main">
                        <a:graphicData uri="http://schemas.microsoft.com/office/word/2010/wordprocessingShape">
                          <wps:wsp>
                            <wps:cNvSpPr txBox="1"/>
                            <wps:spPr>
                              <a:xfrm>
                                <a:off x="4170680" y="9043035"/>
                                <a:ext cx="828040" cy="32385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65413C0C">
                                  <w:pPr>
                                    <w:rPr>
                                      <w:rFonts w:hint="eastAsia" w:eastAsia="宋体"/>
                                      <w:sz w:val="24"/>
                                      <w:szCs w:val="24"/>
                                      <w:lang w:eastAsia="zh-CN"/>
                                    </w:rPr>
                                  </w:pPr>
                                  <w:r>
                                    <w:rPr>
                                      <w:rFonts w:hint="eastAsia"/>
                                      <w:sz w:val="24"/>
                                      <w:szCs w:val="24"/>
                                      <w:lang w:eastAsia="zh-CN"/>
                                    </w:rPr>
                                    <w:t>分类堆放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4pt;margin-top:7pt;height:25.5pt;width:65.2pt;z-index:251665408;mso-width-relative:page;mso-height-relative:page;" fillcolor="#FFFFFF [3201]" filled="t" stroked="t" coordsize="21600,21600" o:gfxdata="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Hr4AmNYAAAAJAQAADwAAAAAAAAABACAAAAAiAAAAZHJzL2Rvd25yZXYueG1sUEsBAhQAFAAAAAgA&#10;h07iQCdhg+tgAgAAxQQAAA4AAAAAAAAAAQAgAAAAJQEAAGRycy9lMm9Eb2MueG1sUEsFBgAAAAAG&#10;AAYAWQEAAPcFAAAAAA==&#10;">
                      <v:fill on="t" focussize="0,0"/>
                      <v:stroke weight="0.5pt" color="#000000 [3213]" joinstyle="round"/>
                      <v:imagedata o:title=""/>
                      <o:lock v:ext="edit" aspectratio="f"/>
                      <v:textbox>
                        <w:txbxContent>
                          <w:p w14:paraId="65413C0C">
                            <w:pPr>
                              <w:rPr>
                                <w:rFonts w:hint="eastAsia" w:eastAsia="宋体"/>
                                <w:sz w:val="24"/>
                                <w:szCs w:val="24"/>
                                <w:lang w:eastAsia="zh-CN"/>
                              </w:rPr>
                            </w:pPr>
                            <w:r>
                              <w:rPr>
                                <w:rFonts w:hint="eastAsia"/>
                                <w:sz w:val="24"/>
                                <w:szCs w:val="24"/>
                                <w:lang w:eastAsia="zh-CN"/>
                              </w:rPr>
                              <w:t>分类堆放</w:t>
                            </w:r>
                          </w:p>
                        </w:txbxContent>
                      </v:textbox>
                    </v:shape>
                  </w:pict>
                </mc:Fallback>
              </mc:AlternateContent>
            </w:r>
            <w:r>
              <w:rPr>
                <w:sz w:val="24"/>
                <w:szCs w:val="24"/>
              </w:rPr>
              <mc:AlternateContent>
                <mc:Choice Requires="wps">
                  <w:drawing>
                    <wp:anchor distT="0" distB="0" distL="114300" distR="114300" simplePos="0" relativeHeight="251660288" behindDoc="0" locked="0" layoutInCell="1" allowOverlap="1">
                      <wp:simplePos x="0" y="0"/>
                      <wp:positionH relativeFrom="column">
                        <wp:posOffset>1207770</wp:posOffset>
                      </wp:positionH>
                      <wp:positionV relativeFrom="paragraph">
                        <wp:posOffset>96520</wp:posOffset>
                      </wp:positionV>
                      <wp:extent cx="515620" cy="304800"/>
                      <wp:effectExtent l="4445" t="5080" r="13335" b="13970"/>
                      <wp:wrapNone/>
                      <wp:docPr id="14" name="文本框 14"/>
                      <wp:cNvGraphicFramePr/>
                      <a:graphic xmlns:a="http://schemas.openxmlformats.org/drawingml/2006/main">
                        <a:graphicData uri="http://schemas.microsoft.com/office/word/2010/wordprocessingShape">
                          <wps:wsp>
                            <wps:cNvSpPr txBox="1"/>
                            <wps:spPr>
                              <a:xfrm>
                                <a:off x="2399030" y="9014460"/>
                                <a:ext cx="515620" cy="30480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720B77CE">
                                  <w:pPr>
                                    <w:rPr>
                                      <w:rFonts w:hint="eastAsia" w:eastAsia="宋体"/>
                                      <w:sz w:val="24"/>
                                      <w:szCs w:val="24"/>
                                      <w:lang w:eastAsia="zh-CN"/>
                                    </w:rPr>
                                  </w:pPr>
                                  <w:r>
                                    <w:rPr>
                                      <w:rFonts w:hint="eastAsia"/>
                                      <w:sz w:val="24"/>
                                      <w:szCs w:val="24"/>
                                      <w:lang w:eastAsia="zh-CN"/>
                                    </w:rPr>
                                    <w:t>称重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5.1pt;margin-top:7.6pt;height:24pt;width:40.6pt;z-index:251660288;mso-width-relative:page;mso-height-relative:page;" fillcolor="#FFFFFF [3201]" filled="t" stroked="t" coordsize="21600,21600" o:gfxdata="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Ssh4bWAAAACQEAAA8AAAAAAAAAAQAgAAAAIgAAAGRycy9kb3ducmV2LnhtbFBLAQIUABQAAAAI&#10;AIdO4kDMO8gjYQIAAMUEAAAOAAAAAAAAAAEAIAAAACUBAABkcnMvZTJvRG9jLnhtbFBLBQYAAAAA&#10;BgAGAFkBAAD4BQAAAAA=&#10;">
                      <v:fill on="t" focussize="0,0"/>
                      <v:stroke weight="0.5pt" color="#000000 [3213]" joinstyle="round"/>
                      <v:imagedata o:title=""/>
                      <o:lock v:ext="edit" aspectratio="f"/>
                      <v:textbox>
                        <w:txbxContent>
                          <w:p w14:paraId="720B77CE">
                            <w:pPr>
                              <w:rPr>
                                <w:rFonts w:hint="eastAsia" w:eastAsia="宋体"/>
                                <w:sz w:val="24"/>
                                <w:szCs w:val="24"/>
                                <w:lang w:eastAsia="zh-CN"/>
                              </w:rPr>
                            </w:pPr>
                            <w:r>
                              <w:rPr>
                                <w:rFonts w:hint="eastAsia"/>
                                <w:sz w:val="24"/>
                                <w:szCs w:val="24"/>
                                <w:lang w:eastAsia="zh-CN"/>
                              </w:rPr>
                              <w:t>称重</w:t>
                            </w:r>
                          </w:p>
                        </w:txbxContent>
                      </v:textbox>
                    </v:shape>
                  </w:pict>
                </mc:Fallback>
              </mc:AlternateContent>
            </w:r>
            <w:r>
              <w:rPr>
                <w:rFonts w:hint="eastAsia"/>
                <w:sz w:val="24"/>
                <w:szCs w:val="24"/>
                <w:lang w:eastAsia="zh-CN"/>
              </w:rPr>
              <w:t>废电子电器、</w:t>
            </w:r>
            <w:r>
              <w:rPr>
                <w:rFonts w:hint="eastAsia"/>
                <w:sz w:val="24"/>
                <w:szCs w:val="24"/>
                <w:lang w:val="en-US" w:eastAsia="zh-CN"/>
              </w:rPr>
              <w:t xml:space="preserve">    </w:t>
            </w:r>
          </w:p>
          <w:p w14:paraId="2D94F265">
            <w:pPr>
              <w:tabs>
                <w:tab w:val="center" w:pos="4153"/>
                <w:tab w:val="right" w:pos="8306"/>
              </w:tabs>
              <w:ind w:firstLine="240" w:firstLineChars="100"/>
              <w:rPr>
                <w:rFonts w:hint="eastAsia"/>
                <w:sz w:val="24"/>
                <w:szCs w:val="24"/>
                <w:lang w:eastAsia="zh-CN"/>
              </w:rPr>
            </w:pPr>
            <w:r>
              <w:rPr>
                <w:sz w:val="24"/>
                <w:szCs w:val="24"/>
              </w:rPr>
              <mc:AlternateContent>
                <mc:Choice Requires="wps">
                  <w:drawing>
                    <wp:anchor distT="0" distB="0" distL="114300" distR="114300" simplePos="0" relativeHeight="251662336" behindDoc="0" locked="0" layoutInCell="1" allowOverlap="1">
                      <wp:simplePos x="0" y="0"/>
                      <wp:positionH relativeFrom="column">
                        <wp:posOffset>1722755</wp:posOffset>
                      </wp:positionH>
                      <wp:positionV relativeFrom="paragraph">
                        <wp:posOffset>24130</wp:posOffset>
                      </wp:positionV>
                      <wp:extent cx="390525" cy="9525"/>
                      <wp:effectExtent l="0" t="46990" r="9525" b="57785"/>
                      <wp:wrapNone/>
                      <wp:docPr id="16" name="直接箭头连接符 16"/>
                      <wp:cNvGraphicFramePr/>
                      <a:graphic xmlns:a="http://schemas.openxmlformats.org/drawingml/2006/main">
                        <a:graphicData uri="http://schemas.microsoft.com/office/word/2010/wordprocessingShape">
                          <wps:wsp>
                            <wps:cNvCnPr/>
                            <wps:spPr>
                              <a:xfrm flipV="1">
                                <a:off x="0" y="0"/>
                                <a:ext cx="390525"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35.65pt;margin-top:1.9pt;height:0.75pt;width:30.75pt;z-index:251662336;mso-width-relative:page;mso-height-relative:page;" filled="f" stroked="t" coordsize="21600,21600" o:gfxdata="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hxOETXAAAABwEAAA8AAAAAAAAAAQAgAAAA&#10;IgAAAGRycy9kb3ducmV2LnhtbFBLAQIUABQAAAAIAIdO4kA2r0wVDAIAAOwDAAAOAAAAAAAAAAEA&#10;IAAAACYBAABkcnMvZTJvRG9jLnhtbFBLBQYAAAAABgAGAFkBAACkBQAAAAA=&#10;">
                      <v:fill on="f" focussize="0,0"/>
                      <v:stroke weight="0.5pt" color="#000000 [3213]" miterlimit="8" joinstyle="miter" endarrow="open"/>
                      <v:imagedata o:title=""/>
                      <o:lock v:ext="edit" aspectratio="f"/>
                    </v:shape>
                  </w:pict>
                </mc:Fallback>
              </mc:AlternateContent>
            </w:r>
            <w:r>
              <w:rPr>
                <w:sz w:val="24"/>
                <w:szCs w:val="24"/>
              </w:rPr>
              <mc:AlternateContent>
                <mc:Choice Requires="wps">
                  <w:drawing>
                    <wp:anchor distT="0" distB="0" distL="114300" distR="114300" simplePos="0" relativeHeight="251659264" behindDoc="0" locked="0" layoutInCell="1" allowOverlap="1">
                      <wp:simplePos x="0" y="0"/>
                      <wp:positionH relativeFrom="column">
                        <wp:posOffset>836930</wp:posOffset>
                      </wp:positionH>
                      <wp:positionV relativeFrom="paragraph">
                        <wp:posOffset>43180</wp:posOffset>
                      </wp:positionV>
                      <wp:extent cx="390525" cy="9525"/>
                      <wp:effectExtent l="0" t="46990" r="9525" b="57785"/>
                      <wp:wrapNone/>
                      <wp:docPr id="2" name="直接箭头连接符 2"/>
                      <wp:cNvGraphicFramePr/>
                      <a:graphic xmlns:a="http://schemas.openxmlformats.org/drawingml/2006/main">
                        <a:graphicData uri="http://schemas.microsoft.com/office/word/2010/wordprocessingShape">
                          <wps:wsp>
                            <wps:cNvCnPr/>
                            <wps:spPr>
                              <a:xfrm flipV="1">
                                <a:off x="1979930" y="9128760"/>
                                <a:ext cx="390525"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65.9pt;margin-top:3.4pt;height:0.75pt;width:30.75pt;z-index:251659264;mso-width-relative:page;mso-height-relative:page;" filled="f" stroked="t" coordsize="21600,21600" o:gfxdata="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oLv41QAAAAcBAAAPAAAA&#10;AAAAAAEAIAAAACIAAABkcnMvZG93bnJldi54bWxQSwECFAAUAAAACACHTuJA6xdoGBgCAAD2AwAA&#10;DgAAAAAAAAABACAAAAAkAQAAZHJzL2Uyb0RvYy54bWxQSwUGAAAAAAYABgBZAQAArgUAAAAA&#10;">
                      <v:fill on="f" focussize="0,0"/>
                      <v:stroke weight="0.5pt" color="#000000 [3213]" miterlimit="8" joinstyle="miter" endarrow="open"/>
                      <v:imagedata o:title=""/>
                      <o:lock v:ext="edit" aspectratio="f"/>
                    </v:shape>
                  </w:pict>
                </mc:Fallback>
              </mc:AlternateContent>
            </w:r>
            <w:r>
              <w:rPr>
                <w:sz w:val="24"/>
                <w:szCs w:val="24"/>
              </w:rPr>
              <mc:AlternateContent>
                <mc:Choice Requires="wps">
                  <w:drawing>
                    <wp:anchor distT="0" distB="0" distL="114300" distR="114300" simplePos="0" relativeHeight="251666432" behindDoc="0" locked="0" layoutInCell="1" allowOverlap="1">
                      <wp:simplePos x="0" y="0"/>
                      <wp:positionH relativeFrom="column">
                        <wp:posOffset>3846830</wp:posOffset>
                      </wp:positionH>
                      <wp:positionV relativeFrom="paragraph">
                        <wp:posOffset>71755</wp:posOffset>
                      </wp:positionV>
                      <wp:extent cx="390525" cy="9525"/>
                      <wp:effectExtent l="0" t="46990" r="9525" b="57785"/>
                      <wp:wrapNone/>
                      <wp:docPr id="20" name="直接箭头连接符 20"/>
                      <wp:cNvGraphicFramePr/>
                      <a:graphic xmlns:a="http://schemas.openxmlformats.org/drawingml/2006/main">
                        <a:graphicData uri="http://schemas.microsoft.com/office/word/2010/wordprocessingShape">
                          <wps:wsp>
                            <wps:cNvCnPr/>
                            <wps:spPr>
                              <a:xfrm flipV="1">
                                <a:off x="0" y="0"/>
                                <a:ext cx="390525"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302.9pt;margin-top:5.65pt;height:0.75pt;width:30.75pt;z-index:251666432;mso-width-relative:page;mso-height-relative:page;" filled="f" stroked="t" coordsize="21600,21600" o:gfxdata="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RHYD7XAAAACQEAAA8AAAAAAAAAAQAgAAAA&#10;IgAAAGRycy9kb3ducmV2LnhtbFBLAQIUABQAAAAIAIdO4kBFU0reDAIAAOwDAAAOAAAAAAAAAAEA&#10;IAAAACYBAABkcnMvZTJvRG9jLnhtbFBLBQYAAAAABgAGAFkBAACkBQAAAAA=&#10;">
                      <v:fill on="f" focussize="0,0"/>
                      <v:stroke weight="0.5pt" color="#000000 [3213]" miterlimit="8" joinstyle="miter" endarrow="open"/>
                      <v:imagedata o:title=""/>
                      <o:lock v:ext="edit" aspectratio="f"/>
                    </v:shape>
                  </w:pict>
                </mc:Fallback>
              </mc:AlternateContent>
            </w:r>
            <w:r>
              <w:rPr>
                <w:sz w:val="24"/>
                <w:szCs w:val="24"/>
              </w:rPr>
              <mc:AlternateContent>
                <mc:Choice Requires="wps">
                  <w:drawing>
                    <wp:anchor distT="0" distB="0" distL="114300" distR="114300" simplePos="0" relativeHeight="251664384" behindDoc="0" locked="0" layoutInCell="1" allowOverlap="1">
                      <wp:simplePos x="0" y="0"/>
                      <wp:positionH relativeFrom="column">
                        <wp:posOffset>2646680</wp:posOffset>
                      </wp:positionH>
                      <wp:positionV relativeFrom="paragraph">
                        <wp:posOffset>62230</wp:posOffset>
                      </wp:positionV>
                      <wp:extent cx="390525" cy="9525"/>
                      <wp:effectExtent l="0" t="46990" r="9525" b="57785"/>
                      <wp:wrapNone/>
                      <wp:docPr id="18" name="直接箭头连接符 18"/>
                      <wp:cNvGraphicFramePr/>
                      <a:graphic xmlns:a="http://schemas.openxmlformats.org/drawingml/2006/main">
                        <a:graphicData uri="http://schemas.microsoft.com/office/word/2010/wordprocessingShape">
                          <wps:wsp>
                            <wps:cNvCnPr/>
                            <wps:spPr>
                              <a:xfrm flipV="1">
                                <a:off x="0" y="0"/>
                                <a:ext cx="390525"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08.4pt;margin-top:4.9pt;height:0.75pt;width:30.75pt;z-index:251664384;mso-width-relative:page;mso-height-relative:page;" filled="f" stroked="t" coordsize="21600,21600" o:gfxdata="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RL7Xo2AAAAAgBAAAPAAAAAAAAAAEAIAAA&#10;ACIAAABkcnMvZG93bnJldi54bWxQSwECFAAUAAAACACHTuJATQESfQwCAADsAwAADgAAAAAAAAAB&#10;ACAAAAAnAQAAZHJzL2Uyb0RvYy54bWxQSwUGAAAAAAYABgBZAQAApQUAAAAA&#10;">
                      <v:fill on="f" focussize="0,0"/>
                      <v:stroke weight="0.5pt" color="#000000 [3213]" miterlimit="8" joinstyle="miter" endarrow="open"/>
                      <v:imagedata o:title=""/>
                      <o:lock v:ext="edit" aspectratio="f"/>
                    </v:shape>
                  </w:pict>
                </mc:Fallback>
              </mc:AlternateContent>
            </w:r>
            <w:r>
              <w:rPr>
                <w:rFonts w:hint="eastAsia"/>
                <w:sz w:val="24"/>
                <w:szCs w:val="24"/>
                <w:lang w:eastAsia="zh-CN"/>
              </w:rPr>
              <w:t>废家电</w:t>
            </w:r>
          </w:p>
          <w:p w14:paraId="19186B5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540"/>
                <w:tab w:val="left" w:pos="5772"/>
              </w:tabs>
              <w:kinsoku/>
              <w:wordWrap/>
              <w:overflowPunct/>
              <w:topLinePunct w:val="0"/>
              <w:autoSpaceDE/>
              <w:autoSpaceDN/>
              <w:bidi w:val="0"/>
              <w:adjustRightInd/>
              <w:snapToGrid/>
              <w:spacing w:line="360" w:lineRule="auto"/>
              <w:ind w:right="0" w:rightChars="0" w:firstLine="1260" w:firstLineChars="600"/>
              <w:jc w:val="both"/>
              <w:textAlignment w:val="auto"/>
              <w:outlineLvl w:val="9"/>
              <w:rPr>
                <w:rFonts w:hint="default"/>
              </w:rPr>
            </w:pPr>
          </w:p>
          <w:p w14:paraId="29E2D46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540"/>
                <w:tab w:val="left" w:pos="5772"/>
              </w:tabs>
              <w:kinsoku/>
              <w:wordWrap/>
              <w:overflowPunct/>
              <w:topLinePunct w:val="0"/>
              <w:autoSpaceDE/>
              <w:autoSpaceDN/>
              <w:bidi w:val="0"/>
              <w:adjustRightInd/>
              <w:snapToGrid/>
              <w:spacing w:line="360" w:lineRule="auto"/>
              <w:ind w:right="0" w:rightChars="0" w:firstLine="1928" w:firstLineChars="800"/>
              <w:jc w:val="both"/>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图5-</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 xml:space="preserve">  工艺流程简述及产污环节图</w:t>
            </w:r>
          </w:p>
          <w:p w14:paraId="0125DCA5">
            <w:pPr>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textAlignment w:val="auto"/>
              <w:rPr>
                <w:rFonts w:hint="eastAsia"/>
                <w:b/>
                <w:bCs/>
                <w:sz w:val="24"/>
                <w:szCs w:val="24"/>
                <w:lang w:val="en-US" w:eastAsia="zh-CN"/>
              </w:rPr>
            </w:pPr>
            <w:r>
              <w:rPr>
                <w:rFonts w:hint="eastAsia"/>
                <w:b/>
                <w:bCs/>
                <w:sz w:val="24"/>
                <w:szCs w:val="24"/>
                <w:lang w:val="en-US" w:eastAsia="zh-CN"/>
              </w:rPr>
              <w:t>工艺流程简述：</w:t>
            </w:r>
          </w:p>
          <w:p w14:paraId="71C94CD3">
            <w:pPr>
              <w:spacing w:line="360" w:lineRule="auto"/>
              <w:ind w:firstLine="480" w:firstLineChars="200"/>
              <w:rPr>
                <w:rFonts w:hint="eastAsia"/>
                <w:color w:val="auto"/>
                <w:sz w:val="24"/>
                <w:szCs w:val="24"/>
              </w:rPr>
            </w:pPr>
            <w:r>
              <w:rPr>
                <w:rFonts w:hint="eastAsia"/>
                <w:color w:val="auto"/>
                <w:sz w:val="24"/>
                <w:szCs w:val="24"/>
                <w:lang w:eastAsia="zh-CN"/>
              </w:rPr>
              <w:t>车辆将废电子电器、废家电运输进厂，在地磅上称重，由人工将废电子电器、废家电卸至仓库内，根据废电子电器、废家电的种类分类堆放，分类堆放后，储存外售。</w:t>
            </w:r>
          </w:p>
          <w:p w14:paraId="191F79E6">
            <w:pPr>
              <w:numPr>
                <w:ilvl w:val="0"/>
                <w:numId w:val="0"/>
              </w:numPr>
              <w:spacing w:line="360" w:lineRule="auto"/>
              <w:rPr>
                <w:rFonts w:hint="eastAsia" w:ascii="宋体" w:hAnsi="宋体" w:eastAsia="宋体" w:cs="宋体"/>
                <w:color w:val="0070C0"/>
                <w:sz w:val="24"/>
                <w:szCs w:val="24"/>
                <w:lang w:val="en-US" w:eastAsia="zh-CN"/>
              </w:rPr>
            </w:pPr>
          </w:p>
          <w:p w14:paraId="063B2C8D">
            <w:pPr>
              <w:numPr>
                <w:ilvl w:val="0"/>
                <w:numId w:val="0"/>
              </w:numPr>
              <w:spacing w:line="360" w:lineRule="auto"/>
              <w:ind w:firstLine="480" w:firstLineChars="200"/>
              <w:rPr>
                <w:rFonts w:hint="eastAsia" w:ascii="宋体" w:hAnsi="宋体" w:eastAsia="宋体" w:cs="宋体"/>
                <w:color w:val="0070C0"/>
                <w:sz w:val="24"/>
                <w:szCs w:val="24"/>
                <w:lang w:val="en-US" w:eastAsia="zh-CN"/>
              </w:rPr>
            </w:pP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年处理30000t塑料碎片</w:t>
            </w:r>
            <w:r>
              <w:rPr>
                <w:rFonts w:hint="eastAsia" w:ascii="宋体" w:hAnsi="宋体" w:eastAsia="宋体" w:cs="宋体"/>
                <w:b w:val="0"/>
                <w:bCs w:val="0"/>
                <w:color w:val="auto"/>
                <w:sz w:val="24"/>
                <w:szCs w:val="24"/>
              </w:rPr>
              <w:t>生产工艺流程和产污节点见图5-</w:t>
            </w:r>
            <w:r>
              <w:rPr>
                <w:rFonts w:hint="eastAsia" w:ascii="宋体" w:hAnsi="宋体" w:eastAsia="宋体" w:cs="宋体"/>
                <w:b w:val="0"/>
                <w:bCs w:val="0"/>
                <w:color w:val="auto"/>
                <w:sz w:val="24"/>
                <w:szCs w:val="24"/>
                <w:lang w:val="en-US" w:eastAsia="zh-CN"/>
              </w:rPr>
              <w:t>3</w:t>
            </w:r>
            <w:r>
              <w:rPr>
                <w:rFonts w:hint="eastAsia" w:ascii="宋体" w:hAnsi="宋体" w:cs="宋体"/>
                <w:color w:val="auto"/>
                <w:sz w:val="24"/>
                <w:szCs w:val="24"/>
                <w:lang w:val="en-US" w:eastAsia="zh-CN"/>
              </w:rPr>
              <w:t>。</w:t>
            </w:r>
          </w:p>
          <w:p w14:paraId="002F047D">
            <w:pPr>
              <w:numPr>
                <w:ilvl w:val="0"/>
                <w:numId w:val="0"/>
              </w:numPr>
              <w:spacing w:line="360" w:lineRule="auto"/>
              <w:rPr>
                <w:rFonts w:hint="default"/>
                <w:lang w:val="en-US" w:eastAsia="zh-CN"/>
              </w:rPr>
            </w:pPr>
            <w:r>
              <w:rPr>
                <w:sz w:val="24"/>
              </w:rPr>
              <mc:AlternateContent>
                <mc:Choice Requires="wps">
                  <w:drawing>
                    <wp:anchor distT="0" distB="0" distL="114300" distR="114300" simplePos="0" relativeHeight="251696128" behindDoc="0" locked="0" layoutInCell="1" allowOverlap="1">
                      <wp:simplePos x="0" y="0"/>
                      <wp:positionH relativeFrom="column">
                        <wp:posOffset>881380</wp:posOffset>
                      </wp:positionH>
                      <wp:positionV relativeFrom="paragraph">
                        <wp:posOffset>243205</wp:posOffset>
                      </wp:positionV>
                      <wp:extent cx="12700" cy="401955"/>
                      <wp:effectExtent l="39370" t="0" r="62230" b="17145"/>
                      <wp:wrapNone/>
                      <wp:docPr id="41" name="直接箭头连接符 41"/>
                      <wp:cNvGraphicFramePr/>
                      <a:graphic xmlns:a="http://schemas.openxmlformats.org/drawingml/2006/main">
                        <a:graphicData uri="http://schemas.microsoft.com/office/word/2010/wordprocessingShape">
                          <wps:wsp>
                            <wps:cNvCnPr/>
                            <wps:spPr>
                              <a:xfrm flipV="1">
                                <a:off x="2570480" y="1586865"/>
                                <a:ext cx="12700" cy="4019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69.4pt;margin-top:19.15pt;height:31.65pt;width:1pt;z-index:251696128;mso-width-relative:page;mso-height-relative:page;" filled="f" stroked="t" coordsize="21600,21600" o:gfxdata="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yQZYs2AAAAAoB&#10;AAAPAAAAAAAAAAEAIAAAACIAAABkcnMvZG93bnJldi54bWxQSwECFAAUAAAACACHTuJAmyZiKxsC&#10;AAD5AwAADgAAAAAAAAABACAAAAAnAQAAZHJzL2Uyb0RvYy54bWxQSwUGAAAAAAYABgBZAQAAtAUA&#10;AAAA&#10;">
                      <v:fill on="f" focussize="0,0"/>
                      <v:stroke weight="0.5pt" color="#000000 [3213]"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70528" behindDoc="0" locked="0" layoutInCell="1" allowOverlap="1">
                      <wp:simplePos x="0" y="0"/>
                      <wp:positionH relativeFrom="column">
                        <wp:posOffset>1894205</wp:posOffset>
                      </wp:positionH>
                      <wp:positionV relativeFrom="paragraph">
                        <wp:posOffset>240030</wp:posOffset>
                      </wp:positionV>
                      <wp:extent cx="0" cy="438150"/>
                      <wp:effectExtent l="48895" t="0" r="65405" b="0"/>
                      <wp:wrapNone/>
                      <wp:docPr id="28" name="直接箭头连接符 28"/>
                      <wp:cNvGraphicFramePr/>
                      <a:graphic xmlns:a="http://schemas.openxmlformats.org/drawingml/2006/main">
                        <a:graphicData uri="http://schemas.microsoft.com/office/word/2010/wordprocessingShape">
                          <wps:wsp>
                            <wps:cNvCnPr/>
                            <wps:spPr>
                              <a:xfrm flipV="1">
                                <a:off x="2541905" y="2818130"/>
                                <a:ext cx="0" cy="438150"/>
                              </a:xfrm>
                              <a:prstGeom prst="straightConnector1">
                                <a:avLst/>
                              </a:prstGeom>
                              <a:ln>
                                <a:solidFill>
                                  <a:schemeClr val="tx1"/>
                                </a:solidFill>
                                <a:prstDash val="dashDot"/>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49.15pt;margin-top:18.9pt;height:34.5pt;width:0pt;z-index:251670528;mso-width-relative:page;mso-height-relative:page;" filled="f" stroked="t" coordsize="21600,21600" o:gfxdata="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nxjWf2QAAAAoB&#10;AAAPAAAAAAAAAAEAIAAAACIAAABkcnMvZG93bnJldi54bWxQSwECFAAUAAAACACHTuJASKHd3hoC&#10;AAD3AwAADgAAAAAAAAABACAAAAAoAQAAZHJzL2Uyb0RvYy54bWxQSwUGAAAAAAYABgBZAQAAtAUA&#10;AAAA&#10;">
                      <v:fill on="f" focussize="0,0"/>
                      <v:stroke weight="0.5pt" color="#000000 [3213]" miterlimit="8" joinstyle="miter" dashstyle="dashDot" endarrow="open"/>
                      <v:imagedata o:title=""/>
                      <o:lock v:ext="edit" aspectratio="f"/>
                    </v:shape>
                  </w:pict>
                </mc:Fallback>
              </mc:AlternateContent>
            </w:r>
            <w:r>
              <w:rPr>
                <w:rFonts w:hint="eastAsia"/>
                <w:lang w:val="en-US" w:eastAsia="zh-CN"/>
              </w:rPr>
              <w:t xml:space="preserve"> 无需破碎塑料品（外售）  废气、噪声   </w:t>
            </w:r>
          </w:p>
          <w:p w14:paraId="245526EC">
            <w:pPr>
              <w:numPr>
                <w:ilvl w:val="0"/>
                <w:numId w:val="0"/>
              </w:numPr>
              <w:spacing w:line="360" w:lineRule="auto"/>
              <w:ind w:firstLine="960" w:firstLineChars="400"/>
              <w:rPr>
                <w:rFonts w:hint="eastAsia"/>
                <w:sz w:val="24"/>
                <w:szCs w:val="24"/>
                <w:lang w:val="en-US" w:eastAsia="zh-CN"/>
              </w:rPr>
            </w:pPr>
          </w:p>
          <w:p w14:paraId="2DBBECAD">
            <w:pPr>
              <w:numPr>
                <w:ilvl w:val="0"/>
                <w:numId w:val="0"/>
              </w:numPr>
              <w:spacing w:line="360" w:lineRule="auto"/>
              <w:rPr>
                <w:rFonts w:hint="default"/>
                <w:lang w:val="en-US" w:eastAsia="zh-CN"/>
              </w:rPr>
            </w:pPr>
            <w:r>
              <w:rPr>
                <w:sz w:val="24"/>
              </w:rPr>
              <mc:AlternateContent>
                <mc:Choice Requires="wps">
                  <w:drawing>
                    <wp:anchor distT="0" distB="0" distL="114300" distR="114300" simplePos="0" relativeHeight="251695104" behindDoc="0" locked="0" layoutInCell="1" allowOverlap="1">
                      <wp:simplePos x="0" y="0"/>
                      <wp:positionH relativeFrom="column">
                        <wp:posOffset>1122680</wp:posOffset>
                      </wp:positionH>
                      <wp:positionV relativeFrom="paragraph">
                        <wp:posOffset>165100</wp:posOffset>
                      </wp:positionV>
                      <wp:extent cx="600075" cy="0"/>
                      <wp:effectExtent l="0" t="48895" r="9525" b="65405"/>
                      <wp:wrapNone/>
                      <wp:docPr id="40" name="直接箭头连接符 40"/>
                      <wp:cNvGraphicFramePr/>
                      <a:graphic xmlns:a="http://schemas.openxmlformats.org/drawingml/2006/main">
                        <a:graphicData uri="http://schemas.microsoft.com/office/word/2010/wordprocessingShape">
                          <wps:wsp>
                            <wps:cNvCnPr/>
                            <wps:spPr>
                              <a:xfrm>
                                <a:off x="2703830" y="1948815"/>
                                <a:ext cx="6000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88.4pt;margin-top:13pt;height:0pt;width:47.25pt;z-index:251695104;mso-width-relative:page;mso-height-relative:page;" filled="f" stroked="t" coordsize="21600,21600" o:gfxdata="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L92fvXAAAACQEAAA8AAAAAAAAA&#10;AQAgAAAAIgAAAGRycy9kb3ducmV2LnhtbFBLAQIUABQAAAAIAIdO4kDBz0fOEgIAAOsDAAAOAAAA&#10;AAAAAAEAIAAAACYBAABkcnMvZTJvRG9jLnhtbFBLBQYAAAAABgAGAFkBAACqBQAAAAA=&#10;">
                      <v:fill on="f" focussize="0,0"/>
                      <v:stroke weight="0.5pt" color="#000000 [3213]" miterlimit="8" joinstyle="miter" endarrow="open"/>
                      <v:imagedata o:title=""/>
                      <o:lock v:ext="edit" aspectratio="f"/>
                    </v:shape>
                  </w:pict>
                </mc:Fallback>
              </mc:AlternateContent>
            </w:r>
            <w:r>
              <w:rPr>
                <w:sz w:val="24"/>
                <w:szCs w:val="24"/>
              </w:rPr>
              <mc:AlternateContent>
                <mc:Choice Requires="wps">
                  <w:drawing>
                    <wp:anchor distT="0" distB="0" distL="114300" distR="114300" simplePos="0" relativeHeight="251668480" behindDoc="0" locked="0" layoutInCell="1" allowOverlap="1">
                      <wp:simplePos x="0" y="0"/>
                      <wp:positionH relativeFrom="column">
                        <wp:posOffset>265430</wp:posOffset>
                      </wp:positionH>
                      <wp:positionV relativeFrom="paragraph">
                        <wp:posOffset>152400</wp:posOffset>
                      </wp:positionV>
                      <wp:extent cx="514350" cy="3175"/>
                      <wp:effectExtent l="0" t="46355" r="0" b="64770"/>
                      <wp:wrapNone/>
                      <wp:docPr id="26" name="直接箭头连接符 26"/>
                      <wp:cNvGraphicFramePr/>
                      <a:graphic xmlns:a="http://schemas.openxmlformats.org/drawingml/2006/main">
                        <a:graphicData uri="http://schemas.microsoft.com/office/word/2010/wordprocessingShape">
                          <wps:wsp>
                            <wps:cNvCnPr/>
                            <wps:spPr>
                              <a:xfrm>
                                <a:off x="1408430" y="2837180"/>
                                <a:ext cx="514350" cy="31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9pt;margin-top:12pt;height:0.25pt;width:40.5pt;z-index:251668480;mso-width-relative:page;mso-height-relative:page;" filled="f" stroked="t" coordsize="21600,21600" o:gfxdata="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x7St1gAAAAgBAAAPAAAAAAAAAAEA&#10;IAAAACIAAABkcnMvZG93bnJldi54bWxQSwECFAAUAAAACACHTuJAeUu2oBECAADuAwAADgAAAAAA&#10;AAABACAAAAAlAQAAZHJzL2Uyb0RvYy54bWxQSwUGAAAAAAYABgBZAQAAqAUAAAAA&#10;">
                      <v:fill on="f" focussize="0,0"/>
                      <v:stroke weight="0.5pt" color="#000000 [3213]"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97152" behindDoc="0" locked="0" layoutInCell="1" allowOverlap="1">
                      <wp:simplePos x="0" y="0"/>
                      <wp:positionH relativeFrom="column">
                        <wp:posOffset>884555</wp:posOffset>
                      </wp:positionH>
                      <wp:positionV relativeFrom="paragraph">
                        <wp:posOffset>231775</wp:posOffset>
                      </wp:positionV>
                      <wp:extent cx="9525" cy="609600"/>
                      <wp:effectExtent l="4445" t="0" r="5080" b="0"/>
                      <wp:wrapNone/>
                      <wp:docPr id="42" name="直接连接符 42"/>
                      <wp:cNvGraphicFramePr/>
                      <a:graphic xmlns:a="http://schemas.openxmlformats.org/drawingml/2006/main">
                        <a:graphicData uri="http://schemas.microsoft.com/office/word/2010/wordprocessingShape">
                          <wps:wsp>
                            <wps:cNvCnPr/>
                            <wps:spPr>
                              <a:xfrm>
                                <a:off x="1989455" y="2034540"/>
                                <a:ext cx="9525" cy="609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9.65pt;margin-top:18.25pt;height:48pt;width:0.75pt;z-index:251697152;mso-width-relative:page;mso-height-relative:page;" filled="f" stroked="t" coordsize="21600,21600" o:gfxdata="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YBYOPXAAAACgEAAA8AAAAAAAAAAQAgAAAAIgAAAGRycy9kb3ducmV2LnhtbFBLAQIU&#10;ABQAAAAIAIdO4kBB98w49AEAAMEDAAAOAAAAAAAAAAEAIAAAACYBAABkcnMvZTJvRG9jLnhtbFBL&#10;BQYAAAAABgAGAFkBAACMBQAAAAA=&#10;">
                      <v:fill on="f" focussize="0,0"/>
                      <v:stroke weight="0.5pt" color="#000000 [3213]" miterlimit="8" joinstyle="miter"/>
                      <v:imagedata o:title=""/>
                      <o:lock v:ext="edit" aspectratio="f"/>
                    </v:line>
                  </w:pict>
                </mc:Fallback>
              </mc:AlternateContent>
            </w:r>
            <w:r>
              <w:rPr>
                <w:sz w:val="24"/>
                <w:szCs w:val="24"/>
              </w:rPr>
              <mc:AlternateContent>
                <mc:Choice Requires="wps">
                  <w:drawing>
                    <wp:anchor distT="0" distB="0" distL="114300" distR="114300" simplePos="0" relativeHeight="251669504" behindDoc="0" locked="0" layoutInCell="1" allowOverlap="1">
                      <wp:simplePos x="0" y="0"/>
                      <wp:positionH relativeFrom="column">
                        <wp:posOffset>2094230</wp:posOffset>
                      </wp:positionH>
                      <wp:positionV relativeFrom="paragraph">
                        <wp:posOffset>161925</wp:posOffset>
                      </wp:positionV>
                      <wp:extent cx="371475" cy="0"/>
                      <wp:effectExtent l="0" t="48895" r="9525" b="65405"/>
                      <wp:wrapNone/>
                      <wp:docPr id="27" name="直接箭头连接符 27"/>
                      <wp:cNvGraphicFramePr/>
                      <a:graphic xmlns:a="http://schemas.openxmlformats.org/drawingml/2006/main">
                        <a:graphicData uri="http://schemas.microsoft.com/office/word/2010/wordprocessingShape">
                          <wps:wsp>
                            <wps:cNvCnPr/>
                            <wps:spPr>
                              <a:xfrm>
                                <a:off x="0" y="0"/>
                                <a:ext cx="3714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64.9pt;margin-top:12.75pt;height:0pt;width:29.25pt;z-index:251669504;mso-width-relative:page;mso-height-relative:page;" filled="f" stroked="t" coordsize="21600,21600" o:gfxdata="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9XxuNgAAAAJAQAADwAAAAAAAAABACAAAAAiAAAAZHJz&#10;L2Rvd25yZXYueG1sUEsBAhQAFAAAAAgAh07iQMvT0yMEAgAA3wMAAA4AAAAAAAAAAQAgAAAAJwEA&#10;AGRycy9lMm9Eb2MueG1sUEsFBgAAAAAGAAYAWQEAAJ0FAAAAAA==&#10;">
                      <v:fill on="f" focussize="0,0"/>
                      <v:stroke weight="0.5pt" color="#000000 [3213]" miterlimit="8" joinstyle="miter" endarrow="open"/>
                      <v:imagedata o:title=""/>
                      <o:lock v:ext="edit" aspectratio="f"/>
                    </v:shape>
                  </w:pict>
                </mc:Fallback>
              </mc:AlternateContent>
            </w:r>
            <w:r>
              <w:rPr>
                <w:rFonts w:hint="eastAsia"/>
                <w:sz w:val="24"/>
                <w:szCs w:val="24"/>
                <w:lang w:val="en-US" w:eastAsia="zh-CN"/>
              </w:rPr>
              <w:t>原料</w:t>
            </w:r>
            <w:r>
              <w:rPr>
                <w:rFonts w:hint="eastAsia"/>
                <w:lang w:val="en-US" w:eastAsia="zh-CN"/>
              </w:rPr>
              <w:t xml:space="preserve">       </w:t>
            </w:r>
            <w:r>
              <w:rPr>
                <w:rFonts w:hint="eastAsia"/>
                <w:sz w:val="24"/>
                <w:szCs w:val="24"/>
                <w:lang w:val="en-US" w:eastAsia="zh-CN"/>
              </w:rPr>
              <w:t>分拣</w:t>
            </w:r>
            <w:r>
              <w:rPr>
                <w:rFonts w:hint="eastAsia"/>
                <w:lang w:val="en-US" w:eastAsia="zh-CN"/>
              </w:rPr>
              <w:t xml:space="preserve">           </w:t>
            </w:r>
            <w:r>
              <w:rPr>
                <w:rFonts w:hint="eastAsia"/>
                <w:sz w:val="24"/>
                <w:szCs w:val="24"/>
                <w:lang w:val="en-US" w:eastAsia="zh-CN"/>
              </w:rPr>
              <w:t>破碎      成品</w:t>
            </w:r>
          </w:p>
          <w:p w14:paraId="61512E81">
            <w:pPr>
              <w:numPr>
                <w:ilvl w:val="0"/>
                <w:numId w:val="0"/>
              </w:numPr>
              <w:spacing w:line="360" w:lineRule="auto"/>
              <w:ind w:firstLine="1446" w:firstLineChars="600"/>
              <w:rPr>
                <w:rFonts w:hint="eastAsia" w:asciiTheme="minorEastAsia" w:hAnsiTheme="minorEastAsia" w:eastAsiaTheme="minorEastAsia" w:cstheme="minorEastAsia"/>
                <w:b/>
                <w:bCs/>
                <w:sz w:val="24"/>
                <w:szCs w:val="24"/>
              </w:rPr>
            </w:pPr>
          </w:p>
          <w:p w14:paraId="7F80DBDA">
            <w:pPr>
              <w:numPr>
                <w:ilvl w:val="0"/>
                <w:numId w:val="0"/>
              </w:numPr>
              <w:spacing w:line="360" w:lineRule="auto"/>
              <w:ind w:firstLine="1470" w:firstLineChars="700"/>
              <w:rPr>
                <w:rFonts w:hint="default" w:eastAsia="宋体" w:asciiTheme="minorEastAsia" w:hAnsiTheme="minorEastAsia" w:cstheme="minorEastAsia"/>
                <w:b/>
                <w:bCs/>
                <w:sz w:val="24"/>
                <w:szCs w:val="24"/>
                <w:lang w:val="en-US" w:eastAsia="zh-CN"/>
              </w:rPr>
            </w:pPr>
            <w:r>
              <w:rPr>
                <w:sz w:val="21"/>
                <w:szCs w:val="21"/>
              </w:rPr>
              <mc:AlternateContent>
                <mc:Choice Requires="wps">
                  <w:drawing>
                    <wp:anchor distT="0" distB="0" distL="114300" distR="114300" simplePos="0" relativeHeight="251701248" behindDoc="0" locked="0" layoutInCell="1" allowOverlap="1">
                      <wp:simplePos x="0" y="0"/>
                      <wp:positionH relativeFrom="column">
                        <wp:posOffset>2865120</wp:posOffset>
                      </wp:positionH>
                      <wp:positionV relativeFrom="paragraph">
                        <wp:posOffset>26035</wp:posOffset>
                      </wp:positionV>
                      <wp:extent cx="610870" cy="341630"/>
                      <wp:effectExtent l="4445" t="4445" r="13335" b="15875"/>
                      <wp:wrapNone/>
                      <wp:docPr id="8" name="文本框 8"/>
                      <wp:cNvGraphicFramePr/>
                      <a:graphic xmlns:a="http://schemas.openxmlformats.org/drawingml/2006/main">
                        <a:graphicData uri="http://schemas.microsoft.com/office/word/2010/wordprocessingShape">
                          <wps:wsp>
                            <wps:cNvSpPr txBox="1"/>
                            <wps:spPr>
                              <a:xfrm>
                                <a:off x="3942080" y="2470785"/>
                                <a:ext cx="610870" cy="34163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371E9E2B">
                                  <w:pPr>
                                    <w:numPr>
                                      <w:ilvl w:val="0"/>
                                      <w:numId w:val="0"/>
                                    </w:numPr>
                                    <w:spacing w:line="360" w:lineRule="auto"/>
                                    <w:rPr>
                                      <w:rFonts w:hint="default" w:eastAsia="宋体" w:asciiTheme="minorEastAsia" w:hAnsiTheme="minorEastAsia" w:cstheme="minorEastAsia"/>
                                      <w:b/>
                                      <w:bCs/>
                                      <w:sz w:val="24"/>
                                      <w:szCs w:val="24"/>
                                      <w:lang w:val="en-US" w:eastAsia="zh-CN"/>
                                    </w:rPr>
                                  </w:pPr>
                                  <w:r>
                                    <w:rPr>
                                      <w:rFonts w:hint="eastAsia" w:asciiTheme="minorEastAsia" w:hAnsiTheme="minorEastAsia" w:cstheme="minorEastAsia"/>
                                      <w:b w:val="0"/>
                                      <w:bCs w:val="0"/>
                                      <w:sz w:val="24"/>
                                      <w:szCs w:val="24"/>
                                      <w:lang w:val="en-US" w:eastAsia="zh-CN"/>
                                    </w:rPr>
                                    <w:t>成品</w:t>
                                  </w:r>
                                </w:p>
                                <w:p w14:paraId="6E9C44F5">
                                  <w:pPr>
                                    <w:numPr>
                                      <w:ilvl w:val="0"/>
                                      <w:numId w:val="0"/>
                                    </w:numPr>
                                    <w:spacing w:line="360" w:lineRule="auto"/>
                                    <w:ind w:firstLine="1446" w:firstLineChars="600"/>
                                    <w:rPr>
                                      <w:rFonts w:hint="default" w:eastAsia="宋体" w:asciiTheme="minorEastAsia" w:hAnsiTheme="minorEastAsia" w:cstheme="minorEastAsia"/>
                                      <w:b/>
                                      <w:bCs/>
                                      <w:sz w:val="24"/>
                                      <w:szCs w:val="24"/>
                                      <w:lang w:val="en-US" w:eastAsia="zh-CN"/>
                                    </w:rPr>
                                  </w:pPr>
                                </w:p>
                                <w:p w14:paraId="57B70781">
                                  <w:pPr>
                                    <w:numPr>
                                      <w:ilvl w:val="0"/>
                                      <w:numId w:val="0"/>
                                    </w:numPr>
                                    <w:spacing w:line="360" w:lineRule="auto"/>
                                    <w:ind w:firstLine="1440" w:firstLineChars="600"/>
                                    <w:rPr>
                                      <w:rFonts w:hint="default" w:eastAsia="宋体" w:asciiTheme="minorEastAsia" w:hAnsiTheme="minorEastAsia" w:cstheme="minorEastAsia"/>
                                      <w:b/>
                                      <w:bCs/>
                                      <w:sz w:val="24"/>
                                      <w:szCs w:val="24"/>
                                      <w:lang w:val="en-US" w:eastAsia="zh-CN"/>
                                    </w:rPr>
                                  </w:pPr>
                                  <w:r>
                                    <w:rPr>
                                      <w:rFonts w:hint="eastAsia"/>
                                      <w:sz w:val="24"/>
                                      <w:lang w:val="en-US" w:eastAsia="zh-CN"/>
                                    </w:rPr>
                                    <w:t>成品</w:t>
                                  </w:r>
                                </w:p>
                                <w:p w14:paraId="45CE81E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6pt;margin-top:2.05pt;height:26.9pt;width:48.1pt;z-index:251701248;mso-width-relative:page;mso-height-relative:page;" fillcolor="#FFFFFF [3201]" filled="t" stroked="t" coordsize="21600,21600" o:gfxdata="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62pckNcAAAAIAQAADwAAAAAAAAABACAAAAAiAAAAZHJzL2Rvd25yZXYueG1sUEsBAhQAFAAAAAgA&#10;h07iQHeFPbpfAgAAwwQAAA4AAAAAAAAAAQAgAAAAJgEAAGRycy9lMm9Eb2MueG1sUEsFBgAAAAAG&#10;AAYAWQEAAPcFAAAAAA==&#10;">
                      <v:fill on="t" focussize="0,0"/>
                      <v:stroke weight="0.5pt" color="#FFFFFF [3212]" joinstyle="round"/>
                      <v:imagedata o:title=""/>
                      <o:lock v:ext="edit" aspectratio="f"/>
                      <v:textbox>
                        <w:txbxContent>
                          <w:p w14:paraId="371E9E2B">
                            <w:pPr>
                              <w:numPr>
                                <w:ilvl w:val="0"/>
                                <w:numId w:val="0"/>
                              </w:numPr>
                              <w:spacing w:line="360" w:lineRule="auto"/>
                              <w:rPr>
                                <w:rFonts w:hint="default" w:eastAsia="宋体" w:asciiTheme="minorEastAsia" w:hAnsiTheme="minorEastAsia" w:cstheme="minorEastAsia"/>
                                <w:b/>
                                <w:bCs/>
                                <w:sz w:val="24"/>
                                <w:szCs w:val="24"/>
                                <w:lang w:val="en-US" w:eastAsia="zh-CN"/>
                              </w:rPr>
                            </w:pPr>
                            <w:r>
                              <w:rPr>
                                <w:rFonts w:hint="eastAsia" w:asciiTheme="minorEastAsia" w:hAnsiTheme="minorEastAsia" w:cstheme="minorEastAsia"/>
                                <w:b w:val="0"/>
                                <w:bCs w:val="0"/>
                                <w:sz w:val="24"/>
                                <w:szCs w:val="24"/>
                                <w:lang w:val="en-US" w:eastAsia="zh-CN"/>
                              </w:rPr>
                              <w:t>成品</w:t>
                            </w:r>
                          </w:p>
                          <w:p w14:paraId="6E9C44F5">
                            <w:pPr>
                              <w:numPr>
                                <w:ilvl w:val="0"/>
                                <w:numId w:val="0"/>
                              </w:numPr>
                              <w:spacing w:line="360" w:lineRule="auto"/>
                              <w:ind w:firstLine="1446" w:firstLineChars="600"/>
                              <w:rPr>
                                <w:rFonts w:hint="default" w:eastAsia="宋体" w:asciiTheme="minorEastAsia" w:hAnsiTheme="minorEastAsia" w:cstheme="minorEastAsia"/>
                                <w:b/>
                                <w:bCs/>
                                <w:sz w:val="24"/>
                                <w:szCs w:val="24"/>
                                <w:lang w:val="en-US" w:eastAsia="zh-CN"/>
                              </w:rPr>
                            </w:pPr>
                          </w:p>
                          <w:p w14:paraId="57B70781">
                            <w:pPr>
                              <w:numPr>
                                <w:ilvl w:val="0"/>
                                <w:numId w:val="0"/>
                              </w:numPr>
                              <w:spacing w:line="360" w:lineRule="auto"/>
                              <w:ind w:firstLine="1440" w:firstLineChars="600"/>
                              <w:rPr>
                                <w:rFonts w:hint="default" w:eastAsia="宋体" w:asciiTheme="minorEastAsia" w:hAnsiTheme="minorEastAsia" w:cstheme="minorEastAsia"/>
                                <w:b/>
                                <w:bCs/>
                                <w:sz w:val="24"/>
                                <w:szCs w:val="24"/>
                                <w:lang w:val="en-US" w:eastAsia="zh-CN"/>
                              </w:rPr>
                            </w:pPr>
                            <w:r>
                              <w:rPr>
                                <w:rFonts w:hint="eastAsia"/>
                                <w:sz w:val="24"/>
                                <w:lang w:val="en-US" w:eastAsia="zh-CN"/>
                              </w:rPr>
                              <w:t>成品</w:t>
                            </w:r>
                          </w:p>
                          <w:p w14:paraId="45CE81E9"/>
                        </w:txbxContent>
                      </v:textbox>
                    </v:shape>
                  </w:pict>
                </mc:Fallback>
              </mc:AlternateContent>
            </w:r>
            <w:r>
              <w:rPr>
                <w:sz w:val="21"/>
                <w:szCs w:val="21"/>
              </w:rPr>
              <mc:AlternateContent>
                <mc:Choice Requires="wps">
                  <w:drawing>
                    <wp:anchor distT="0" distB="0" distL="114300" distR="114300" simplePos="0" relativeHeight="251700224" behindDoc="0" locked="0" layoutInCell="1" allowOverlap="1">
                      <wp:simplePos x="0" y="0"/>
                      <wp:positionH relativeFrom="column">
                        <wp:posOffset>2456180</wp:posOffset>
                      </wp:positionH>
                      <wp:positionV relativeFrom="paragraph">
                        <wp:posOffset>234315</wp:posOffset>
                      </wp:positionV>
                      <wp:extent cx="371475" cy="0"/>
                      <wp:effectExtent l="0" t="48895" r="9525" b="65405"/>
                      <wp:wrapNone/>
                      <wp:docPr id="45" name="直接箭头连接符 45"/>
                      <wp:cNvGraphicFramePr/>
                      <a:graphic xmlns:a="http://schemas.openxmlformats.org/drawingml/2006/main">
                        <a:graphicData uri="http://schemas.microsoft.com/office/word/2010/wordprocessingShape">
                          <wps:wsp>
                            <wps:cNvCnPr/>
                            <wps:spPr>
                              <a:xfrm>
                                <a:off x="0" y="0"/>
                                <a:ext cx="3714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3.4pt;margin-top:18.45pt;height:0pt;width:29.25pt;z-index:251700224;mso-width-relative:page;mso-height-relative:page;" filled="f" stroked="t" coordsize="21600,21600" o:gfxdata="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IrNTG2AAAAAkBAAAPAAAAAAAAAAEAIAAAACIAAABkcnMv&#10;ZG93bnJldi54bWxQSwECFAAUAAAACACHTuJA9C/zSwMCAADfAwAADgAAAAAAAAABACAAAAAnAQAA&#10;ZHJzL2Uyb0RvYy54bWxQSwUGAAAAAAYABgBZAQAAnAUAAAAA&#10;">
                      <v:fill on="f" focussize="0,0"/>
                      <v:stroke weight="0.5pt" color="#000000 [3213]" miterlimit="8" joinstyle="miter" endarrow="open"/>
                      <v:imagedata o:title=""/>
                      <o:lock v:ext="edit" aspectratio="f"/>
                    </v:shape>
                  </w:pict>
                </mc:Fallback>
              </mc:AlternateContent>
            </w:r>
            <w:r>
              <w:rPr>
                <w:sz w:val="21"/>
                <w:szCs w:val="21"/>
              </w:rPr>
              <mc:AlternateContent>
                <mc:Choice Requires="wps">
                  <w:drawing>
                    <wp:anchor distT="0" distB="0" distL="114300" distR="114300" simplePos="0" relativeHeight="251699200" behindDoc="0" locked="0" layoutInCell="1" allowOverlap="1">
                      <wp:simplePos x="0" y="0"/>
                      <wp:positionH relativeFrom="column">
                        <wp:posOffset>1722755</wp:posOffset>
                      </wp:positionH>
                      <wp:positionV relativeFrom="paragraph">
                        <wp:posOffset>75565</wp:posOffset>
                      </wp:positionV>
                      <wp:extent cx="846455" cy="314325"/>
                      <wp:effectExtent l="4445" t="4445" r="6350" b="5080"/>
                      <wp:wrapNone/>
                      <wp:docPr id="44" name="文本框 44"/>
                      <wp:cNvGraphicFramePr/>
                      <a:graphic xmlns:a="http://schemas.openxmlformats.org/drawingml/2006/main">
                        <a:graphicData uri="http://schemas.microsoft.com/office/word/2010/wordprocessingShape">
                          <wps:wsp>
                            <wps:cNvSpPr txBox="1"/>
                            <wps:spPr>
                              <a:xfrm>
                                <a:off x="2846705" y="2548890"/>
                                <a:ext cx="846455" cy="31432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334DE3EF">
                                  <w:pPr>
                                    <w:rPr>
                                      <w:rFonts w:hint="eastAsia" w:eastAsia="宋体"/>
                                      <w:sz w:val="24"/>
                                      <w:szCs w:val="24"/>
                                      <w:lang w:eastAsia="zh-CN"/>
                                    </w:rPr>
                                  </w:pPr>
                                  <w:r>
                                    <w:rPr>
                                      <w:rFonts w:hint="eastAsia"/>
                                      <w:sz w:val="24"/>
                                      <w:szCs w:val="24"/>
                                      <w:lang w:eastAsia="zh-CN"/>
                                    </w:rPr>
                                    <w:t>压缩打包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5.65pt;margin-top:5.95pt;height:24.75pt;width:66.65pt;z-index:251699200;mso-width-relative:page;mso-height-relative:page;" fillcolor="#FFFFFF [3201]" filled="t" stroked="t" coordsize="21600,21600" o:gfxdata="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0V&#10;92/YAAAACQEAAA8AAAAAAAAAAQAgAAAAIgAAAGRycy9kb3ducmV2LnhtbFBLAQIUABQAAAAIAIdO&#10;4kDQI5UIXAIAAMUEAAAOAAAAAAAAAAEAIAAAACcBAABkcnMvZTJvRG9jLnhtbFBLBQYAAAAABgAG&#10;AFkBAAD1BQAAAAA=&#10;">
                      <v:fill on="t" focussize="0,0"/>
                      <v:stroke weight="0.5pt" color="#FFFFFF [3212]" joinstyle="round"/>
                      <v:imagedata o:title=""/>
                      <o:lock v:ext="edit" aspectratio="f"/>
                      <v:textbox>
                        <w:txbxContent>
                          <w:p w14:paraId="334DE3EF">
                            <w:pPr>
                              <w:rPr>
                                <w:rFonts w:hint="eastAsia" w:eastAsia="宋体"/>
                                <w:sz w:val="24"/>
                                <w:szCs w:val="24"/>
                                <w:lang w:eastAsia="zh-CN"/>
                              </w:rPr>
                            </w:pPr>
                            <w:r>
                              <w:rPr>
                                <w:rFonts w:hint="eastAsia"/>
                                <w:sz w:val="24"/>
                                <w:szCs w:val="24"/>
                                <w:lang w:eastAsia="zh-CN"/>
                              </w:rPr>
                              <w:t>压缩打包</w:t>
                            </w:r>
                          </w:p>
                        </w:txbxContent>
                      </v:textbox>
                    </v:shape>
                  </w:pict>
                </mc:Fallback>
              </mc:AlternateContent>
            </w:r>
            <w:r>
              <w:rPr>
                <w:sz w:val="21"/>
                <w:szCs w:val="21"/>
              </w:rPr>
              <mc:AlternateContent>
                <mc:Choice Requires="wps">
                  <w:drawing>
                    <wp:anchor distT="0" distB="0" distL="114300" distR="114300" simplePos="0" relativeHeight="251698176" behindDoc="0" locked="0" layoutInCell="1" allowOverlap="1">
                      <wp:simplePos x="0" y="0"/>
                      <wp:positionH relativeFrom="column">
                        <wp:posOffset>922655</wp:posOffset>
                      </wp:positionH>
                      <wp:positionV relativeFrom="paragraph">
                        <wp:posOffset>233680</wp:posOffset>
                      </wp:positionV>
                      <wp:extent cx="767080" cy="13335"/>
                      <wp:effectExtent l="0" t="47625" r="13970" b="53340"/>
                      <wp:wrapNone/>
                      <wp:docPr id="43" name="直接箭头连接符 43"/>
                      <wp:cNvGraphicFramePr/>
                      <a:graphic xmlns:a="http://schemas.openxmlformats.org/drawingml/2006/main">
                        <a:graphicData uri="http://schemas.microsoft.com/office/word/2010/wordprocessingShape">
                          <wps:wsp>
                            <wps:cNvCnPr/>
                            <wps:spPr>
                              <a:xfrm flipV="1">
                                <a:off x="2027555" y="2625090"/>
                                <a:ext cx="767080" cy="133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72.65pt;margin-top:18.4pt;height:1.05pt;width:60.4pt;z-index:251698176;mso-width-relative:page;mso-height-relative:page;" filled="f" stroked="t" coordsize="21600,21600" o:gfxdata="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KrG6C2AAAAAkB&#10;AAAPAAAAAAAAAAEAIAAAACIAAABkcnMvZG93bnJldi54bWxQSwECFAAUAAAACACHTuJAPt4PTxsC&#10;AAD5AwAADgAAAAAAAAABACAAAAAnAQAAZHJzL2Uyb0RvYy54bWxQSwUGAAAAAAYABgBZAQAAtAUA&#10;AAAA&#10;">
                      <v:fill on="f" focussize="0,0"/>
                      <v:stroke weight="0.5pt" color="#000000 [3213]" miterlimit="8" joinstyle="miter" endarrow="open"/>
                      <v:imagedata o:title=""/>
                      <o:lock v:ext="edit" aspectratio="f"/>
                    </v:shape>
                  </w:pict>
                </mc:Fallback>
              </mc:AlternateContent>
            </w:r>
            <w:r>
              <w:rPr>
                <w:rFonts w:hint="eastAsia"/>
                <w:sz w:val="21"/>
                <w:szCs w:val="21"/>
                <w:lang w:eastAsia="zh-CN"/>
              </w:rPr>
              <w:t>塑料瓶</w:t>
            </w:r>
            <w:r>
              <w:rPr>
                <w:rFonts w:hint="eastAsia"/>
                <w:sz w:val="24"/>
                <w:lang w:val="en-US" w:eastAsia="zh-CN"/>
              </w:rPr>
              <w:t xml:space="preserve">                 </w:t>
            </w:r>
          </w:p>
          <w:p w14:paraId="3ECC2591">
            <w:pPr>
              <w:numPr>
                <w:ilvl w:val="0"/>
                <w:numId w:val="0"/>
              </w:numPr>
              <w:spacing w:line="360" w:lineRule="auto"/>
              <w:ind w:firstLine="1446" w:firstLineChars="600"/>
              <w:rPr>
                <w:rFonts w:hint="eastAsia" w:asciiTheme="minorEastAsia" w:hAnsiTheme="minorEastAsia" w:eastAsiaTheme="minorEastAsia" w:cstheme="minorEastAsia"/>
                <w:b/>
                <w:bCs/>
                <w:sz w:val="24"/>
                <w:szCs w:val="24"/>
              </w:rPr>
            </w:pPr>
          </w:p>
          <w:p w14:paraId="033507F5">
            <w:pPr>
              <w:numPr>
                <w:ilvl w:val="0"/>
                <w:numId w:val="0"/>
              </w:numPr>
              <w:spacing w:line="360" w:lineRule="auto"/>
              <w:ind w:firstLine="1446" w:firstLineChars="6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图5-</w:t>
            </w:r>
            <w:r>
              <w:rPr>
                <w:rFonts w:hint="eastAsia" w:asciiTheme="minorEastAsia" w:hAnsiTheme="minorEastAsia" w:eastAsiaTheme="minorEastAsia" w:cstheme="minorEastAsia"/>
                <w:b/>
                <w:bCs/>
                <w:color w:val="auto"/>
                <w:sz w:val="24"/>
                <w:szCs w:val="24"/>
                <w:lang w:val="en-US" w:eastAsia="zh-CN"/>
              </w:rPr>
              <w:t>3</w:t>
            </w:r>
            <w:r>
              <w:rPr>
                <w:rFonts w:hint="eastAsia" w:asciiTheme="minorEastAsia" w:hAnsiTheme="minorEastAsia" w:eastAsiaTheme="minorEastAsia" w:cstheme="minorEastAsia"/>
                <w:b/>
                <w:bCs/>
                <w:color w:val="auto"/>
                <w:sz w:val="24"/>
                <w:szCs w:val="24"/>
              </w:rPr>
              <w:t xml:space="preserve">  工艺流程简述及产污环节图</w:t>
            </w:r>
          </w:p>
          <w:p w14:paraId="4828562D">
            <w:pPr>
              <w:numPr>
                <w:ilvl w:val="0"/>
                <w:numId w:val="0"/>
              </w:numPr>
              <w:spacing w:line="360" w:lineRule="auto"/>
              <w:rPr>
                <w:rFonts w:hint="eastAsia"/>
                <w:b/>
                <w:bCs/>
                <w:sz w:val="24"/>
                <w:szCs w:val="24"/>
                <w:lang w:val="en-US" w:eastAsia="zh-CN"/>
              </w:rPr>
            </w:pPr>
            <w:r>
              <w:rPr>
                <w:rFonts w:hint="eastAsia"/>
                <w:b/>
                <w:bCs/>
                <w:sz w:val="24"/>
                <w:szCs w:val="24"/>
                <w:lang w:val="en-US" w:eastAsia="zh-CN"/>
              </w:rPr>
              <w:t>工艺流程简述：</w:t>
            </w:r>
          </w:p>
          <w:p w14:paraId="6682D7FF">
            <w:pPr>
              <w:numPr>
                <w:ilvl w:val="0"/>
                <w:numId w:val="0"/>
              </w:numPr>
              <w:spacing w:line="360" w:lineRule="auto"/>
              <w:rPr>
                <w:rFonts w:hint="eastAsia" w:ascii="宋体" w:hAnsi="宋体" w:eastAsia="宋体" w:cs="宋体"/>
                <w:sz w:val="24"/>
                <w:szCs w:val="24"/>
                <w:lang w:val="en-US" w:eastAsia="zh-CN"/>
              </w:rPr>
            </w:pPr>
            <w:r>
              <w:rPr>
                <w:rFonts w:hint="eastAsia"/>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原辅材料采购回来后经人工分拣，将废旧塑料品</w:t>
            </w:r>
            <w:r>
              <w:rPr>
                <w:rFonts w:hint="eastAsia" w:ascii="宋体" w:hAnsi="宋体" w:cs="宋体"/>
                <w:sz w:val="24"/>
                <w:szCs w:val="24"/>
                <w:lang w:val="en-US" w:eastAsia="zh-CN"/>
              </w:rPr>
              <w:t>按</w:t>
            </w:r>
            <w:r>
              <w:rPr>
                <w:rFonts w:hint="eastAsia" w:ascii="宋体" w:hAnsi="宋体" w:eastAsia="宋体" w:cs="宋体"/>
                <w:sz w:val="24"/>
                <w:szCs w:val="24"/>
                <w:lang w:val="en-US" w:eastAsia="zh-CN"/>
              </w:rPr>
              <w:t>颜色、类别进行分类,分拣过程中分离出的其他无需破碎要求的塑料品打包外售，分离出的塑料瓶进行压缩打包外售，其他塑料品按颜色分类后直接到破碎工序，破碎后的成品外售。</w:t>
            </w:r>
          </w:p>
          <w:p w14:paraId="0F6D1E58">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分拣工序：由于生活类塑料消费渠道多而复杂，采购回来后需进行人工分拣分类，将原料分为塑料瓶类、透明塑料类、彩色塑料类以及其他无需破碎类塑料品，为后续打包、破碎创造条件，保证成品符合客户要求。</w:t>
            </w:r>
          </w:p>
          <w:p w14:paraId="0D209986">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破碎工序：塑料破碎机通过电动机带动动刀刀盘高速旋转，在动力高速转动的过程中与定刀形成相对运动的趋势，利用动力与定刀之间形成的</w:t>
            </w:r>
            <w:r>
              <w:rPr>
                <w:rFonts w:hint="eastAsia" w:ascii="宋体" w:hAnsi="宋体" w:cs="宋体"/>
                <w:sz w:val="24"/>
                <w:szCs w:val="24"/>
                <w:lang w:val="en-US" w:eastAsia="zh-CN"/>
              </w:rPr>
              <w:t>间隙</w:t>
            </w:r>
            <w:r>
              <w:rPr>
                <w:rFonts w:hint="eastAsia" w:ascii="宋体" w:hAnsi="宋体" w:eastAsia="宋体" w:cs="宋体"/>
                <w:sz w:val="24"/>
                <w:szCs w:val="24"/>
                <w:lang w:val="en-US" w:eastAsia="zh-CN"/>
              </w:rPr>
              <w:t>将大块塑料</w:t>
            </w:r>
            <w:r>
              <w:rPr>
                <w:rFonts w:hint="eastAsia" w:ascii="宋体" w:hAnsi="宋体" w:cs="宋体"/>
                <w:sz w:val="24"/>
                <w:szCs w:val="24"/>
                <w:lang w:val="en-US" w:eastAsia="zh-CN"/>
              </w:rPr>
              <w:t>粉碎剪切</w:t>
            </w:r>
            <w:r>
              <w:rPr>
                <w:rFonts w:hint="eastAsia" w:ascii="宋体" w:hAnsi="宋体" w:eastAsia="宋体" w:cs="宋体"/>
                <w:sz w:val="24"/>
                <w:szCs w:val="24"/>
                <w:lang w:val="en-US" w:eastAsia="zh-CN"/>
              </w:rPr>
              <w:t>，破碎出大约</w:t>
            </w:r>
            <w:r>
              <w:rPr>
                <w:rFonts w:hint="eastAsia" w:ascii="宋体" w:hAnsi="宋体" w:cs="宋体"/>
                <w:sz w:val="24"/>
                <w:szCs w:val="24"/>
                <w:lang w:val="en-US" w:eastAsia="zh-CN"/>
              </w:rPr>
              <w:t>为1公斤</w:t>
            </w:r>
            <w:r>
              <w:rPr>
                <w:rFonts w:hint="eastAsia" w:ascii="宋体" w:hAnsi="宋体" w:eastAsia="宋体" w:cs="宋体"/>
                <w:sz w:val="24"/>
                <w:szCs w:val="24"/>
                <w:lang w:val="en-US" w:eastAsia="zh-CN"/>
              </w:rPr>
              <w:t>的成品破碎塑料片。</w:t>
            </w:r>
          </w:p>
          <w:p w14:paraId="05DA7C00">
            <w:pPr>
              <w:numPr>
                <w:ilvl w:val="0"/>
                <w:numId w:val="0"/>
              </w:numPr>
              <w:spacing w:line="360" w:lineRule="auto"/>
              <w:rPr>
                <w:rFonts w:hint="default"/>
                <w:lang w:val="en-US" w:eastAsia="zh-CN"/>
              </w:rPr>
            </w:pPr>
            <w:r>
              <w:rPr>
                <w:rFonts w:hint="eastAsia"/>
                <w:sz w:val="24"/>
                <w:szCs w:val="24"/>
                <w:lang w:val="en-US" w:eastAsia="zh-CN"/>
              </w:rPr>
              <w:t xml:space="preserve"> </w:t>
            </w:r>
            <w:r>
              <w:rPr>
                <w:rFonts w:hint="eastAsia"/>
                <w:color w:val="auto"/>
                <w:sz w:val="24"/>
                <w:szCs w:val="24"/>
                <w:lang w:val="en-US" w:eastAsia="zh-CN"/>
              </w:rPr>
              <w:t xml:space="preserve">  </w:t>
            </w:r>
            <w:r>
              <w:rPr>
                <w:rFonts w:hint="eastAsia"/>
                <w:color w:val="000000" w:themeColor="text1"/>
                <w:sz w:val="24"/>
                <w:szCs w:val="24"/>
                <w:lang w:val="en-US" w:eastAsia="zh-CN"/>
                <w14:textFill>
                  <w14:solidFill>
                    <w14:schemeClr w14:val="tx1"/>
                  </w14:solidFill>
                </w14:textFill>
              </w:rPr>
              <w:t xml:space="preserve"> 压缩打包：分拣后塑料瓶类（指日常生活中矿泉水瓶类塑料）</w:t>
            </w:r>
            <w:r>
              <w:rPr>
                <w:rFonts w:hint="eastAsia"/>
                <w:color w:val="000000" w:themeColor="text1"/>
                <w:sz w:val="24"/>
                <w:szCs w:val="24"/>
                <w:shd w:val="clear"/>
                <w:lang w:val="en-US" w:eastAsia="zh-CN"/>
                <w14:textFill>
                  <w14:solidFill>
                    <w14:schemeClr w14:val="tx1"/>
                  </w14:solidFill>
                </w14:textFill>
              </w:rPr>
              <w:t>直接进行压缩打包外售</w:t>
            </w:r>
            <w:r>
              <w:rPr>
                <w:rFonts w:hint="eastAsia"/>
                <w:color w:val="000000" w:themeColor="text1"/>
                <w:shd w:val="clear"/>
                <w:lang w:val="en-US" w:eastAsia="zh-CN"/>
                <w14:textFill>
                  <w14:solidFill>
                    <w14:schemeClr w14:val="tx1"/>
                  </w14:solidFill>
                </w14:textFill>
              </w:rPr>
              <w:t>。</w:t>
            </w:r>
          </w:p>
        </w:tc>
      </w:tr>
      <w:tr w14:paraId="396B6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8" w:type="dxa"/>
            <w:noWrap w:val="0"/>
            <w:vAlign w:val="top"/>
          </w:tcPr>
          <w:p w14:paraId="2CEA94D4">
            <w:pPr>
              <w:pStyle w:val="25"/>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Times New Roman" w:hAnsi="Times New Roman" w:eastAsia="宋体"/>
                <w:b/>
                <w:color w:val="auto"/>
                <w:sz w:val="28"/>
                <w:szCs w:val="28"/>
              </w:rPr>
            </w:pPr>
            <w:r>
              <w:rPr>
                <w:rFonts w:hint="eastAsia" w:ascii="Times New Roman" w:hAnsi="Times New Roman" w:eastAsia="宋体"/>
                <w:b/>
                <w:color w:val="auto"/>
                <w:sz w:val="28"/>
                <w:szCs w:val="28"/>
              </w:rPr>
              <w:t>主要污染工序：</w:t>
            </w:r>
          </w:p>
          <w:p w14:paraId="5B449CE2">
            <w:pPr>
              <w:pStyle w:val="3"/>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0" w:firstLineChars="0"/>
              <w:textAlignment w:val="auto"/>
              <w:rPr>
                <w:rFonts w:ascii="Times New Roman" w:hAnsi="Times New Roman" w:eastAsia="宋体"/>
                <w:color w:val="auto"/>
                <w:sz w:val="24"/>
                <w:szCs w:val="24"/>
              </w:rPr>
            </w:pPr>
            <w:r>
              <w:rPr>
                <w:rFonts w:hint="eastAsia" w:ascii="Times New Roman" w:hAnsi="Times New Roman" w:eastAsia="宋体"/>
                <w:color w:val="auto"/>
                <w:sz w:val="24"/>
                <w:szCs w:val="24"/>
                <w:lang w:val="en-US" w:eastAsia="zh-CN"/>
              </w:rPr>
              <w:t>1</w:t>
            </w:r>
            <w:r>
              <w:rPr>
                <w:rFonts w:hint="eastAsia" w:ascii="Times New Roman" w:hAnsi="Times New Roman" w:eastAsia="宋体"/>
                <w:color w:val="auto"/>
                <w:sz w:val="24"/>
                <w:szCs w:val="24"/>
              </w:rPr>
              <w:t>施工期</w:t>
            </w:r>
          </w:p>
          <w:p w14:paraId="6E3B945A">
            <w:pPr>
              <w:spacing w:line="360" w:lineRule="auto"/>
              <w:ind w:firstLine="480" w:firstLineChars="200"/>
              <w:rPr>
                <w:rFonts w:hint="eastAsia" w:ascii="Times New Roman" w:hAnsi="Times New Roman" w:eastAsia="宋体"/>
                <w:b/>
                <w:bCs/>
                <w:color w:val="auto"/>
                <w:sz w:val="24"/>
                <w:szCs w:val="24"/>
                <w:lang w:val="en-US" w:eastAsia="zh-CN"/>
              </w:rPr>
            </w:pPr>
            <w:r>
              <w:rPr>
                <w:rFonts w:hint="eastAsia" w:ascii="宋体" w:hAnsi="宋体" w:eastAsia="宋体" w:cs="宋体"/>
                <w:sz w:val="24"/>
                <w:szCs w:val="24"/>
              </w:rPr>
              <w:t>本项目施工期较短，施工时间约为</w:t>
            </w:r>
            <w:r>
              <w:rPr>
                <w:rFonts w:hint="eastAsia" w:ascii="宋体" w:hAnsi="宋体" w:cs="宋体"/>
                <w:sz w:val="24"/>
                <w:szCs w:val="24"/>
                <w:lang w:val="en-US" w:eastAsia="zh-CN"/>
              </w:rPr>
              <w:t>1</w:t>
            </w:r>
            <w:r>
              <w:rPr>
                <w:rFonts w:hint="eastAsia" w:ascii="宋体" w:hAnsi="宋体" w:eastAsia="宋体" w:cs="宋体"/>
                <w:sz w:val="24"/>
                <w:szCs w:val="24"/>
              </w:rPr>
              <w:t>个月，项目施工期的主要污染因素为废气：扬尘、机械废气；废水：主要为少量施工人员生活污水</w:t>
            </w:r>
            <w:r>
              <w:rPr>
                <w:rFonts w:hint="eastAsia" w:ascii="宋体" w:hAnsi="宋体" w:eastAsia="宋体" w:cs="宋体"/>
                <w:sz w:val="24"/>
                <w:szCs w:val="24"/>
                <w:lang w:eastAsia="zh-CN"/>
              </w:rPr>
              <w:t>和施工场地洒水降尘用水</w:t>
            </w:r>
            <w:r>
              <w:rPr>
                <w:rFonts w:hint="eastAsia" w:ascii="宋体" w:hAnsi="宋体" w:eastAsia="宋体" w:cs="宋体"/>
                <w:sz w:val="24"/>
                <w:szCs w:val="24"/>
              </w:rPr>
              <w:t>；噪声：各类机械设备的运行噪声、施工人员活动噪声等；固体废物：建筑施工产生的建筑垃圾及施工人员的生活垃圾等。</w:t>
            </w:r>
          </w:p>
          <w:p w14:paraId="7CEB9C3A">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textAlignment w:val="auto"/>
              <w:outlineLvl w:val="9"/>
              <w:rPr>
                <w:rFonts w:ascii="Times New Roman" w:hAnsi="Times New Roman" w:eastAsia="宋体" w:cs="Times New Roman"/>
                <w:color w:val="auto"/>
                <w:sz w:val="24"/>
                <w:szCs w:val="24"/>
              </w:rPr>
            </w:pPr>
            <w:r>
              <w:rPr>
                <w:rFonts w:hint="eastAsia" w:ascii="Times New Roman" w:hAnsi="Times New Roman" w:eastAsia="宋体"/>
                <w:b/>
                <w:bCs/>
                <w:color w:val="auto"/>
                <w:sz w:val="24"/>
                <w:szCs w:val="24"/>
                <w:lang w:val="en-US" w:eastAsia="zh-CN"/>
              </w:rPr>
              <w:t>1.1</w:t>
            </w:r>
            <w:r>
              <w:rPr>
                <w:rFonts w:hint="eastAsia" w:ascii="Times New Roman" w:hAnsi="Times New Roman" w:eastAsia="宋体"/>
                <w:b/>
                <w:bCs/>
                <w:color w:val="auto"/>
                <w:sz w:val="24"/>
                <w:szCs w:val="24"/>
              </w:rPr>
              <w:t>废水</w:t>
            </w:r>
            <w:bookmarkStart w:id="22" w:name="_Toc469426344"/>
          </w:p>
          <w:p w14:paraId="1C71EF17">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项目施工场地不设置施工营地，施工人员不在场地内食宿，本项目施工周期仅为</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个月，施工工艺简单，工程量小，施工期施工人员高峰为</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人/天，生活用水量按照</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0L/人·d计，污水排放系数按0.8计，则施工期间生活用水量为0.</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/d，污水产生量为0.</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rPr>
              <w:t>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/d。施工人员生活污水中主要污染物及其含量一般为：COD 50mg/L、SS 200mg/L、氨氮5mg/L、磷酸盐5mg/L</w:t>
            </w:r>
            <w:r>
              <w:rPr>
                <w:rFonts w:hint="eastAsia" w:ascii="宋体" w:hAnsi="宋体" w:cs="宋体"/>
                <w:color w:val="auto"/>
                <w:sz w:val="24"/>
                <w:szCs w:val="24"/>
                <w:lang w:eastAsia="zh-CN"/>
              </w:rPr>
              <w:t>。</w:t>
            </w:r>
          </w:p>
          <w:p w14:paraId="3315FA9D">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textAlignment w:val="auto"/>
              <w:outlineLvl w:val="9"/>
              <w:rPr>
                <w:rFonts w:ascii="Times New Roman" w:hAnsi="Times New Roman" w:eastAsia="宋体"/>
                <w:b/>
                <w:bCs/>
                <w:color w:val="auto"/>
                <w:sz w:val="24"/>
                <w:szCs w:val="24"/>
              </w:rPr>
            </w:pPr>
            <w:r>
              <w:rPr>
                <w:rFonts w:hint="eastAsia" w:ascii="Times New Roman" w:hAnsi="Times New Roman" w:eastAsia="宋体"/>
                <w:b/>
                <w:bCs/>
                <w:color w:val="auto"/>
                <w:sz w:val="24"/>
                <w:szCs w:val="24"/>
                <w:lang w:val="en-US" w:eastAsia="zh-CN"/>
              </w:rPr>
              <w:t>1.2</w:t>
            </w:r>
            <w:r>
              <w:rPr>
                <w:rFonts w:hint="eastAsia" w:ascii="Times New Roman" w:hAnsi="Times New Roman" w:eastAsia="宋体"/>
                <w:b/>
                <w:bCs/>
                <w:color w:val="auto"/>
                <w:sz w:val="24"/>
                <w:szCs w:val="24"/>
              </w:rPr>
              <w:t>废气</w:t>
            </w:r>
            <w:bookmarkEnd w:id="22"/>
          </w:p>
          <w:p w14:paraId="2CDB357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imes New Roman" w:hAnsi="Times New Roman" w:eastAsia="宋体"/>
                <w:b/>
                <w:bCs/>
                <w:color w:val="auto"/>
                <w:sz w:val="24"/>
                <w:szCs w:val="24"/>
                <w:lang w:val="en-US" w:eastAsia="zh-CN"/>
              </w:rPr>
            </w:pPr>
            <w:bookmarkStart w:id="23" w:name="_Toc469426345"/>
            <w:r>
              <w:rPr>
                <w:rFonts w:hint="eastAsia" w:ascii="宋体" w:hAnsi="宋体" w:cs="宋体"/>
                <w:sz w:val="24"/>
              </w:rPr>
              <w:t>项目施工期废气主要是粉尘和装修废气。为无组织排放。本项目为室内装修作业，因此产生粉尘量较少。通过洒水降尘能降低粉尘的排放及对周边环境的影响。</w:t>
            </w:r>
            <w:r>
              <w:rPr>
                <w:rFonts w:hint="eastAsia"/>
                <w:bCs/>
                <w:sz w:val="24"/>
              </w:rPr>
              <w:t>进入室内装修时，使用各类装修涂料，涂料中含有一定量的有机挥发物，如苯、甲苯、二甲苯、甲醛等。由于上述污染物的挥发量与其在涂料中含量、室内空气流动性等有关，产生量难以计算，可通过选择环保涂料、加强室内通风等措施，降低装修废气的产生、排放量。</w:t>
            </w:r>
          </w:p>
          <w:p w14:paraId="6ABEDD1C">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textAlignment w:val="auto"/>
              <w:outlineLvl w:val="9"/>
              <w:rPr>
                <w:rFonts w:ascii="Times New Roman" w:hAnsi="Times New Roman" w:eastAsia="宋体"/>
                <w:b/>
                <w:bCs/>
                <w:color w:val="auto"/>
                <w:sz w:val="24"/>
                <w:szCs w:val="24"/>
                <w:lang w:val="en-US"/>
              </w:rPr>
            </w:pPr>
            <w:r>
              <w:rPr>
                <w:rFonts w:hint="eastAsia" w:ascii="Times New Roman" w:hAnsi="Times New Roman" w:eastAsia="宋体"/>
                <w:b/>
                <w:bCs/>
                <w:color w:val="auto"/>
                <w:sz w:val="24"/>
                <w:szCs w:val="24"/>
                <w:lang w:val="en-US" w:eastAsia="zh-CN"/>
              </w:rPr>
              <w:t>1.3</w:t>
            </w:r>
            <w:bookmarkEnd w:id="23"/>
            <w:r>
              <w:rPr>
                <w:rFonts w:hint="eastAsia" w:ascii="Times New Roman" w:hAnsi="Times New Roman" w:eastAsia="宋体"/>
                <w:b/>
                <w:bCs/>
                <w:color w:val="auto"/>
                <w:sz w:val="24"/>
                <w:szCs w:val="24"/>
                <w:lang w:val="en-US" w:eastAsia="zh-CN"/>
              </w:rPr>
              <w:t>噪声</w:t>
            </w:r>
          </w:p>
          <w:p w14:paraId="37AA16A8">
            <w:pPr>
              <w:tabs>
                <w:tab w:val="left" w:pos="2395"/>
              </w:tabs>
              <w:spacing w:line="360" w:lineRule="auto"/>
              <w:ind w:firstLine="480" w:firstLineChars="200"/>
              <w:jc w:val="left"/>
              <w:rPr>
                <w:rFonts w:hint="eastAsia" w:ascii="宋体" w:hAnsi="宋体" w:cs="宋体"/>
                <w:color w:val="000000"/>
                <w:sz w:val="24"/>
                <w:szCs w:val="24"/>
              </w:rPr>
            </w:pPr>
            <w:bookmarkStart w:id="24" w:name="_Toc469426346"/>
            <w:r>
              <w:rPr>
                <w:rFonts w:hint="eastAsia" w:ascii="宋体" w:hAnsi="宋体" w:cs="宋体"/>
                <w:color w:val="000000"/>
                <w:sz w:val="24"/>
                <w:szCs w:val="24"/>
              </w:rPr>
              <w:t>本项目施工噪声主要是来自施工时设备的运行噪声</w:t>
            </w:r>
            <w:r>
              <w:rPr>
                <w:rFonts w:hint="eastAsia" w:ascii="宋体" w:hAnsi="宋体" w:cs="宋体"/>
                <w:sz w:val="24"/>
                <w:szCs w:val="24"/>
              </w:rPr>
              <w:t>。采</w:t>
            </w:r>
            <w:r>
              <w:rPr>
                <w:rFonts w:hint="eastAsia" w:ascii="宋体" w:hAnsi="宋体" w:cs="宋体"/>
                <w:color w:val="000000"/>
                <w:sz w:val="24"/>
                <w:szCs w:val="24"/>
              </w:rPr>
              <w:t>用的建筑施工机械设备及噪声声级见表</w:t>
            </w:r>
            <w:r>
              <w:rPr>
                <w:rFonts w:hint="eastAsia" w:ascii="宋体" w:hAnsi="宋体" w:cs="宋体"/>
                <w:color w:val="000000"/>
                <w:sz w:val="24"/>
                <w:szCs w:val="24"/>
                <w:lang w:val="en-US" w:eastAsia="zh-CN"/>
              </w:rPr>
              <w:t>5-1</w:t>
            </w:r>
            <w:r>
              <w:rPr>
                <w:rFonts w:hint="eastAsia" w:ascii="宋体" w:hAnsi="宋体" w:cs="宋体"/>
                <w:color w:val="000000"/>
                <w:sz w:val="24"/>
                <w:szCs w:val="24"/>
              </w:rPr>
              <w:t>。</w:t>
            </w:r>
          </w:p>
          <w:p w14:paraId="6BDAFCB9">
            <w:pPr>
              <w:spacing w:line="600" w:lineRule="exact"/>
              <w:ind w:firstLine="1446" w:firstLineChars="600"/>
              <w:jc w:val="left"/>
              <w:rPr>
                <w:rFonts w:hint="eastAsia" w:ascii="宋体" w:hAnsi="宋体"/>
                <w:b/>
                <w:bCs/>
                <w:color w:val="000000"/>
                <w:sz w:val="24"/>
                <w:szCs w:val="24"/>
              </w:rPr>
            </w:pPr>
            <w:r>
              <w:rPr>
                <w:rFonts w:hint="eastAsia" w:ascii="宋体" w:hAnsi="宋体"/>
                <w:b/>
                <w:bCs/>
                <w:color w:val="000000"/>
                <w:sz w:val="24"/>
                <w:szCs w:val="24"/>
              </w:rPr>
              <w:t>表</w:t>
            </w:r>
            <w:r>
              <w:rPr>
                <w:rFonts w:hint="eastAsia" w:ascii="宋体" w:hAnsi="宋体"/>
                <w:b/>
                <w:bCs/>
                <w:color w:val="000000"/>
                <w:sz w:val="24"/>
                <w:szCs w:val="24"/>
                <w:lang w:val="en-US" w:eastAsia="zh-CN"/>
              </w:rPr>
              <w:t>5-1</w:t>
            </w:r>
            <w:r>
              <w:rPr>
                <w:rFonts w:hint="eastAsia" w:ascii="宋体" w:hAnsi="宋体"/>
                <w:b/>
                <w:bCs/>
                <w:color w:val="000000"/>
                <w:sz w:val="24"/>
                <w:szCs w:val="24"/>
              </w:rPr>
              <w:t>建筑施工机械噪声声源强度    单位：dB（A）</w:t>
            </w:r>
          </w:p>
          <w:tbl>
            <w:tblPr>
              <w:tblStyle w:val="20"/>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8"/>
              <w:gridCol w:w="2635"/>
              <w:gridCol w:w="2479"/>
            </w:tblGrid>
            <w:tr w14:paraId="54EC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188" w:type="dxa"/>
                  <w:noWrap w:val="0"/>
                  <w:vAlign w:val="center"/>
                </w:tcPr>
                <w:p w14:paraId="7C6CDC6A">
                  <w:pPr>
                    <w:adjustRightInd w:val="0"/>
                    <w:snapToGrid w:val="0"/>
                    <w:spacing w:line="240" w:lineRule="auto"/>
                    <w:jc w:val="center"/>
                    <w:rPr>
                      <w:rFonts w:hint="eastAsia" w:ascii="宋体" w:hAnsi="宋体"/>
                      <w:color w:val="000000"/>
                      <w:sz w:val="21"/>
                      <w:szCs w:val="21"/>
                    </w:rPr>
                  </w:pPr>
                  <w:r>
                    <w:rPr>
                      <w:rFonts w:hint="eastAsia" w:ascii="宋体" w:hAnsi="宋体"/>
                      <w:color w:val="000000"/>
                      <w:sz w:val="21"/>
                      <w:szCs w:val="21"/>
                    </w:rPr>
                    <w:t>序号</w:t>
                  </w:r>
                </w:p>
              </w:tc>
              <w:tc>
                <w:tcPr>
                  <w:tcW w:w="2635" w:type="dxa"/>
                  <w:noWrap w:val="0"/>
                  <w:vAlign w:val="center"/>
                </w:tcPr>
                <w:p w14:paraId="2960CD07">
                  <w:pPr>
                    <w:adjustRightInd w:val="0"/>
                    <w:snapToGrid w:val="0"/>
                    <w:spacing w:line="240" w:lineRule="auto"/>
                    <w:jc w:val="center"/>
                    <w:rPr>
                      <w:rFonts w:hint="eastAsia" w:ascii="宋体" w:hAnsi="宋体"/>
                      <w:color w:val="000000"/>
                      <w:sz w:val="21"/>
                      <w:szCs w:val="21"/>
                    </w:rPr>
                  </w:pPr>
                  <w:r>
                    <w:rPr>
                      <w:rFonts w:hint="eastAsia" w:ascii="宋体" w:hAnsi="宋体"/>
                      <w:color w:val="000000"/>
                      <w:sz w:val="21"/>
                      <w:szCs w:val="21"/>
                    </w:rPr>
                    <w:t>施工机械</w:t>
                  </w:r>
                </w:p>
              </w:tc>
              <w:tc>
                <w:tcPr>
                  <w:tcW w:w="2479" w:type="dxa"/>
                  <w:noWrap w:val="0"/>
                  <w:vAlign w:val="center"/>
                </w:tcPr>
                <w:p w14:paraId="38E7FC90">
                  <w:pPr>
                    <w:adjustRightInd w:val="0"/>
                    <w:snapToGrid w:val="0"/>
                    <w:spacing w:line="240" w:lineRule="auto"/>
                    <w:jc w:val="center"/>
                    <w:rPr>
                      <w:rFonts w:hint="eastAsia" w:ascii="宋体" w:hAnsi="宋体"/>
                      <w:color w:val="000000"/>
                      <w:sz w:val="21"/>
                      <w:szCs w:val="21"/>
                    </w:rPr>
                  </w:pPr>
                  <w:r>
                    <w:rPr>
                      <w:rFonts w:hint="eastAsia" w:ascii="宋体" w:hAnsi="宋体"/>
                      <w:color w:val="000000"/>
                      <w:sz w:val="21"/>
                      <w:szCs w:val="21"/>
                    </w:rPr>
                    <w:t>测量声级</w:t>
                  </w:r>
                </w:p>
              </w:tc>
            </w:tr>
            <w:tr w14:paraId="3675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188" w:type="dxa"/>
                  <w:noWrap w:val="0"/>
                  <w:vAlign w:val="center"/>
                </w:tcPr>
                <w:p w14:paraId="6E275F8D">
                  <w:pPr>
                    <w:adjustRightInd w:val="0"/>
                    <w:snapToGrid w:val="0"/>
                    <w:spacing w:line="240" w:lineRule="auto"/>
                    <w:jc w:val="center"/>
                    <w:rPr>
                      <w:rFonts w:hint="eastAsia" w:ascii="宋体" w:hAnsi="宋体"/>
                      <w:color w:val="000000"/>
                      <w:sz w:val="21"/>
                      <w:szCs w:val="21"/>
                    </w:rPr>
                  </w:pPr>
                  <w:r>
                    <w:rPr>
                      <w:rFonts w:hint="eastAsia" w:ascii="宋体" w:hAnsi="宋体"/>
                      <w:color w:val="000000"/>
                      <w:sz w:val="21"/>
                      <w:szCs w:val="21"/>
                    </w:rPr>
                    <w:t>1</w:t>
                  </w:r>
                </w:p>
              </w:tc>
              <w:tc>
                <w:tcPr>
                  <w:tcW w:w="2635" w:type="dxa"/>
                  <w:noWrap w:val="0"/>
                  <w:vAlign w:val="center"/>
                </w:tcPr>
                <w:p w14:paraId="2F9D94FA">
                  <w:pPr>
                    <w:adjustRightInd w:val="0"/>
                    <w:snapToGrid w:val="0"/>
                    <w:spacing w:line="240" w:lineRule="auto"/>
                    <w:jc w:val="center"/>
                    <w:rPr>
                      <w:rFonts w:hint="eastAsia" w:ascii="宋体" w:hAnsi="宋体"/>
                      <w:color w:val="000000"/>
                      <w:sz w:val="21"/>
                      <w:szCs w:val="21"/>
                    </w:rPr>
                  </w:pPr>
                  <w:r>
                    <w:rPr>
                      <w:rFonts w:hint="eastAsia" w:ascii="宋体" w:hAnsi="宋体"/>
                      <w:color w:val="000000"/>
                      <w:sz w:val="21"/>
                      <w:szCs w:val="21"/>
                    </w:rPr>
                    <w:t>电动冲击钻</w:t>
                  </w:r>
                </w:p>
              </w:tc>
              <w:tc>
                <w:tcPr>
                  <w:tcW w:w="2479" w:type="dxa"/>
                  <w:noWrap w:val="0"/>
                  <w:vAlign w:val="center"/>
                </w:tcPr>
                <w:p w14:paraId="621861A6">
                  <w:pPr>
                    <w:adjustRightInd w:val="0"/>
                    <w:snapToGrid w:val="0"/>
                    <w:spacing w:line="240" w:lineRule="auto"/>
                    <w:jc w:val="center"/>
                    <w:rPr>
                      <w:rFonts w:hint="eastAsia" w:ascii="宋体" w:hAnsi="宋体"/>
                      <w:color w:val="000000"/>
                      <w:sz w:val="21"/>
                      <w:szCs w:val="21"/>
                    </w:rPr>
                  </w:pPr>
                  <w:r>
                    <w:rPr>
                      <w:rFonts w:hint="eastAsia" w:ascii="宋体" w:hAnsi="宋体"/>
                      <w:color w:val="000000"/>
                      <w:sz w:val="21"/>
                      <w:szCs w:val="21"/>
                    </w:rPr>
                    <w:t>80</w:t>
                  </w:r>
                </w:p>
              </w:tc>
            </w:tr>
            <w:tr w14:paraId="5E83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188" w:type="dxa"/>
                  <w:noWrap w:val="0"/>
                  <w:vAlign w:val="center"/>
                </w:tcPr>
                <w:p w14:paraId="73D2A506">
                  <w:pPr>
                    <w:adjustRightInd w:val="0"/>
                    <w:snapToGrid w:val="0"/>
                    <w:spacing w:line="240" w:lineRule="auto"/>
                    <w:jc w:val="center"/>
                    <w:rPr>
                      <w:rFonts w:hint="eastAsia" w:ascii="宋体" w:hAnsi="宋体"/>
                      <w:color w:val="000000"/>
                      <w:sz w:val="21"/>
                      <w:szCs w:val="21"/>
                    </w:rPr>
                  </w:pPr>
                  <w:r>
                    <w:rPr>
                      <w:rFonts w:hint="eastAsia" w:ascii="宋体" w:hAnsi="宋体"/>
                      <w:color w:val="000000"/>
                      <w:sz w:val="21"/>
                      <w:szCs w:val="21"/>
                    </w:rPr>
                    <w:t>2</w:t>
                  </w:r>
                </w:p>
              </w:tc>
              <w:tc>
                <w:tcPr>
                  <w:tcW w:w="2635" w:type="dxa"/>
                  <w:noWrap w:val="0"/>
                  <w:vAlign w:val="center"/>
                </w:tcPr>
                <w:p w14:paraId="2A6CE0A9">
                  <w:pPr>
                    <w:adjustRightInd w:val="0"/>
                    <w:snapToGrid w:val="0"/>
                    <w:spacing w:line="240" w:lineRule="auto"/>
                    <w:jc w:val="center"/>
                    <w:rPr>
                      <w:rFonts w:hint="eastAsia" w:ascii="宋体" w:hAnsi="宋体"/>
                      <w:sz w:val="21"/>
                      <w:szCs w:val="21"/>
                    </w:rPr>
                  </w:pPr>
                  <w:r>
                    <w:rPr>
                      <w:rFonts w:hint="eastAsia" w:ascii="宋体" w:hAnsi="宋体" w:cs="宋体"/>
                      <w:sz w:val="21"/>
                      <w:szCs w:val="21"/>
                    </w:rPr>
                    <w:t>电锤</w:t>
                  </w:r>
                </w:p>
              </w:tc>
              <w:tc>
                <w:tcPr>
                  <w:tcW w:w="2479" w:type="dxa"/>
                  <w:noWrap w:val="0"/>
                  <w:vAlign w:val="center"/>
                </w:tcPr>
                <w:p w14:paraId="7D611048">
                  <w:pPr>
                    <w:adjustRightInd w:val="0"/>
                    <w:snapToGrid w:val="0"/>
                    <w:spacing w:line="240" w:lineRule="auto"/>
                    <w:jc w:val="center"/>
                    <w:rPr>
                      <w:rFonts w:hint="eastAsia" w:ascii="宋体" w:hAnsi="宋体"/>
                      <w:color w:val="000000"/>
                      <w:sz w:val="21"/>
                      <w:szCs w:val="21"/>
                    </w:rPr>
                  </w:pPr>
                  <w:r>
                    <w:rPr>
                      <w:rFonts w:hint="eastAsia" w:ascii="宋体" w:hAnsi="宋体"/>
                      <w:color w:val="000000"/>
                      <w:sz w:val="21"/>
                      <w:szCs w:val="21"/>
                    </w:rPr>
                    <w:t>90</w:t>
                  </w:r>
                </w:p>
              </w:tc>
            </w:tr>
            <w:tr w14:paraId="5290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188" w:type="dxa"/>
                  <w:noWrap w:val="0"/>
                  <w:vAlign w:val="center"/>
                </w:tcPr>
                <w:p w14:paraId="4BE9F35E">
                  <w:pPr>
                    <w:adjustRightInd w:val="0"/>
                    <w:snapToGrid w:val="0"/>
                    <w:spacing w:line="240" w:lineRule="auto"/>
                    <w:jc w:val="center"/>
                    <w:rPr>
                      <w:rFonts w:hint="eastAsia" w:ascii="宋体" w:hAnsi="宋体"/>
                      <w:color w:val="000000"/>
                      <w:sz w:val="21"/>
                      <w:szCs w:val="21"/>
                    </w:rPr>
                  </w:pPr>
                  <w:r>
                    <w:rPr>
                      <w:rFonts w:hint="eastAsia" w:ascii="宋体" w:hAnsi="宋体"/>
                      <w:color w:val="000000"/>
                      <w:sz w:val="21"/>
                      <w:szCs w:val="21"/>
                    </w:rPr>
                    <w:t>3</w:t>
                  </w:r>
                </w:p>
              </w:tc>
              <w:tc>
                <w:tcPr>
                  <w:tcW w:w="2635" w:type="dxa"/>
                  <w:noWrap w:val="0"/>
                  <w:vAlign w:val="center"/>
                </w:tcPr>
                <w:p w14:paraId="57E6F35D">
                  <w:pPr>
                    <w:adjustRightInd w:val="0"/>
                    <w:snapToGrid w:val="0"/>
                    <w:spacing w:line="240" w:lineRule="auto"/>
                    <w:jc w:val="center"/>
                    <w:rPr>
                      <w:rFonts w:hint="eastAsia" w:ascii="宋体" w:hAnsi="宋体" w:cs="宋体"/>
                      <w:sz w:val="21"/>
                      <w:szCs w:val="21"/>
                    </w:rPr>
                  </w:pPr>
                  <w:r>
                    <w:rPr>
                      <w:rFonts w:hint="eastAsia" w:ascii="宋体" w:hAnsi="宋体" w:cs="宋体"/>
                      <w:sz w:val="21"/>
                      <w:szCs w:val="21"/>
                    </w:rPr>
                    <w:t>电动螺丝刀</w:t>
                  </w:r>
                </w:p>
              </w:tc>
              <w:tc>
                <w:tcPr>
                  <w:tcW w:w="2479" w:type="dxa"/>
                  <w:noWrap w:val="0"/>
                  <w:vAlign w:val="center"/>
                </w:tcPr>
                <w:p w14:paraId="789B1922">
                  <w:pPr>
                    <w:adjustRightInd w:val="0"/>
                    <w:snapToGrid w:val="0"/>
                    <w:spacing w:line="240" w:lineRule="auto"/>
                    <w:jc w:val="center"/>
                    <w:rPr>
                      <w:rFonts w:hint="eastAsia" w:ascii="宋体" w:hAnsi="宋体"/>
                      <w:color w:val="000000"/>
                      <w:sz w:val="21"/>
                      <w:szCs w:val="21"/>
                    </w:rPr>
                  </w:pPr>
                  <w:r>
                    <w:rPr>
                      <w:rFonts w:hint="eastAsia" w:ascii="宋体" w:hAnsi="宋体"/>
                      <w:color w:val="000000"/>
                      <w:sz w:val="21"/>
                      <w:szCs w:val="21"/>
                    </w:rPr>
                    <w:t>75</w:t>
                  </w:r>
                </w:p>
              </w:tc>
            </w:tr>
          </w:tbl>
          <w:p w14:paraId="5CDBC1A4">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textAlignment w:val="auto"/>
              <w:outlineLvl w:val="9"/>
              <w:rPr>
                <w:rFonts w:hint="eastAsia" w:ascii="Times New Roman" w:hAnsi="Times New Roman" w:eastAsia="宋体"/>
                <w:b/>
                <w:bCs/>
                <w:color w:val="auto"/>
                <w:sz w:val="24"/>
                <w:szCs w:val="24"/>
                <w:lang w:val="en-US" w:eastAsia="zh-CN"/>
              </w:rPr>
            </w:pPr>
            <w:r>
              <w:rPr>
                <w:rFonts w:hint="eastAsia" w:ascii="Times New Roman" w:hAnsi="Times New Roman" w:eastAsia="宋体"/>
                <w:b/>
                <w:bCs/>
                <w:color w:val="auto"/>
                <w:sz w:val="24"/>
                <w:szCs w:val="24"/>
                <w:lang w:val="en-US" w:eastAsia="zh-CN"/>
              </w:rPr>
              <w:t>1.4</w:t>
            </w:r>
            <w:bookmarkEnd w:id="24"/>
            <w:r>
              <w:rPr>
                <w:rFonts w:hint="eastAsia" w:ascii="Times New Roman" w:hAnsi="Times New Roman" w:eastAsia="宋体"/>
                <w:b/>
                <w:bCs/>
                <w:color w:val="auto"/>
                <w:sz w:val="24"/>
                <w:szCs w:val="24"/>
                <w:lang w:val="en-US" w:eastAsia="zh-CN"/>
              </w:rPr>
              <w:t>固废</w:t>
            </w:r>
          </w:p>
          <w:p w14:paraId="2E1B30C0">
            <w:pPr>
              <w:spacing w:line="360" w:lineRule="auto"/>
              <w:ind w:firstLine="480" w:firstLineChars="200"/>
              <w:jc w:val="left"/>
              <w:rPr>
                <w:rFonts w:hint="eastAsia" w:ascii="宋体" w:hAnsi="宋体"/>
                <w:color w:val="000000"/>
                <w:sz w:val="24"/>
                <w:szCs w:val="24"/>
                <w:lang w:val="zh-CN"/>
              </w:rPr>
            </w:pPr>
            <w:r>
              <w:rPr>
                <w:rFonts w:hint="eastAsia" w:ascii="宋体" w:hAnsi="宋体"/>
                <w:color w:val="000000"/>
                <w:sz w:val="24"/>
                <w:szCs w:val="24"/>
                <w:lang w:val="zh-CN"/>
              </w:rPr>
              <w:t>施</w:t>
            </w:r>
            <w:r>
              <w:rPr>
                <w:rFonts w:hint="eastAsia" w:ascii="宋体" w:hAnsi="宋体"/>
                <w:color w:val="000000"/>
                <w:sz w:val="24"/>
                <w:szCs w:val="24"/>
              </w:rPr>
              <w:t>工期固体废物废建筑材料以及施工人员生活垃圾。</w:t>
            </w:r>
          </w:p>
          <w:p w14:paraId="743480EE">
            <w:pPr>
              <w:spacing w:line="360" w:lineRule="auto"/>
              <w:jc w:val="left"/>
              <w:rPr>
                <w:rFonts w:hint="eastAsia" w:ascii="宋体" w:hAnsi="宋体"/>
                <w:color w:val="000000"/>
                <w:sz w:val="24"/>
                <w:szCs w:val="24"/>
              </w:rPr>
            </w:pPr>
            <w:r>
              <w:rPr>
                <w:rFonts w:hint="eastAsia" w:ascii="宋体" w:hAnsi="宋体"/>
                <w:color w:val="000000"/>
                <w:sz w:val="24"/>
                <w:szCs w:val="24"/>
              </w:rPr>
              <w:t>（1）废建筑材料</w:t>
            </w:r>
          </w:p>
          <w:p w14:paraId="3C026979">
            <w:pPr>
              <w:spacing w:line="360" w:lineRule="auto"/>
              <w:ind w:firstLine="480" w:firstLineChars="200"/>
              <w:jc w:val="left"/>
              <w:rPr>
                <w:rFonts w:hint="eastAsia" w:ascii="宋体" w:hAnsi="宋体" w:cs="宋体"/>
                <w:sz w:val="24"/>
                <w:szCs w:val="24"/>
              </w:rPr>
            </w:pPr>
            <w:r>
              <w:rPr>
                <w:rFonts w:hint="eastAsia" w:ascii="宋体" w:hAnsi="宋体" w:cs="宋体"/>
                <w:color w:val="000000"/>
                <w:sz w:val="24"/>
                <w:szCs w:val="24"/>
              </w:rPr>
              <w:t>废建筑材料主要为废木料、废塑料可回收利用。多余废弃建筑材料设置临时堆放场，施工结束时，</w:t>
            </w:r>
            <w:r>
              <w:rPr>
                <w:rFonts w:hint="eastAsia" w:ascii="宋体" w:hAnsi="宋体" w:cs="宋体"/>
                <w:sz w:val="24"/>
                <w:szCs w:val="24"/>
              </w:rPr>
              <w:t>清运到指定的地点堆存，其中可再生利用部分回收出售给废品站，严禁随意丢弃。</w:t>
            </w:r>
          </w:p>
          <w:p w14:paraId="5181FB12">
            <w:pPr>
              <w:spacing w:line="360" w:lineRule="auto"/>
              <w:jc w:val="left"/>
              <w:rPr>
                <w:rFonts w:hint="eastAsia" w:ascii="宋体" w:hAnsi="宋体" w:cs="宋体"/>
                <w:sz w:val="24"/>
                <w:szCs w:val="24"/>
              </w:rPr>
            </w:pPr>
            <w:r>
              <w:rPr>
                <w:rFonts w:hint="eastAsia" w:ascii="宋体" w:hAnsi="宋体" w:cs="宋体"/>
                <w:sz w:val="24"/>
                <w:szCs w:val="24"/>
              </w:rPr>
              <w:t>（2）施工人员生活垃圾</w:t>
            </w:r>
          </w:p>
          <w:p w14:paraId="201653EB">
            <w:pPr>
              <w:pStyle w:val="25"/>
              <w:spacing w:line="360" w:lineRule="auto"/>
              <w:rPr>
                <w:rFonts w:hint="eastAsia" w:ascii="宋体" w:hAnsi="宋体" w:cs="宋体"/>
                <w:sz w:val="24"/>
                <w:szCs w:val="24"/>
              </w:rPr>
            </w:pPr>
            <w:r>
              <w:rPr>
                <w:rFonts w:hint="eastAsia" w:ascii="宋体" w:hAnsi="宋体" w:cs="宋体"/>
                <w:sz w:val="24"/>
                <w:szCs w:val="24"/>
              </w:rPr>
              <w:t>项目施工期平均施工人员约为</w:t>
            </w:r>
            <w:r>
              <w:rPr>
                <w:rFonts w:hint="eastAsia" w:ascii="宋体" w:hAnsi="宋体" w:cs="宋体"/>
                <w:sz w:val="24"/>
                <w:szCs w:val="24"/>
                <w:lang w:val="en-US" w:eastAsia="zh-CN"/>
              </w:rPr>
              <w:t>5</w:t>
            </w:r>
            <w:r>
              <w:rPr>
                <w:rFonts w:hint="eastAsia" w:ascii="宋体" w:hAnsi="宋体" w:cs="宋体"/>
                <w:sz w:val="24"/>
                <w:szCs w:val="24"/>
              </w:rPr>
              <w:t>人，生活每人垃圾产生量为0.5kg/d，即2</w:t>
            </w:r>
            <w:r>
              <w:rPr>
                <w:rFonts w:hint="eastAsia" w:ascii="宋体" w:hAnsi="宋体" w:cs="宋体"/>
                <w:sz w:val="24"/>
                <w:szCs w:val="24"/>
                <w:lang w:val="en-US" w:eastAsia="zh-CN"/>
              </w:rPr>
              <w:t>.5</w:t>
            </w:r>
            <w:r>
              <w:rPr>
                <w:rFonts w:hint="eastAsia" w:ascii="宋体" w:hAnsi="宋体" w:cs="宋体"/>
                <w:sz w:val="24"/>
                <w:szCs w:val="24"/>
              </w:rPr>
              <w:t>kg。</w:t>
            </w:r>
            <w:r>
              <w:rPr>
                <w:rFonts w:hint="eastAsia" w:ascii="宋体" w:hAnsi="宋体" w:eastAsia="宋体" w:cs="宋体"/>
                <w:color w:val="000000"/>
              </w:rPr>
              <w:t>施工人员生活垃圾</w:t>
            </w:r>
            <w:r>
              <w:rPr>
                <w:rFonts w:hint="eastAsia" w:ascii="宋体" w:hAnsi="宋体" w:eastAsia="宋体" w:cs="宋体"/>
                <w:bCs/>
                <w:color w:val="000000"/>
              </w:rPr>
              <w:t>集中收集后外运至垃圾堆放点由当地环卫部门清运</w:t>
            </w:r>
            <w:r>
              <w:rPr>
                <w:rFonts w:hint="eastAsia" w:ascii="宋体" w:hAnsi="宋体" w:eastAsia="宋体" w:cs="宋体"/>
                <w:color w:val="000000"/>
              </w:rPr>
              <w:t>。</w:t>
            </w:r>
          </w:p>
          <w:p w14:paraId="0E72BF2D">
            <w:pPr>
              <w:pStyle w:val="3"/>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firstLine="0" w:firstLineChars="0"/>
              <w:textAlignment w:val="auto"/>
              <w:rPr>
                <w:rFonts w:hint="eastAsia" w:ascii="Times New Roman" w:hAnsi="Times New Roman" w:eastAsia="宋体"/>
                <w:color w:val="auto"/>
                <w:sz w:val="24"/>
                <w:szCs w:val="24"/>
              </w:rPr>
            </w:pPr>
            <w:r>
              <w:rPr>
                <w:rFonts w:hint="eastAsia" w:ascii="Times New Roman" w:hAnsi="Times New Roman" w:eastAsia="宋体"/>
                <w:color w:val="auto"/>
                <w:sz w:val="24"/>
                <w:szCs w:val="24"/>
                <w:lang w:val="en-US" w:eastAsia="zh-CN"/>
              </w:rPr>
              <w:t>2</w:t>
            </w:r>
            <w:r>
              <w:rPr>
                <w:rFonts w:hint="eastAsia" w:ascii="Times New Roman" w:hAnsi="Times New Roman" w:eastAsia="宋体"/>
                <w:color w:val="auto"/>
                <w:sz w:val="24"/>
                <w:szCs w:val="24"/>
              </w:rPr>
              <w:t>营运期</w:t>
            </w:r>
          </w:p>
          <w:p w14:paraId="086289C9">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imes New Roman" w:hAnsi="Times New Roman" w:eastAsia="宋体"/>
                <w:b w:val="0"/>
                <w:bCs/>
                <w:color w:val="auto"/>
                <w:sz w:val="24"/>
                <w:szCs w:val="24"/>
                <w:lang w:val="en-US" w:eastAsia="zh-CN"/>
              </w:rPr>
            </w:pPr>
            <w:r>
              <w:rPr>
                <w:rFonts w:hint="eastAsia" w:ascii="Times New Roman" w:hAnsi="Times New Roman" w:eastAsia="宋体"/>
                <w:b w:val="0"/>
                <w:bCs/>
                <w:color w:val="auto"/>
                <w:sz w:val="24"/>
                <w:szCs w:val="24"/>
                <w:lang w:val="en-US" w:eastAsia="zh-CN"/>
              </w:rPr>
              <w:t>拟建项目主要是进行废电子电器</w:t>
            </w:r>
            <w:r>
              <w:rPr>
                <w:rFonts w:hint="eastAsia"/>
                <w:b w:val="0"/>
                <w:bCs/>
                <w:color w:val="auto"/>
                <w:sz w:val="24"/>
                <w:szCs w:val="24"/>
                <w:lang w:val="en-US" w:eastAsia="zh-CN"/>
              </w:rPr>
              <w:t>、废家电</w:t>
            </w:r>
            <w:r>
              <w:rPr>
                <w:rFonts w:hint="eastAsia" w:ascii="Times New Roman" w:hAnsi="Times New Roman" w:eastAsia="宋体"/>
                <w:b w:val="0"/>
                <w:bCs/>
                <w:color w:val="auto"/>
                <w:sz w:val="24"/>
                <w:szCs w:val="24"/>
                <w:lang w:val="en-US" w:eastAsia="zh-CN"/>
              </w:rPr>
              <w:t>收集、</w:t>
            </w:r>
            <w:r>
              <w:rPr>
                <w:rFonts w:hint="eastAsia"/>
                <w:b w:val="0"/>
                <w:bCs/>
                <w:color w:val="auto"/>
                <w:sz w:val="24"/>
                <w:szCs w:val="24"/>
                <w:lang w:val="en-US" w:eastAsia="zh-CN"/>
              </w:rPr>
              <w:t>分类</w:t>
            </w:r>
            <w:r>
              <w:rPr>
                <w:rFonts w:hint="eastAsia" w:ascii="Times New Roman" w:hAnsi="Times New Roman" w:eastAsia="宋体"/>
                <w:b w:val="0"/>
                <w:bCs/>
                <w:color w:val="auto"/>
                <w:sz w:val="24"/>
                <w:szCs w:val="24"/>
                <w:lang w:val="en-US" w:eastAsia="zh-CN"/>
              </w:rPr>
              <w:t>堆放以及废旧塑料破碎、打包等，在运营期产生的污染物主要是少量粉尘、生活污水、设备噪声以及固体固废。</w:t>
            </w:r>
          </w:p>
          <w:p w14:paraId="3A433648">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textAlignment w:val="auto"/>
              <w:rPr>
                <w:rFonts w:hint="eastAsia" w:ascii="Times New Roman" w:hAnsi="Times New Roman" w:eastAsia="宋体"/>
                <w:b/>
                <w:color w:val="auto"/>
                <w:sz w:val="24"/>
                <w:szCs w:val="24"/>
              </w:rPr>
            </w:pPr>
            <w:r>
              <w:rPr>
                <w:rFonts w:hint="eastAsia" w:ascii="Times New Roman" w:hAnsi="Times New Roman" w:eastAsia="宋体"/>
                <w:b/>
                <w:color w:val="auto"/>
                <w:sz w:val="24"/>
                <w:szCs w:val="24"/>
                <w:lang w:val="en-US" w:eastAsia="zh-CN"/>
              </w:rPr>
              <w:t>2.1</w:t>
            </w:r>
            <w:r>
              <w:rPr>
                <w:rFonts w:hint="eastAsia" w:ascii="Times New Roman" w:hAnsi="Times New Roman" w:eastAsia="宋体"/>
                <w:b/>
                <w:color w:val="auto"/>
                <w:sz w:val="24"/>
                <w:szCs w:val="24"/>
              </w:rPr>
              <w:t>废气</w:t>
            </w:r>
          </w:p>
          <w:p w14:paraId="43CF9B72">
            <w:pPr>
              <w:pStyle w:val="15"/>
              <w:spacing w:line="360" w:lineRule="auto"/>
              <w:ind w:firstLine="480" w:firstLineChars="200"/>
              <w:rPr>
                <w:rFonts w:hint="eastAsia" w:ascii="宋体" w:hAnsi="宋体" w:eastAsia="宋体" w:cs="宋体"/>
                <w:color w:val="auto"/>
                <w:sz w:val="24"/>
                <w:szCs w:val="24"/>
                <w:lang w:val="en-US" w:eastAsia="zh-CN"/>
              </w:rPr>
            </w:pPr>
            <w:bookmarkStart w:id="25" w:name="_Toc501459589"/>
            <w:r>
              <w:rPr>
                <w:rFonts w:hint="eastAsia" w:ascii="宋体" w:hAnsi="宋体" w:eastAsia="宋体" w:cs="宋体"/>
                <w:color w:val="auto"/>
                <w:sz w:val="24"/>
                <w:szCs w:val="24"/>
                <w:lang w:val="en-US" w:eastAsia="zh-CN"/>
              </w:rPr>
              <w:t>(1)破碎粉尘</w:t>
            </w:r>
          </w:p>
          <w:p w14:paraId="3EA28180">
            <w:pPr>
              <w:pStyle w:val="15"/>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color w:val="auto"/>
                <w:sz w:val="24"/>
                <w:szCs w:val="24"/>
                <w:lang w:eastAsia="zh-CN"/>
              </w:rPr>
              <w:t>废旧电子电器</w:t>
            </w:r>
            <w:r>
              <w:rPr>
                <w:rFonts w:hint="eastAsia" w:ascii="宋体" w:hAnsi="宋体" w:cs="宋体"/>
                <w:color w:val="auto"/>
                <w:sz w:val="24"/>
                <w:szCs w:val="24"/>
                <w:lang w:eastAsia="zh-CN"/>
              </w:rPr>
              <w:t>、废家电</w:t>
            </w:r>
            <w:r>
              <w:rPr>
                <w:rFonts w:hint="eastAsia" w:ascii="宋体" w:hAnsi="宋体" w:eastAsia="宋体" w:cs="宋体"/>
                <w:color w:val="auto"/>
                <w:sz w:val="24"/>
                <w:szCs w:val="24"/>
                <w:lang w:eastAsia="zh-CN"/>
              </w:rPr>
              <w:t>收集、分类堆放包装等属物理过程，生产过程中基本无废气污染物产生。</w:t>
            </w:r>
            <w:r>
              <w:rPr>
                <w:rFonts w:hint="eastAsia" w:ascii="宋体" w:hAnsi="宋体" w:eastAsia="宋体" w:cs="宋体"/>
                <w:color w:val="auto"/>
                <w:sz w:val="24"/>
                <w:szCs w:val="24"/>
              </w:rPr>
              <w:t>根据建设单位提供的资料可知，废旧塑料收入厂内之前就由送购人先采用人工分拣分类的方式将有用的废塑料与其他泥沙和不用的废塑料分离开，这个过程在厂外进行。属于送货方行为。另外，废旧塑料破碎</w:t>
            </w:r>
            <w:r>
              <w:rPr>
                <w:rFonts w:hint="eastAsia" w:ascii="宋体" w:hAnsi="宋体" w:eastAsia="宋体" w:cs="宋体"/>
                <w:color w:val="auto"/>
                <w:sz w:val="24"/>
                <w:szCs w:val="24"/>
                <w:lang w:eastAsia="zh-CN"/>
              </w:rPr>
              <w:t>过程，会有</w:t>
            </w:r>
            <w:r>
              <w:rPr>
                <w:rFonts w:hint="eastAsia" w:ascii="宋体" w:hAnsi="宋体" w:eastAsia="宋体" w:cs="宋体"/>
                <w:color w:val="auto"/>
                <w:sz w:val="24"/>
                <w:szCs w:val="24"/>
              </w:rPr>
              <w:t>粉尘产生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废旧塑料破碎采用水喷淋破碎工艺</w:t>
            </w:r>
            <w:r>
              <w:rPr>
                <w:rFonts w:hint="eastAsia" w:ascii="宋体" w:hAnsi="宋体" w:cs="宋体"/>
                <w:color w:val="auto"/>
                <w:sz w:val="24"/>
                <w:szCs w:val="24"/>
                <w:lang w:eastAsia="zh-CN"/>
              </w:rPr>
              <w:t>，粉尘产生量较少，根据同类型企业</w:t>
            </w:r>
            <w:r>
              <w:rPr>
                <w:rFonts w:hint="eastAsia" w:ascii="宋体" w:hAnsi="宋体" w:cs="宋体"/>
                <w:color w:val="auto"/>
                <w:sz w:val="24"/>
                <w:szCs w:val="24"/>
                <w:lang w:val="en-US" w:eastAsia="zh-CN"/>
              </w:rPr>
              <w:t>,粉尘产生量为原料量的0.001%，则粉尘产生量为0.2t/a,即0.083kg/h</w:t>
            </w:r>
            <w:r>
              <w:rPr>
                <w:rFonts w:hint="eastAsia" w:ascii="宋体" w:hAnsi="宋体" w:eastAsia="宋体" w:cs="宋体"/>
                <w:color w:val="auto"/>
                <w:sz w:val="24"/>
                <w:szCs w:val="24"/>
              </w:rPr>
              <w:t>。此工艺即可避免破碎粉尘的飘扬，又可减少破碎噪声的传播</w:t>
            </w:r>
            <w:r>
              <w:rPr>
                <w:rFonts w:hint="eastAsia" w:ascii="宋体" w:hAnsi="宋体" w:eastAsia="宋体" w:cs="宋体"/>
                <w:color w:val="FF0000"/>
                <w:kern w:val="0"/>
                <w:sz w:val="24"/>
                <w:szCs w:val="24"/>
                <w:lang w:val="en-US" w:eastAsia="zh-CN" w:bidi="ar"/>
              </w:rPr>
              <w:t>。   </w:t>
            </w:r>
          </w:p>
          <w:p w14:paraId="27C70F2F">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原料堆尘</w:t>
            </w:r>
          </w:p>
          <w:p w14:paraId="1B75FB63">
            <w:pPr>
              <w:pStyle w:val="15"/>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本项目原料为</w:t>
            </w:r>
            <w:r>
              <w:rPr>
                <w:rFonts w:hint="eastAsia" w:ascii="宋体" w:hAnsi="宋体" w:eastAsia="宋体" w:cs="宋体"/>
                <w:b w:val="0"/>
                <w:bCs/>
                <w:sz w:val="24"/>
                <w:szCs w:val="24"/>
                <w:lang w:val="en-US" w:eastAsia="zh-CN"/>
              </w:rPr>
              <w:t>芒市本地的废品回收站</w:t>
            </w:r>
            <w:r>
              <w:rPr>
                <w:rFonts w:hint="eastAsia" w:ascii="宋体" w:hAnsi="宋体" w:eastAsia="宋体" w:cs="宋体"/>
                <w:color w:val="auto"/>
                <w:sz w:val="24"/>
                <w:szCs w:val="24"/>
                <w:lang w:eastAsia="zh-CN"/>
              </w:rPr>
              <w:t>，由于废旧塑料表面吸附有一定的灰尘，在堆存的过程中受外界环境及人为搬运的影响，会产生一定的粉尘，呈无组织排放。</w:t>
            </w:r>
          </w:p>
          <w:p w14:paraId="70D23352">
            <w:pPr>
              <w:pStyle w:val="15"/>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废旧塑料本身不会产生粉尘，粉尘主要产生于废塑料表面吸附的灰尘，加之堆场采用半封闭的方式建设，其起程量50g/t(废塑料)计，故本项目的废塑料堆场起尘量为</w:t>
            </w:r>
            <w:r>
              <w:rPr>
                <w:rFonts w:hint="eastAsia" w:ascii="宋体" w:hAnsi="宋体" w:eastAsia="宋体" w:cs="宋体"/>
                <w:color w:val="auto"/>
                <w:sz w:val="24"/>
                <w:szCs w:val="24"/>
                <w:lang w:val="en-US" w:eastAsia="zh-CN"/>
              </w:rPr>
              <w:t>150</w:t>
            </w:r>
            <w:r>
              <w:rPr>
                <w:rFonts w:hint="eastAsia" w:ascii="宋体" w:hAnsi="宋体" w:eastAsia="宋体" w:cs="宋体"/>
                <w:color w:val="auto"/>
                <w:sz w:val="24"/>
                <w:szCs w:val="24"/>
                <w:lang w:eastAsia="zh-CN"/>
              </w:rPr>
              <w:t>kg/a，排放速率为</w:t>
            </w:r>
            <w:r>
              <w:rPr>
                <w:rFonts w:hint="eastAsia" w:ascii="宋体" w:hAnsi="宋体" w:eastAsia="宋体" w:cs="宋体"/>
                <w:color w:val="auto"/>
                <w:sz w:val="24"/>
                <w:szCs w:val="24"/>
                <w:lang w:val="en-US" w:eastAsia="zh-CN"/>
              </w:rPr>
              <w:t>0.0625kg</w:t>
            </w:r>
            <w:r>
              <w:rPr>
                <w:rFonts w:hint="eastAsia" w:ascii="宋体" w:hAnsi="宋体" w:eastAsia="宋体" w:cs="宋体"/>
                <w:color w:val="auto"/>
                <w:sz w:val="24"/>
                <w:szCs w:val="24"/>
                <w:lang w:eastAsia="zh-CN"/>
              </w:rPr>
              <w:t>/h，项目运营期产生的无组织粉尘，且在厂房内设置排风扇，加强通风，排放符合执行《大气污染物综合排放标准》（GB16297-1996）表2标准限值。</w:t>
            </w:r>
          </w:p>
          <w:p w14:paraId="194F7B95">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w:t>
            </w:r>
            <w:r>
              <w:rPr>
                <w:rFonts w:hint="eastAsia" w:cs="Times New Roman"/>
                <w:color w:val="auto"/>
                <w:sz w:val="24"/>
                <w:szCs w:val="24"/>
                <w:lang w:val="en-US" w:eastAsia="zh-CN"/>
              </w:rPr>
              <w:t>3</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车辆</w:t>
            </w:r>
            <w:r>
              <w:rPr>
                <w:rFonts w:hint="eastAsia" w:ascii="Times New Roman" w:hAnsi="Times New Roman" w:eastAsia="宋体" w:cs="Times New Roman"/>
                <w:color w:val="auto"/>
                <w:sz w:val="24"/>
                <w:szCs w:val="24"/>
              </w:rPr>
              <w:t>废气</w:t>
            </w:r>
          </w:p>
          <w:p w14:paraId="136E908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w:t>
            </w:r>
            <w:r>
              <w:rPr>
                <w:rFonts w:hint="eastAsia" w:ascii="宋体" w:hAnsi="宋体" w:eastAsia="宋体" w:cs="宋体"/>
                <w:color w:val="auto"/>
                <w:sz w:val="24"/>
                <w:szCs w:val="24"/>
                <w:lang w:eastAsia="zh-CN"/>
              </w:rPr>
              <w:t>废旧电子电器</w:t>
            </w:r>
            <w:r>
              <w:rPr>
                <w:rFonts w:hint="eastAsia" w:ascii="宋体" w:hAnsi="宋体" w:eastAsia="宋体" w:cs="宋体"/>
                <w:color w:val="auto"/>
                <w:sz w:val="24"/>
                <w:szCs w:val="24"/>
              </w:rPr>
              <w:t>的进、出场地的堆存过程</w:t>
            </w:r>
            <w:r>
              <w:rPr>
                <w:rFonts w:hint="eastAsia" w:ascii="宋体" w:hAnsi="宋体" w:eastAsia="宋体" w:cs="宋体"/>
                <w:color w:val="auto"/>
                <w:sz w:val="24"/>
                <w:szCs w:val="24"/>
                <w:lang w:eastAsia="zh-CN"/>
              </w:rPr>
              <w:t>以及废旧塑料进、出场</w:t>
            </w:r>
            <w:r>
              <w:rPr>
                <w:rFonts w:hint="eastAsia" w:ascii="宋体" w:hAnsi="宋体" w:eastAsia="宋体" w:cs="宋体"/>
                <w:color w:val="auto"/>
                <w:sz w:val="24"/>
                <w:szCs w:val="24"/>
              </w:rPr>
              <w:t>需用车辆等运输设备，采用柴油驱动，作业过程会产生少量的燃油废气，其主要污染因子为 CO、HC、NOx</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SO</w:t>
            </w:r>
            <w:r>
              <w:rPr>
                <w:rFonts w:hint="eastAsia" w:ascii="宋体" w:hAnsi="宋体" w:eastAsia="宋体" w:cs="宋体"/>
                <w:color w:val="auto"/>
                <w:sz w:val="24"/>
                <w:szCs w:val="24"/>
                <w:vertAlign w:val="subscript"/>
              </w:rPr>
              <w:t>2</w:t>
            </w:r>
            <w:r>
              <w:rPr>
                <w:rFonts w:hint="eastAsia" w:ascii="宋体" w:hAnsi="宋体" w:eastAsia="宋体" w:cs="宋体"/>
                <w:color w:val="auto"/>
                <w:sz w:val="24"/>
                <w:szCs w:val="24"/>
              </w:rPr>
              <w:t>等，仓库内的车辆燃油废气通过机械通风方式排出库外，区域内行驶的车燃油废气采用自然扩散方式；废气呈现排放量小、间歇性、短期性及流动性的点，本项目车辆以柴油为燃料。</w:t>
            </w:r>
          </w:p>
          <w:p w14:paraId="384729E7">
            <w:pPr>
              <w:spacing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auto"/>
                <w:sz w:val="24"/>
                <w:szCs w:val="24"/>
              </w:rPr>
              <w:t>由于本项目车辆只是进行运送活动，在场内大部分时间车辆处于静止状态，</w:t>
            </w:r>
            <w:r>
              <w:rPr>
                <w:rFonts w:ascii="Times New Roman" w:hAnsi="Times New Roman" w:eastAsia="宋体"/>
                <w:color w:val="auto"/>
                <w:sz w:val="24"/>
                <w:szCs w:val="24"/>
              </w:rPr>
              <w:t>场地</w:t>
            </w:r>
            <w:r>
              <w:rPr>
                <w:rFonts w:hint="eastAsia" w:ascii="Times New Roman" w:hAnsi="Times New Roman" w:eastAsia="宋体"/>
                <w:color w:val="auto"/>
                <w:sz w:val="24"/>
                <w:szCs w:val="24"/>
              </w:rPr>
              <w:t>周围较为开阔，</w:t>
            </w:r>
            <w:r>
              <w:rPr>
                <w:rFonts w:ascii="Times New Roman" w:hAnsi="Times New Roman" w:eastAsia="宋体"/>
                <w:color w:val="auto"/>
                <w:sz w:val="24"/>
                <w:szCs w:val="24"/>
              </w:rPr>
              <w:t>周围</w:t>
            </w:r>
            <w:r>
              <w:rPr>
                <w:rFonts w:hint="eastAsia" w:ascii="Times New Roman" w:hAnsi="Times New Roman" w:eastAsia="宋体"/>
                <w:color w:val="auto"/>
                <w:sz w:val="24"/>
                <w:szCs w:val="24"/>
              </w:rPr>
              <w:t>空气流通性能较好，</w:t>
            </w:r>
            <w:r>
              <w:rPr>
                <w:rFonts w:ascii="Times New Roman" w:hAnsi="Times New Roman" w:eastAsia="宋体"/>
                <w:color w:val="auto"/>
                <w:sz w:val="24"/>
                <w:szCs w:val="24"/>
              </w:rPr>
              <w:t>排放</w:t>
            </w:r>
            <w:r>
              <w:rPr>
                <w:rFonts w:hint="eastAsia" w:ascii="Times New Roman" w:hAnsi="Times New Roman" w:eastAsia="宋体"/>
                <w:color w:val="auto"/>
                <w:sz w:val="24"/>
                <w:szCs w:val="24"/>
              </w:rPr>
              <w:t>的汽车尾气属于无组织排放，</w:t>
            </w:r>
            <w:r>
              <w:rPr>
                <w:rFonts w:ascii="Times New Roman" w:hAnsi="Times New Roman" w:eastAsia="宋体"/>
                <w:color w:val="auto"/>
                <w:sz w:val="24"/>
                <w:szCs w:val="24"/>
              </w:rPr>
              <w:t>对</w:t>
            </w:r>
            <w:r>
              <w:rPr>
                <w:rFonts w:hint="eastAsia" w:ascii="Times New Roman" w:hAnsi="Times New Roman" w:eastAsia="宋体"/>
                <w:color w:val="auto"/>
                <w:sz w:val="24"/>
                <w:szCs w:val="24"/>
              </w:rPr>
              <w:t>项目场地内的空气质量将造成一定的影响。但是由于地上停车场废气易于扩散且排放量相对较小，</w:t>
            </w:r>
            <w:r>
              <w:rPr>
                <w:rFonts w:ascii="Times New Roman" w:hAnsi="Times New Roman" w:eastAsia="宋体"/>
                <w:color w:val="auto"/>
                <w:sz w:val="24"/>
                <w:szCs w:val="24"/>
              </w:rPr>
              <w:t>故</w:t>
            </w:r>
            <w:r>
              <w:rPr>
                <w:rFonts w:hint="eastAsia" w:ascii="Times New Roman" w:hAnsi="Times New Roman" w:eastAsia="宋体"/>
                <w:color w:val="auto"/>
                <w:sz w:val="24"/>
                <w:szCs w:val="24"/>
              </w:rPr>
              <w:t>对环境空气影响较小。本项目应加强运输车辆的进出场管理，</w:t>
            </w:r>
            <w:r>
              <w:rPr>
                <w:rFonts w:ascii="Times New Roman" w:hAnsi="Times New Roman" w:eastAsia="宋体"/>
                <w:color w:val="auto"/>
                <w:sz w:val="24"/>
                <w:szCs w:val="24"/>
              </w:rPr>
              <w:t>并</w:t>
            </w:r>
            <w:r>
              <w:rPr>
                <w:rFonts w:hint="eastAsia" w:ascii="Times New Roman" w:hAnsi="Times New Roman" w:eastAsia="宋体"/>
                <w:color w:val="auto"/>
                <w:sz w:val="24"/>
                <w:szCs w:val="24"/>
              </w:rPr>
              <w:t>在项目场地周围种植部分绿化植物，</w:t>
            </w:r>
            <w:r>
              <w:rPr>
                <w:rFonts w:ascii="Times New Roman" w:hAnsi="Times New Roman" w:eastAsia="宋体"/>
                <w:color w:val="auto"/>
                <w:sz w:val="24"/>
                <w:szCs w:val="24"/>
              </w:rPr>
              <w:t>尽量</w:t>
            </w:r>
            <w:r>
              <w:rPr>
                <w:rFonts w:hint="eastAsia" w:ascii="Times New Roman" w:hAnsi="Times New Roman" w:eastAsia="宋体"/>
                <w:color w:val="auto"/>
                <w:sz w:val="24"/>
                <w:szCs w:val="24"/>
              </w:rPr>
              <w:t>缩短汽车在出入口停留时间，</w:t>
            </w:r>
            <w:r>
              <w:rPr>
                <w:rFonts w:ascii="Times New Roman" w:hAnsi="Times New Roman" w:eastAsia="宋体"/>
                <w:color w:val="auto"/>
                <w:sz w:val="24"/>
                <w:szCs w:val="24"/>
              </w:rPr>
              <w:t>可</w:t>
            </w:r>
            <w:r>
              <w:rPr>
                <w:rFonts w:hint="eastAsia" w:ascii="Times New Roman" w:hAnsi="Times New Roman" w:eastAsia="宋体"/>
                <w:color w:val="auto"/>
                <w:sz w:val="24"/>
                <w:szCs w:val="24"/>
              </w:rPr>
              <w:t>减少汽车废气对周围环境和自身的影响。</w:t>
            </w:r>
          </w:p>
          <w:p w14:paraId="51C804B1">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Chars="200" w:right="0" w:rightChars="0"/>
              <w:jc w:val="left"/>
              <w:textAlignment w:val="auto"/>
              <w:outlineLvl w:val="9"/>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（4）厨房油烟</w:t>
            </w:r>
          </w:p>
          <w:p w14:paraId="37A443EE">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default"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本项目营运期工作人员</w:t>
            </w:r>
            <w:r>
              <w:rPr>
                <w:rFonts w:hint="eastAsia" w:ascii="宋体" w:hAnsi="宋体" w:cs="宋体"/>
                <w:color w:val="000000" w:themeColor="text1"/>
                <w:sz w:val="24"/>
                <w:szCs w:val="24"/>
                <w:lang w:eastAsia="zh-CN"/>
                <w14:textFill>
                  <w14:solidFill>
                    <w14:schemeClr w14:val="tx1"/>
                  </w14:solidFill>
                </w14:textFill>
              </w:rPr>
              <w:t>依托原有项目工作人员，</w:t>
            </w:r>
            <w:r>
              <w:rPr>
                <w:rFonts w:hint="eastAsia" w:ascii="宋体" w:hAnsi="宋体" w:eastAsia="宋体" w:cs="宋体"/>
                <w:color w:val="000000" w:themeColor="text1"/>
                <w:sz w:val="24"/>
                <w:szCs w:val="24"/>
                <w14:textFill>
                  <w14:solidFill>
                    <w14:schemeClr w14:val="tx1"/>
                  </w14:solidFill>
                </w14:textFill>
              </w:rPr>
              <w:t>为10人</w:t>
            </w:r>
            <w:r>
              <w:rPr>
                <w:rFonts w:hint="eastAsia" w:ascii="宋体" w:hAnsi="宋体" w:cs="宋体"/>
                <w:color w:val="000000" w:themeColor="text1"/>
                <w:sz w:val="24"/>
                <w:szCs w:val="24"/>
                <w:lang w:eastAsia="zh-CN"/>
                <w14:textFill>
                  <w14:solidFill>
                    <w14:schemeClr w14:val="tx1"/>
                  </w14:solidFill>
                </w14:textFill>
              </w:rPr>
              <w:t>，无新增人员</w:t>
            </w:r>
            <w:r>
              <w:rPr>
                <w:rFonts w:hint="eastAsia" w:ascii="宋体" w:hAnsi="宋体" w:eastAsia="宋体" w:cs="宋体"/>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因此，食堂油烟产生量不变,</w:t>
            </w:r>
            <w:r>
              <w:rPr>
                <w:rFonts w:hint="eastAsia" w:ascii="宋体" w:hAnsi="宋体" w:eastAsia="宋体" w:cs="宋体"/>
                <w:color w:val="000000" w:themeColor="text1"/>
                <w:sz w:val="24"/>
                <w:szCs w:val="24"/>
                <w14:textFill>
                  <w14:solidFill>
                    <w14:schemeClr w14:val="tx1"/>
                  </w14:solidFill>
                </w14:textFill>
              </w:rPr>
              <w:t>职工均在厂区食</w:t>
            </w:r>
            <w:r>
              <w:rPr>
                <w:rFonts w:hint="eastAsia" w:ascii="宋体" w:hAnsi="宋体" w:cs="宋体"/>
                <w:color w:val="000000" w:themeColor="text1"/>
                <w:sz w:val="24"/>
                <w:szCs w:val="24"/>
                <w:lang w:eastAsia="zh-CN"/>
                <w14:textFill>
                  <w14:solidFill>
                    <w14:schemeClr w14:val="tx1"/>
                  </w14:solidFill>
                </w14:textFill>
              </w:rPr>
              <w:t>宿。</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原有项目食堂使用的能源为电，属于清洁能源，油烟产生量为0.0085kg/d（每年按300天计算，年油烟产生量为2.55kg/a）。原项目设有2个基准灶头，每个灶头排风量为 2000m</w:t>
            </w:r>
            <w:r>
              <w:rPr>
                <w:rFonts w:hint="eastAsia" w:asciiTheme="minorEastAsia" w:hAnsiTheme="minorEastAsia" w:eastAsiaTheme="minorEastAsia" w:cstheme="minorEastAsia"/>
                <w:b w:val="0"/>
                <w:bCs w:val="0"/>
                <w:color w:val="000000" w:themeColor="text1"/>
                <w:sz w:val="24"/>
                <w:vertAlign w:val="superscript"/>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/h。每天按6小时计，则油烟排放量为 0.0014kg/h，排放浓度0.35mg/m</w:t>
            </w:r>
            <w:r>
              <w:rPr>
                <w:rFonts w:hint="eastAsia" w:asciiTheme="minorEastAsia" w:hAnsiTheme="minorEastAsia" w:eastAsiaTheme="minorEastAsia" w:cstheme="minorEastAsia"/>
                <w:b w:val="0"/>
                <w:bCs w:val="0"/>
                <w:color w:val="000000" w:themeColor="text1"/>
                <w:sz w:val="24"/>
                <w:vertAlign w:val="superscript"/>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w:t>
            </w:r>
          </w:p>
          <w:p w14:paraId="0BF3F437">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jc w:val="left"/>
              <w:textAlignment w:val="auto"/>
              <w:outlineLvl w:val="9"/>
              <w:rPr>
                <w:rFonts w:ascii="Times New Roman" w:hAnsi="Times New Roman" w:eastAsia="宋体"/>
                <w:b/>
                <w:bCs/>
                <w:color w:val="000000" w:themeColor="text1"/>
                <w:sz w:val="24"/>
                <w14:textFill>
                  <w14:solidFill>
                    <w14:schemeClr w14:val="tx1"/>
                  </w14:solidFill>
                </w14:textFill>
              </w:rPr>
            </w:pPr>
            <w:r>
              <w:rPr>
                <w:rFonts w:hint="eastAsia" w:ascii="Times New Roman" w:hAnsi="Times New Roman" w:eastAsia="宋体"/>
                <w:b/>
                <w:bCs/>
                <w:color w:val="000000" w:themeColor="text1"/>
                <w:sz w:val="24"/>
                <w:lang w:val="en-US" w:eastAsia="zh-CN"/>
                <w14:textFill>
                  <w14:solidFill>
                    <w14:schemeClr w14:val="tx1"/>
                  </w14:solidFill>
                </w14:textFill>
              </w:rPr>
              <w:t>2.2</w:t>
            </w:r>
            <w:r>
              <w:rPr>
                <w:rFonts w:hint="eastAsia" w:ascii="Times New Roman" w:hAnsi="Times New Roman" w:eastAsia="宋体"/>
                <w:b/>
                <w:bCs/>
                <w:color w:val="000000" w:themeColor="text1"/>
                <w:sz w:val="24"/>
                <w14:textFill>
                  <w14:solidFill>
                    <w14:schemeClr w14:val="tx1"/>
                  </w14:solidFill>
                </w14:textFill>
              </w:rPr>
              <w:t>废水</w:t>
            </w:r>
          </w:p>
          <w:p w14:paraId="444C7036">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（1）生产废水</w:t>
            </w:r>
          </w:p>
          <w:p w14:paraId="1403D2F3">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本项目经营主要是以</w:t>
            </w:r>
            <w:r>
              <w:rPr>
                <w:rFonts w:hint="eastAsia" w:ascii="宋体" w:hAnsi="宋体" w:eastAsia="宋体" w:cs="宋体"/>
                <w:color w:val="000000" w:themeColor="text1"/>
                <w:sz w:val="24"/>
                <w:szCs w:val="24"/>
                <w:lang w:eastAsia="zh-CN"/>
                <w14:textFill>
                  <w14:solidFill>
                    <w14:schemeClr w14:val="tx1"/>
                  </w14:solidFill>
                </w14:textFill>
              </w:rPr>
              <w:t>废电子电器</w:t>
            </w:r>
            <w:r>
              <w:rPr>
                <w:rFonts w:hint="eastAsia" w:ascii="宋体" w:hAnsi="宋体" w:cs="宋体"/>
                <w:color w:val="000000" w:themeColor="text1"/>
                <w:sz w:val="24"/>
                <w:szCs w:val="24"/>
                <w:lang w:eastAsia="zh-CN"/>
                <w14:textFill>
                  <w14:solidFill>
                    <w14:schemeClr w14:val="tx1"/>
                  </w14:solidFill>
                </w14:textFill>
              </w:rPr>
              <w:t>、废家电</w:t>
            </w:r>
            <w:r>
              <w:rPr>
                <w:rFonts w:hint="eastAsia" w:ascii="宋体" w:hAnsi="宋体" w:eastAsia="宋体" w:cs="宋体"/>
                <w:color w:val="000000" w:themeColor="text1"/>
                <w:sz w:val="24"/>
                <w:szCs w:val="24"/>
                <w14:textFill>
                  <w14:solidFill>
                    <w14:schemeClr w14:val="tx1"/>
                  </w14:solidFill>
                </w14:textFill>
              </w:rPr>
              <w:t>的临时收集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中转物流</w:t>
            </w:r>
            <w:r>
              <w:rPr>
                <w:rFonts w:hint="eastAsia" w:ascii="宋体" w:hAnsi="宋体" w:eastAsia="宋体" w:cs="宋体"/>
                <w:color w:val="000000" w:themeColor="text1"/>
                <w:sz w:val="24"/>
                <w:szCs w:val="24"/>
                <w:lang w:eastAsia="zh-CN"/>
                <w14:textFill>
                  <w14:solidFill>
                    <w14:schemeClr w14:val="tx1"/>
                  </w14:solidFill>
                </w14:textFill>
              </w:rPr>
              <w:t>以及塑料的破碎、打包为主</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废电子电器</w:t>
            </w:r>
            <w:r>
              <w:rPr>
                <w:rFonts w:hint="eastAsia" w:ascii="宋体" w:hAnsi="宋体" w:cs="宋体"/>
                <w:color w:val="000000" w:themeColor="text1"/>
                <w:sz w:val="24"/>
                <w:szCs w:val="24"/>
                <w:lang w:eastAsia="zh-CN"/>
                <w14:textFill>
                  <w14:solidFill>
                    <w14:schemeClr w14:val="tx1"/>
                  </w14:solidFill>
                </w14:textFill>
              </w:rPr>
              <w:t>、废家电</w:t>
            </w:r>
            <w:r>
              <w:rPr>
                <w:rFonts w:hint="eastAsia" w:ascii="宋体" w:hAnsi="宋体" w:eastAsia="宋体" w:cs="宋体"/>
                <w:color w:val="000000" w:themeColor="text1"/>
                <w:sz w:val="24"/>
                <w:szCs w:val="24"/>
                <w14:textFill>
                  <w14:solidFill>
                    <w14:schemeClr w14:val="tx1"/>
                  </w14:solidFill>
                </w14:textFill>
              </w:rPr>
              <w:t>的临时收集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中转物流</w:t>
            </w:r>
            <w:r>
              <w:rPr>
                <w:rFonts w:hint="eastAsia" w:ascii="宋体" w:hAnsi="宋体" w:eastAsia="宋体" w:cs="宋体"/>
                <w:color w:val="000000" w:themeColor="text1"/>
                <w:sz w:val="24"/>
                <w:szCs w:val="24"/>
                <w:lang w:eastAsia="zh-CN"/>
                <w14:textFill>
                  <w14:solidFill>
                    <w14:schemeClr w14:val="tx1"/>
                  </w14:solidFill>
                </w14:textFill>
              </w:rPr>
              <w:t>为干式作业，无生产废水产生；在塑料破碎</w:t>
            </w:r>
            <w:r>
              <w:rPr>
                <w:rFonts w:hint="eastAsia" w:ascii="宋体" w:hAnsi="宋体" w:cs="宋体"/>
                <w:color w:val="000000" w:themeColor="text1"/>
                <w:sz w:val="24"/>
                <w:szCs w:val="24"/>
                <w:lang w:eastAsia="zh-CN"/>
                <w14:textFill>
                  <w14:solidFill>
                    <w14:schemeClr w14:val="tx1"/>
                  </w14:solidFill>
                </w14:textFill>
              </w:rPr>
              <w:t>（主要为矿泉水瓶）</w:t>
            </w:r>
            <w:r>
              <w:rPr>
                <w:rFonts w:hint="eastAsia" w:ascii="宋体" w:hAnsi="宋体" w:eastAsia="宋体" w:cs="宋体"/>
                <w:color w:val="000000" w:themeColor="text1"/>
                <w:sz w:val="24"/>
                <w:szCs w:val="24"/>
                <w:lang w:eastAsia="zh-CN"/>
                <w14:textFill>
                  <w14:solidFill>
                    <w14:schemeClr w14:val="tx1"/>
                  </w14:solidFill>
                </w14:textFill>
              </w:rPr>
              <w:t>过程会喷洒少量</w:t>
            </w:r>
            <w:r>
              <w:rPr>
                <w:rFonts w:hint="eastAsia" w:ascii="宋体" w:hAnsi="宋体" w:cs="宋体"/>
                <w:color w:val="000000" w:themeColor="text1"/>
                <w:sz w:val="24"/>
                <w:szCs w:val="24"/>
                <w:lang w:eastAsia="zh-CN"/>
                <w14:textFill>
                  <w14:solidFill>
                    <w14:schemeClr w14:val="tx1"/>
                  </w14:solidFill>
                </w14:textFill>
              </w:rPr>
              <w:t>新鲜</w:t>
            </w:r>
            <w:r>
              <w:rPr>
                <w:rFonts w:hint="eastAsia" w:ascii="宋体" w:hAnsi="宋体" w:eastAsia="宋体" w:cs="宋体"/>
                <w:color w:val="000000" w:themeColor="text1"/>
                <w:sz w:val="24"/>
                <w:szCs w:val="24"/>
                <w:lang w:eastAsia="zh-CN"/>
                <w14:textFill>
                  <w14:solidFill>
                    <w14:schemeClr w14:val="tx1"/>
                  </w14:solidFill>
                </w14:textFill>
              </w:rPr>
              <w:t>水，</w:t>
            </w:r>
            <w:r>
              <w:rPr>
                <w:rFonts w:hint="eastAsia" w:ascii="宋体" w:hAnsi="宋体" w:eastAsia="宋体" w:cs="宋体"/>
                <w:color w:val="000000" w:themeColor="text1"/>
                <w:sz w:val="24"/>
                <w:szCs w:val="24"/>
                <w14:textFill>
                  <w14:solidFill>
                    <w14:schemeClr w14:val="tx1"/>
                  </w14:solidFill>
                </w14:textFill>
              </w:rPr>
              <w:t>根据</w:t>
            </w:r>
            <w:r>
              <w:rPr>
                <w:rFonts w:hint="eastAsia" w:ascii="宋体" w:hAnsi="宋体" w:cs="宋体"/>
                <w:color w:val="000000" w:themeColor="text1"/>
                <w:sz w:val="24"/>
                <w:szCs w:val="24"/>
                <w:lang w:eastAsia="zh-CN"/>
                <w14:textFill>
                  <w14:solidFill>
                    <w14:schemeClr w14:val="tx1"/>
                  </w14:solidFill>
                </w14:textFill>
              </w:rPr>
              <w:t>业主提供的资料可知</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项目每天用水量</w:t>
            </w:r>
            <w:r>
              <w:rPr>
                <w:rFonts w:hint="eastAsia" w:ascii="宋体" w:hAnsi="宋体" w:cs="宋体"/>
                <w:color w:val="000000" w:themeColor="text1"/>
                <w:sz w:val="24"/>
                <w:szCs w:val="24"/>
                <w:lang w:eastAsia="zh-CN"/>
                <w14:textFill>
                  <w14:solidFill>
                    <w14:schemeClr w14:val="tx1"/>
                  </w14:solidFill>
                </w14:textFill>
              </w:rPr>
              <w:t>约</w:t>
            </w:r>
            <w:r>
              <w:rPr>
                <w:rFonts w:hint="eastAsia" w:ascii="宋体" w:hAnsi="宋体" w:eastAsia="宋体" w:cs="宋体"/>
                <w:color w:val="000000" w:themeColor="text1"/>
                <w:sz w:val="24"/>
                <w:szCs w:val="24"/>
                <w:lang w:eastAsia="zh-CN"/>
                <w14:textFill>
                  <w14:solidFill>
                    <w14:schemeClr w14:val="tx1"/>
                  </w14:solidFill>
                </w14:textFill>
              </w:rPr>
              <w:t>为</w:t>
            </w:r>
            <w:r>
              <w:rPr>
                <w:rFonts w:hint="eastAsia" w:ascii="宋体" w:hAnsi="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lang w:val="en-US" w:eastAsia="zh-CN"/>
                <w14:textFill>
                  <w14:solidFill>
                    <w14:schemeClr w14:val="tx1"/>
                  </w14:solidFill>
                </w14:textFill>
              </w:rPr>
              <w:t>m</w:t>
            </w:r>
            <w:r>
              <w:rPr>
                <w:rFonts w:hint="eastAsia" w:ascii="宋体" w:hAnsi="宋体" w:eastAsia="宋体" w:cs="宋体"/>
                <w:color w:val="000000" w:themeColor="text1"/>
                <w:sz w:val="24"/>
                <w:szCs w:val="24"/>
                <w:vertAlign w:val="superscript"/>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/d，用水量较少，</w:t>
            </w:r>
            <w:r>
              <w:rPr>
                <w:rFonts w:hint="eastAsia" w:ascii="宋体" w:hAnsi="宋体" w:cs="宋体"/>
                <w:color w:val="000000" w:themeColor="text1"/>
                <w:sz w:val="24"/>
                <w:szCs w:val="24"/>
                <w:lang w:val="en-US" w:eastAsia="zh-CN"/>
                <w14:textFill>
                  <w14:solidFill>
                    <w14:schemeClr w14:val="tx1"/>
                  </w14:solidFill>
                </w14:textFill>
              </w:rPr>
              <w:t>一般</w:t>
            </w:r>
            <w:r>
              <w:rPr>
                <w:rFonts w:hint="eastAsia" w:ascii="宋体" w:hAnsi="宋体" w:eastAsia="宋体" w:cs="宋体"/>
                <w:color w:val="000000" w:themeColor="text1"/>
                <w:sz w:val="24"/>
                <w:szCs w:val="24"/>
                <w:lang w:eastAsia="zh-CN"/>
                <w14:textFill>
                  <w14:solidFill>
                    <w14:schemeClr w14:val="tx1"/>
                  </w14:solidFill>
                </w14:textFill>
              </w:rPr>
              <w:t>被废塑料</w:t>
            </w:r>
            <w:r>
              <w:rPr>
                <w:rFonts w:hint="eastAsia" w:ascii="宋体" w:hAnsi="宋体" w:eastAsia="宋体" w:cs="宋体"/>
                <w:color w:val="000000" w:themeColor="text1"/>
                <w:sz w:val="24"/>
                <w:szCs w:val="24"/>
                <w14:textFill>
                  <w14:solidFill>
                    <w14:schemeClr w14:val="tx1"/>
                  </w14:solidFill>
                </w14:textFill>
              </w:rPr>
              <w:t>吸收或者蒸发耗散，全部消纳</w:t>
            </w:r>
            <w:r>
              <w:rPr>
                <w:rFonts w:hint="eastAsia" w:ascii="宋体" w:hAnsi="宋体" w:cs="宋体"/>
                <w:color w:val="000000" w:themeColor="text1"/>
                <w:sz w:val="24"/>
                <w:szCs w:val="24"/>
                <w:lang w:eastAsia="zh-CN"/>
                <w14:textFill>
                  <w14:solidFill>
                    <w14:schemeClr w14:val="tx1"/>
                  </w14:solidFill>
                </w14:textFill>
              </w:rPr>
              <w:t>。但为避免在非正常情况下，生产过程可能会产生少量生产废水，产生量以总用水量的</w:t>
            </w:r>
            <w:r>
              <w:rPr>
                <w:rFonts w:hint="eastAsia" w:ascii="宋体" w:hAnsi="宋体" w:cs="宋体"/>
                <w:color w:val="000000" w:themeColor="text1"/>
                <w:sz w:val="24"/>
                <w:szCs w:val="24"/>
                <w:lang w:val="en-US" w:eastAsia="zh-CN"/>
                <w14:textFill>
                  <w14:solidFill>
                    <w14:schemeClr w14:val="tx1"/>
                  </w14:solidFill>
                </w14:textFill>
              </w:rPr>
              <w:t>0.2%来计算，</w:t>
            </w:r>
            <w:r>
              <w:rPr>
                <w:rFonts w:hint="eastAsia" w:ascii="宋体" w:hAnsi="宋体" w:cs="宋体"/>
                <w:color w:val="000000" w:themeColor="text1"/>
                <w:sz w:val="24"/>
                <w:szCs w:val="24"/>
                <w:lang w:eastAsia="zh-CN"/>
                <w14:textFill>
                  <w14:solidFill>
                    <w14:schemeClr w14:val="tx1"/>
                  </w14:solidFill>
                </w14:textFill>
              </w:rPr>
              <w:t>约为</w:t>
            </w:r>
            <w:r>
              <w:rPr>
                <w:rFonts w:hint="eastAsia" w:ascii="宋体" w:hAnsi="宋体" w:cs="宋体"/>
                <w:color w:val="000000" w:themeColor="text1"/>
                <w:sz w:val="24"/>
                <w:szCs w:val="24"/>
                <w:lang w:val="en-US" w:eastAsia="zh-CN"/>
                <w14:textFill>
                  <w14:solidFill>
                    <w14:schemeClr w14:val="tx1"/>
                  </w14:solidFill>
                </w14:textFill>
              </w:rPr>
              <w:t>0.03</w:t>
            </w:r>
            <w:r>
              <w:rPr>
                <w:rFonts w:hint="eastAsia" w:ascii="宋体" w:hAnsi="宋体" w:eastAsia="宋体" w:cs="宋体"/>
                <w:color w:val="000000" w:themeColor="text1"/>
                <w:sz w:val="24"/>
                <w:szCs w:val="24"/>
                <w:lang w:val="en-US" w:eastAsia="zh-CN"/>
                <w14:textFill>
                  <w14:solidFill>
                    <w14:schemeClr w14:val="tx1"/>
                  </w14:solidFill>
                </w14:textFill>
              </w:rPr>
              <w:t>m</w:t>
            </w:r>
            <w:r>
              <w:rPr>
                <w:rFonts w:hint="eastAsia" w:ascii="宋体" w:hAnsi="宋体" w:eastAsia="宋体" w:cs="宋体"/>
                <w:color w:val="000000" w:themeColor="text1"/>
                <w:sz w:val="24"/>
                <w:szCs w:val="24"/>
                <w:vertAlign w:val="superscript"/>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/d</w:t>
            </w:r>
            <w:r>
              <w:rPr>
                <w:rFonts w:hint="eastAsia" w:ascii="宋体" w:hAnsi="宋体" w:cs="宋体"/>
                <w:color w:val="000000" w:themeColor="text1"/>
                <w:sz w:val="24"/>
                <w:szCs w:val="24"/>
                <w:lang w:val="en-US" w:eastAsia="zh-CN"/>
                <w14:textFill>
                  <w14:solidFill>
                    <w14:schemeClr w14:val="tx1"/>
                  </w14:solidFill>
                </w14:textFill>
              </w:rPr>
              <w:t>，所以</w:t>
            </w:r>
            <w:r>
              <w:rPr>
                <w:rFonts w:hint="eastAsia" w:ascii="宋体" w:hAnsi="宋体" w:cs="宋体"/>
                <w:color w:val="000000" w:themeColor="text1"/>
                <w:sz w:val="24"/>
                <w:szCs w:val="24"/>
                <w:lang w:eastAsia="zh-CN"/>
                <w14:textFill>
                  <w14:solidFill>
                    <w14:schemeClr w14:val="tx1"/>
                  </w14:solidFill>
                </w14:textFill>
              </w:rPr>
              <w:t>本环评要求建设单位建设一个</w:t>
            </w:r>
            <w:r>
              <w:rPr>
                <w:rFonts w:hint="eastAsia" w:ascii="宋体" w:hAnsi="宋体" w:cs="宋体"/>
                <w:color w:val="000000" w:themeColor="text1"/>
                <w:sz w:val="24"/>
                <w:szCs w:val="24"/>
                <w:lang w:val="en-US" w:eastAsia="zh-CN"/>
                <w14:textFill>
                  <w14:solidFill>
                    <w14:schemeClr w14:val="tx1"/>
                  </w14:solidFill>
                </w14:textFill>
              </w:rPr>
              <w:t>4m</w:t>
            </w:r>
            <w:r>
              <w:rPr>
                <w:rFonts w:hint="eastAsia" w:ascii="宋体" w:hAnsi="宋体" w:cs="宋体"/>
                <w:color w:val="000000" w:themeColor="text1"/>
                <w:sz w:val="24"/>
                <w:szCs w:val="24"/>
                <w:vertAlign w:val="superscript"/>
                <w:lang w:val="en-US" w:eastAsia="zh-CN"/>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污水收集池收集少量生产废水，矿泉水瓶</w:t>
            </w:r>
            <w:r>
              <w:rPr>
                <w:rFonts w:hint="eastAsia" w:ascii="宋体" w:hAnsi="宋体" w:eastAsia="宋体" w:cs="宋体"/>
                <w:color w:val="000000" w:themeColor="text1"/>
                <w:sz w:val="24"/>
                <w:szCs w:val="24"/>
                <w14:textFill>
                  <w14:solidFill>
                    <w14:schemeClr w14:val="tx1"/>
                  </w14:solidFill>
                </w14:textFill>
              </w:rPr>
              <w:t>收入厂内之前就由送购人先采用人工分拣分类的方式将有用的废塑料与其他泥沙和不用的废塑料分离开</w:t>
            </w:r>
            <w:r>
              <w:rPr>
                <w:rFonts w:hint="eastAsia" w:ascii="宋体" w:hAnsi="宋体" w:cs="宋体"/>
                <w:color w:val="000000" w:themeColor="text1"/>
                <w:sz w:val="24"/>
                <w:szCs w:val="24"/>
                <w:lang w:eastAsia="zh-CN"/>
                <w14:textFill>
                  <w14:solidFill>
                    <w14:schemeClr w14:val="tx1"/>
                  </w14:solidFill>
                </w14:textFill>
              </w:rPr>
              <w:t>，因此污水收集池产生收集的水只含有少量沉淀物，经静置沉淀后可循环利用，不外排</w:t>
            </w:r>
            <w:r>
              <w:rPr>
                <w:rFonts w:hint="eastAsia" w:ascii="宋体" w:hAnsi="宋体" w:eastAsia="宋体" w:cs="宋体"/>
                <w:color w:val="000000" w:themeColor="text1"/>
                <w:sz w:val="24"/>
                <w:szCs w:val="24"/>
                <w14:textFill>
                  <w14:solidFill>
                    <w14:schemeClr w14:val="tx1"/>
                  </w14:solidFill>
                </w14:textFill>
              </w:rPr>
              <w:t>。</w:t>
            </w:r>
          </w:p>
          <w:p w14:paraId="57CDA84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（2）生活污水</w:t>
            </w:r>
          </w:p>
          <w:p w14:paraId="2201410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本项目营运期工作人员</w:t>
            </w:r>
            <w:r>
              <w:rPr>
                <w:rFonts w:hint="eastAsia" w:ascii="宋体" w:hAnsi="宋体" w:cs="宋体"/>
                <w:color w:val="auto"/>
                <w:sz w:val="24"/>
                <w:szCs w:val="24"/>
                <w:lang w:eastAsia="zh-CN"/>
              </w:rPr>
              <w:t>依托原有项目工作人员，</w:t>
            </w:r>
            <w:r>
              <w:rPr>
                <w:rFonts w:hint="eastAsia" w:ascii="宋体" w:hAnsi="宋体" w:eastAsia="宋体" w:cs="宋体"/>
                <w:color w:val="auto"/>
                <w:sz w:val="24"/>
                <w:szCs w:val="24"/>
              </w:rPr>
              <w:t>为10人</w:t>
            </w:r>
            <w:r>
              <w:rPr>
                <w:rFonts w:hint="eastAsia" w:ascii="宋体" w:hAnsi="宋体" w:cs="宋体"/>
                <w:color w:val="auto"/>
                <w:sz w:val="24"/>
                <w:szCs w:val="24"/>
                <w:lang w:eastAsia="zh-CN"/>
              </w:rPr>
              <w:t>，无新增人员</w:t>
            </w:r>
            <w:r>
              <w:rPr>
                <w:rFonts w:hint="eastAsia" w:ascii="宋体" w:hAnsi="宋体" w:eastAsia="宋体" w:cs="宋体"/>
                <w:color w:val="auto"/>
                <w:sz w:val="24"/>
                <w:szCs w:val="24"/>
              </w:rPr>
              <w:t>，职工均在厂区食宿，</w:t>
            </w:r>
            <w:r>
              <w:rPr>
                <w:rFonts w:hint="eastAsia" w:ascii="宋体" w:hAnsi="宋体" w:cs="宋体"/>
                <w:color w:val="auto"/>
                <w:sz w:val="24"/>
                <w:szCs w:val="24"/>
                <w:lang w:eastAsia="zh-CN"/>
              </w:rPr>
              <w:t>原项目</w:t>
            </w:r>
            <w:r>
              <w:rPr>
                <w:rFonts w:hint="eastAsia" w:ascii="宋体" w:hAnsi="宋体" w:eastAsia="宋体" w:cs="宋体"/>
                <w:color w:val="auto"/>
                <w:sz w:val="24"/>
                <w:szCs w:val="24"/>
              </w:rPr>
              <w:t>生活污水产生量为0.96m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/d。年生活污水量为288m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/a。生活污水中主要污染物为COD</w:t>
            </w:r>
            <w:r>
              <w:rPr>
                <w:rFonts w:hint="eastAsia" w:ascii="宋体" w:hAnsi="宋体" w:eastAsia="宋体" w:cs="宋体"/>
                <w:color w:val="auto"/>
                <w:sz w:val="24"/>
                <w:szCs w:val="24"/>
                <w:vertAlign w:val="subscript"/>
              </w:rPr>
              <w:t>cr</w:t>
            </w:r>
            <w:r>
              <w:rPr>
                <w:rFonts w:hint="eastAsia" w:ascii="宋体" w:hAnsi="宋体" w:eastAsia="宋体" w:cs="宋体"/>
                <w:color w:val="auto"/>
                <w:sz w:val="24"/>
                <w:szCs w:val="24"/>
              </w:rPr>
              <w:t>、BOD</w:t>
            </w:r>
            <w:r>
              <w:rPr>
                <w:rFonts w:hint="eastAsia" w:ascii="宋体" w:hAnsi="宋体" w:eastAsia="宋体" w:cs="宋体"/>
                <w:color w:val="auto"/>
                <w:sz w:val="24"/>
                <w:szCs w:val="24"/>
                <w:vertAlign w:val="subscript"/>
              </w:rPr>
              <w:t>5</w:t>
            </w:r>
            <w:r>
              <w:rPr>
                <w:rFonts w:hint="eastAsia" w:ascii="宋体" w:hAnsi="宋体" w:eastAsia="宋体" w:cs="宋体"/>
                <w:color w:val="auto"/>
                <w:sz w:val="24"/>
                <w:szCs w:val="24"/>
              </w:rPr>
              <w:t>、SS、NH</w:t>
            </w:r>
            <w:r>
              <w:rPr>
                <w:rFonts w:hint="eastAsia" w:ascii="宋体" w:hAnsi="宋体" w:eastAsia="宋体" w:cs="宋体"/>
                <w:color w:val="auto"/>
                <w:sz w:val="24"/>
                <w:szCs w:val="24"/>
                <w:vertAlign w:val="subscript"/>
              </w:rPr>
              <w:t>3</w:t>
            </w:r>
            <w:r>
              <w:rPr>
                <w:rFonts w:hint="eastAsia" w:ascii="宋体" w:hAnsi="宋体" w:eastAsia="宋体" w:cs="宋体"/>
                <w:color w:val="auto"/>
                <w:sz w:val="24"/>
                <w:szCs w:val="24"/>
              </w:rPr>
              <w:t>-N、动植物油</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参照环评手册中的城镇生活源产排污系数手册中的数据可知，废水中污染物</w:t>
            </w:r>
            <w:r>
              <w:rPr>
                <w:rFonts w:hint="eastAsia" w:ascii="宋体" w:hAnsi="宋体" w:eastAsia="宋体" w:cs="宋体"/>
                <w:color w:val="000000" w:themeColor="text1"/>
                <w:sz w:val="24"/>
                <w:szCs w:val="24"/>
                <w14:textFill>
                  <w14:solidFill>
                    <w14:schemeClr w14:val="tx1"/>
                  </w14:solidFill>
                </w14:textFill>
              </w:rPr>
              <w:t>浓度值分别约为 400mg/L、250mg/L、</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70mg/L、29mg/L、20mg/L，经计算污染物产生量分</w:t>
            </w:r>
            <w:r>
              <w:rPr>
                <w:rFonts w:hint="eastAsia" w:ascii="宋体" w:hAnsi="宋体" w:eastAsia="宋体" w:cs="宋体"/>
                <w:color w:val="auto"/>
                <w:sz w:val="24"/>
                <w:szCs w:val="24"/>
              </w:rPr>
              <w:t>别为 0.1152t/a、0.0720t/a、0.0490t/a、0.0084t/a、0.0058t/a，生活污水</w:t>
            </w:r>
            <w:r>
              <w:rPr>
                <w:rFonts w:hint="eastAsia" w:ascii="宋体" w:hAnsi="宋体" w:cs="宋体"/>
                <w:color w:val="auto"/>
                <w:sz w:val="24"/>
                <w:szCs w:val="24"/>
                <w:lang w:eastAsia="zh-CN"/>
              </w:rPr>
              <w:t>产生量不变，无新增污水量，</w:t>
            </w:r>
            <w:r>
              <w:rPr>
                <w:rFonts w:hint="eastAsia" w:ascii="宋体" w:hAnsi="宋体" w:eastAsia="宋体" w:cs="宋体"/>
                <w:color w:val="auto"/>
                <w:sz w:val="24"/>
                <w:szCs w:val="24"/>
              </w:rPr>
              <w:t>经</w:t>
            </w:r>
            <w:r>
              <w:rPr>
                <w:rFonts w:hint="eastAsia" w:ascii="宋体" w:hAnsi="宋体" w:cs="宋体"/>
                <w:color w:val="auto"/>
                <w:sz w:val="24"/>
                <w:szCs w:val="24"/>
                <w:lang w:eastAsia="zh-CN"/>
              </w:rPr>
              <w:t>已建的隔油池和</w:t>
            </w:r>
            <w:r>
              <w:rPr>
                <w:rFonts w:hint="eastAsia" w:ascii="宋体" w:hAnsi="宋体" w:eastAsia="宋体" w:cs="宋体"/>
                <w:color w:val="auto"/>
                <w:sz w:val="24"/>
                <w:szCs w:val="24"/>
              </w:rPr>
              <w:t>化粪池处理后，由农民运走，作为农家肥使用。职工生活污水产生排放情况详见下表。</w:t>
            </w:r>
          </w:p>
          <w:p w14:paraId="4B3AB960">
            <w:pPr>
              <w:pStyle w:val="25"/>
              <w:ind w:left="0" w:leftChars="0" w:firstLine="480" w:firstLineChars="200"/>
              <w:rPr>
                <w:rFonts w:hint="eastAsia" w:ascii="宋体" w:hAnsi="宋体" w:eastAsia="宋体" w:cs="宋体"/>
                <w:color w:val="auto"/>
              </w:rPr>
            </w:pPr>
            <w:r>
              <w:rPr>
                <w:rFonts w:hint="eastAsia" w:ascii="宋体" w:hAnsi="宋体" w:cs="宋体"/>
                <w:bCs/>
                <w:color w:val="auto"/>
                <w:lang w:val="en-US" w:eastAsia="zh-CN"/>
              </w:rPr>
              <w:t>(3)</w:t>
            </w:r>
            <w:r>
              <w:rPr>
                <w:rFonts w:hint="eastAsia" w:ascii="宋体" w:hAnsi="宋体" w:eastAsia="宋体" w:cs="宋体"/>
                <w:bCs/>
                <w:color w:val="auto"/>
              </w:rPr>
              <w:t>绿化用水、排水</w:t>
            </w:r>
          </w:p>
          <w:p w14:paraId="62424544">
            <w:pPr>
              <w:pStyle w:val="25"/>
              <w:ind w:firstLine="480"/>
              <w:rPr>
                <w:rFonts w:hint="default"/>
                <w:color w:val="auto"/>
                <w:lang w:val="en-US"/>
              </w:rPr>
            </w:pPr>
            <w:r>
              <w:rPr>
                <w:rFonts w:hint="eastAsia" w:ascii="宋体" w:hAnsi="宋体" w:eastAsia="宋体" w:cs="宋体"/>
                <w:color w:val="auto"/>
              </w:rPr>
              <w:t>根据初步计算本项目可绿化的面积约为</w:t>
            </w:r>
            <w:r>
              <w:rPr>
                <w:rFonts w:hint="eastAsia" w:ascii="宋体" w:hAnsi="宋体" w:eastAsia="宋体" w:cs="宋体"/>
                <w:color w:val="auto"/>
                <w:lang w:val="en-US" w:eastAsia="zh-CN"/>
              </w:rPr>
              <w:t>2</w:t>
            </w:r>
            <w:r>
              <w:rPr>
                <w:rFonts w:hint="eastAsia" w:ascii="宋体" w:hAnsi="宋体" w:eastAsia="宋体" w:cs="宋体"/>
                <w:color w:val="auto"/>
              </w:rPr>
              <w:t>20m</w:t>
            </w:r>
            <w:r>
              <w:rPr>
                <w:rFonts w:hint="eastAsia" w:ascii="宋体" w:hAnsi="宋体" w:eastAsia="宋体" w:cs="宋体"/>
                <w:color w:val="auto"/>
                <w:vertAlign w:val="superscript"/>
              </w:rPr>
              <w:t>2</w:t>
            </w:r>
            <w:r>
              <w:rPr>
                <w:rFonts w:hint="eastAsia" w:ascii="宋体" w:hAnsi="宋体" w:eastAsia="宋体" w:cs="宋体"/>
                <w:color w:val="auto"/>
              </w:rPr>
              <w:t>。</w:t>
            </w:r>
            <w:r>
              <w:rPr>
                <w:rFonts w:hint="eastAsia" w:ascii="宋体" w:hAnsi="宋体" w:eastAsia="宋体" w:cs="宋体"/>
                <w:color w:val="auto"/>
                <w:kern w:val="0"/>
                <w:sz w:val="24"/>
                <w:szCs w:val="24"/>
                <w:highlight w:val="none"/>
                <w:u w:val="none" w:color="auto"/>
              </w:rPr>
              <w:t>根据《云南省</w:t>
            </w:r>
            <w:r>
              <w:rPr>
                <w:rFonts w:hint="eastAsia" w:ascii="宋体" w:hAnsi="宋体" w:cs="宋体"/>
                <w:color w:val="auto"/>
                <w:kern w:val="0"/>
                <w:sz w:val="24"/>
                <w:szCs w:val="24"/>
                <w:highlight w:val="none"/>
                <w:u w:val="none" w:color="auto"/>
                <w:lang w:eastAsia="zh-CN"/>
              </w:rPr>
              <w:t>地方</w:t>
            </w:r>
            <w:r>
              <w:rPr>
                <w:rFonts w:hint="eastAsia" w:ascii="宋体" w:hAnsi="宋体" w:eastAsia="宋体" w:cs="宋体"/>
                <w:color w:val="auto"/>
                <w:kern w:val="0"/>
                <w:sz w:val="24"/>
                <w:szCs w:val="24"/>
                <w:highlight w:val="none"/>
                <w:u w:val="none" w:color="auto"/>
              </w:rPr>
              <w:t>用水</w:t>
            </w:r>
            <w:r>
              <w:rPr>
                <w:rFonts w:hint="eastAsia" w:ascii="宋体" w:hAnsi="宋体" w:cs="宋体"/>
                <w:color w:val="auto"/>
                <w:kern w:val="0"/>
                <w:sz w:val="24"/>
                <w:szCs w:val="24"/>
                <w:highlight w:val="none"/>
                <w:u w:val="none" w:color="auto"/>
                <w:lang w:eastAsia="zh-CN"/>
              </w:rPr>
              <w:t>标准</w:t>
            </w:r>
            <w:r>
              <w:rPr>
                <w:rFonts w:hint="eastAsia" w:ascii="宋体" w:hAnsi="宋体" w:eastAsia="宋体" w:cs="宋体"/>
                <w:color w:val="auto"/>
                <w:kern w:val="0"/>
                <w:sz w:val="24"/>
                <w:szCs w:val="24"/>
                <w:highlight w:val="none"/>
                <w:u w:val="none" w:color="auto"/>
              </w:rPr>
              <w:t>定额》（DB53/T 168—2013）</w:t>
            </w:r>
            <w:r>
              <w:rPr>
                <w:rFonts w:hint="eastAsia" w:ascii="宋体" w:hAnsi="宋体" w:eastAsia="宋体" w:cs="宋体"/>
                <w:color w:val="auto"/>
              </w:rPr>
              <w:t>，灌溉日绿化用水量按0.003m</w:t>
            </w:r>
            <w:r>
              <w:rPr>
                <w:rFonts w:hint="eastAsia" w:ascii="宋体" w:hAnsi="宋体" w:eastAsia="宋体" w:cs="宋体"/>
                <w:color w:val="auto"/>
                <w:vertAlign w:val="superscript"/>
              </w:rPr>
              <w:t>3</w:t>
            </w:r>
            <w:r>
              <w:rPr>
                <w:rFonts w:hint="eastAsia" w:ascii="宋体" w:hAnsi="宋体" w:eastAsia="宋体" w:cs="宋体"/>
                <w:color w:val="auto"/>
              </w:rPr>
              <w:t>/m</w:t>
            </w:r>
            <w:r>
              <w:rPr>
                <w:rFonts w:hint="eastAsia" w:ascii="宋体" w:hAnsi="宋体" w:eastAsia="宋体" w:cs="宋体"/>
                <w:color w:val="auto"/>
                <w:vertAlign w:val="superscript"/>
              </w:rPr>
              <w:t>2</w:t>
            </w:r>
            <w:r>
              <w:rPr>
                <w:rFonts w:hint="eastAsia" w:ascii="宋体" w:hAnsi="宋体" w:eastAsia="宋体" w:cs="宋体"/>
                <w:color w:val="auto"/>
              </w:rPr>
              <w:t>·d计。项目非雨天（灌溉日）绿化用水量约为0.</w:t>
            </w:r>
            <w:r>
              <w:rPr>
                <w:rFonts w:hint="eastAsia" w:ascii="宋体" w:hAnsi="宋体" w:eastAsia="宋体" w:cs="宋体"/>
                <w:color w:val="auto"/>
                <w:lang w:val="en-US" w:eastAsia="zh-CN"/>
              </w:rPr>
              <w:t>6</w:t>
            </w:r>
            <w:r>
              <w:rPr>
                <w:rFonts w:hint="eastAsia" w:ascii="宋体" w:hAnsi="宋体" w:eastAsia="宋体" w:cs="宋体"/>
                <w:color w:val="auto"/>
              </w:rPr>
              <w:t>6m</w:t>
            </w:r>
            <w:r>
              <w:rPr>
                <w:rFonts w:hint="eastAsia" w:ascii="宋体" w:hAnsi="宋体" w:eastAsia="宋体" w:cs="宋体"/>
                <w:color w:val="auto"/>
                <w:vertAlign w:val="superscript"/>
              </w:rPr>
              <w:t>3</w:t>
            </w:r>
            <w:r>
              <w:rPr>
                <w:rFonts w:hint="eastAsia" w:ascii="宋体" w:hAnsi="宋体" w:eastAsia="宋体" w:cs="宋体"/>
                <w:color w:val="auto"/>
              </w:rPr>
              <w:t>/d，绿化用水被植物吸收或者蒸发耗散，全部消纳，不外排。</w:t>
            </w:r>
            <w:r>
              <w:rPr>
                <w:rFonts w:hint="eastAsia" w:ascii="宋体" w:hAnsi="宋体" w:eastAsia="宋体" w:cs="宋体"/>
                <w:color w:val="auto"/>
                <w:sz w:val="24"/>
              </w:rPr>
              <w:t>项目废水污染物产生排放情况详见表5-</w:t>
            </w:r>
            <w:r>
              <w:rPr>
                <w:rFonts w:hint="eastAsia" w:ascii="宋体" w:hAnsi="宋体" w:cs="宋体"/>
                <w:color w:val="auto"/>
                <w:sz w:val="24"/>
                <w:lang w:val="en-US" w:eastAsia="zh-CN"/>
              </w:rPr>
              <w:t>2。</w:t>
            </w:r>
          </w:p>
          <w:p w14:paraId="695B9C99">
            <w:pPr>
              <w:spacing w:line="360" w:lineRule="auto"/>
              <w:ind w:firstLine="1687" w:firstLineChars="700"/>
              <w:rPr>
                <w:rFonts w:hint="eastAsia" w:ascii="宋体" w:hAnsi="宋体" w:eastAsia="宋体" w:cs="宋体"/>
                <w:b/>
                <w:bCs/>
                <w:color w:val="auto"/>
                <w:sz w:val="24"/>
                <w:szCs w:val="24"/>
              </w:rPr>
            </w:pPr>
            <w:r>
              <w:rPr>
                <w:rFonts w:hint="eastAsia" w:ascii="宋体" w:hAnsi="宋体" w:eastAsia="宋体" w:cs="宋体"/>
                <w:b/>
                <w:bCs/>
                <w:color w:val="auto"/>
                <w:sz w:val="24"/>
                <w:szCs w:val="24"/>
              </w:rPr>
              <w:t>表 5-</w:t>
            </w:r>
            <w:r>
              <w:rPr>
                <w:rFonts w:hint="eastAsia" w:ascii="宋体" w:hAnsi="宋体" w:cs="宋体"/>
                <w:b/>
                <w:bCs/>
                <w:color w:val="auto"/>
                <w:sz w:val="24"/>
                <w:szCs w:val="24"/>
                <w:lang w:val="en-US" w:eastAsia="zh-CN"/>
              </w:rPr>
              <w:t>2</w:t>
            </w:r>
            <w:r>
              <w:rPr>
                <w:rFonts w:hint="eastAsia" w:ascii="宋体" w:hAnsi="宋体" w:eastAsia="宋体" w:cs="宋体"/>
                <w:b/>
                <w:bCs/>
                <w:color w:val="auto"/>
                <w:sz w:val="24"/>
                <w:szCs w:val="24"/>
              </w:rPr>
              <w:t xml:space="preserve"> 运营期废水产生及排放一览表污染源</w:t>
            </w:r>
          </w:p>
          <w:tbl>
            <w:tblPr>
              <w:tblStyle w:val="21"/>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962"/>
              <w:gridCol w:w="969"/>
              <w:gridCol w:w="771"/>
              <w:gridCol w:w="969"/>
              <w:gridCol w:w="1230"/>
              <w:gridCol w:w="1095"/>
              <w:gridCol w:w="1424"/>
            </w:tblGrid>
            <w:tr w14:paraId="460B2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82" w:type="dxa"/>
                  <w:vMerge w:val="restart"/>
                  <w:vAlign w:val="center"/>
                </w:tcPr>
                <w:p w14:paraId="77EA139D">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污染源名称</w:t>
                  </w:r>
                </w:p>
              </w:tc>
              <w:tc>
                <w:tcPr>
                  <w:tcW w:w="962" w:type="dxa"/>
                  <w:vMerge w:val="restart"/>
                  <w:vAlign w:val="center"/>
                </w:tcPr>
                <w:p w14:paraId="78A8863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用水量</w:t>
                  </w:r>
                </w:p>
                <w:p w14:paraId="6BCC34E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/a）</w:t>
                  </w:r>
                </w:p>
              </w:tc>
              <w:tc>
                <w:tcPr>
                  <w:tcW w:w="969" w:type="dxa"/>
                  <w:vMerge w:val="restart"/>
                  <w:vAlign w:val="center"/>
                </w:tcPr>
                <w:p w14:paraId="462FC30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废水量</w:t>
                  </w:r>
                </w:p>
                <w:p w14:paraId="338FEFEF">
                  <w:pPr>
                    <w:jc w:val="both"/>
                    <w:rPr>
                      <w:rFonts w:hint="eastAsia" w:ascii="宋体" w:hAnsi="宋体" w:eastAsia="宋体" w:cs="宋体"/>
                      <w:color w:val="auto"/>
                      <w:sz w:val="21"/>
                      <w:szCs w:val="21"/>
                    </w:rPr>
                  </w:pP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/a）</w:t>
                  </w:r>
                </w:p>
              </w:tc>
              <w:tc>
                <w:tcPr>
                  <w:tcW w:w="2970" w:type="dxa"/>
                  <w:gridSpan w:val="3"/>
                  <w:vAlign w:val="center"/>
                </w:tcPr>
                <w:p w14:paraId="4DA1E14E">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产生情况</w:t>
                  </w:r>
                </w:p>
              </w:tc>
              <w:tc>
                <w:tcPr>
                  <w:tcW w:w="1095" w:type="dxa"/>
                  <w:vMerge w:val="restart"/>
                  <w:vAlign w:val="center"/>
                </w:tcPr>
                <w:p w14:paraId="37359A46">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拟采取的处理措施</w:t>
                  </w:r>
                </w:p>
              </w:tc>
              <w:tc>
                <w:tcPr>
                  <w:tcW w:w="1424" w:type="dxa"/>
                  <w:vMerge w:val="restart"/>
                  <w:vAlign w:val="center"/>
                </w:tcPr>
                <w:p w14:paraId="3D319CD8">
                  <w:pPr>
                    <w:jc w:val="center"/>
                    <w:rPr>
                      <w:rFonts w:hint="eastAsia" w:ascii="宋体" w:hAnsi="宋体" w:eastAsia="宋体" w:cs="宋体"/>
                      <w:b/>
                      <w:bCs/>
                      <w:color w:val="auto"/>
                      <w:sz w:val="21"/>
                      <w:szCs w:val="21"/>
                      <w:lang w:eastAsia="zh-CN"/>
                    </w:rPr>
                  </w:pPr>
                  <w:r>
                    <w:rPr>
                      <w:rFonts w:hint="eastAsia" w:ascii="宋体" w:hAnsi="宋体" w:eastAsia="宋体" w:cs="宋体"/>
                      <w:b w:val="0"/>
                      <w:bCs w:val="0"/>
                      <w:color w:val="auto"/>
                      <w:sz w:val="21"/>
                      <w:szCs w:val="21"/>
                      <w:lang w:eastAsia="zh-CN"/>
                    </w:rPr>
                    <w:t>排放情况</w:t>
                  </w:r>
                </w:p>
              </w:tc>
            </w:tr>
            <w:tr w14:paraId="70BB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82" w:type="dxa"/>
                  <w:vMerge w:val="continue"/>
                  <w:vAlign w:val="center"/>
                </w:tcPr>
                <w:p w14:paraId="50BA3FBE">
                  <w:pPr>
                    <w:jc w:val="center"/>
                    <w:rPr>
                      <w:rFonts w:hint="eastAsia" w:ascii="宋体" w:hAnsi="宋体" w:eastAsia="宋体" w:cs="宋体"/>
                      <w:color w:val="auto"/>
                      <w:sz w:val="21"/>
                      <w:szCs w:val="21"/>
                    </w:rPr>
                  </w:pPr>
                </w:p>
              </w:tc>
              <w:tc>
                <w:tcPr>
                  <w:tcW w:w="962" w:type="dxa"/>
                  <w:vMerge w:val="continue"/>
                  <w:vAlign w:val="center"/>
                </w:tcPr>
                <w:p w14:paraId="1C1B8058">
                  <w:pPr>
                    <w:jc w:val="center"/>
                    <w:rPr>
                      <w:rFonts w:hint="eastAsia" w:ascii="宋体" w:hAnsi="宋体" w:eastAsia="宋体" w:cs="宋体"/>
                      <w:color w:val="auto"/>
                      <w:sz w:val="21"/>
                      <w:szCs w:val="21"/>
                    </w:rPr>
                  </w:pPr>
                </w:p>
              </w:tc>
              <w:tc>
                <w:tcPr>
                  <w:tcW w:w="969" w:type="dxa"/>
                  <w:vMerge w:val="continue"/>
                  <w:vAlign w:val="center"/>
                </w:tcPr>
                <w:p w14:paraId="27663274">
                  <w:pPr>
                    <w:jc w:val="center"/>
                    <w:rPr>
                      <w:rFonts w:hint="eastAsia" w:ascii="宋体" w:hAnsi="宋体" w:eastAsia="宋体" w:cs="宋体"/>
                      <w:color w:val="auto"/>
                      <w:sz w:val="21"/>
                      <w:szCs w:val="21"/>
                    </w:rPr>
                  </w:pPr>
                </w:p>
              </w:tc>
              <w:tc>
                <w:tcPr>
                  <w:tcW w:w="771" w:type="dxa"/>
                  <w:vAlign w:val="center"/>
                </w:tcPr>
                <w:p w14:paraId="2016E435">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污染物</w:t>
                  </w:r>
                </w:p>
              </w:tc>
              <w:tc>
                <w:tcPr>
                  <w:tcW w:w="969" w:type="dxa"/>
                  <w:vAlign w:val="center"/>
                </w:tcPr>
                <w:p w14:paraId="747E5EC9">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浓度（</w:t>
                  </w:r>
                  <w:r>
                    <w:rPr>
                      <w:rFonts w:hint="eastAsia" w:ascii="宋体" w:hAnsi="宋体" w:eastAsia="宋体" w:cs="宋体"/>
                      <w:color w:val="auto"/>
                      <w:sz w:val="21"/>
                      <w:szCs w:val="21"/>
                      <w:lang w:val="en-US" w:eastAsia="zh-CN"/>
                    </w:rPr>
                    <w:t>mg/L</w:t>
                  </w:r>
                  <w:r>
                    <w:rPr>
                      <w:rFonts w:hint="eastAsia" w:ascii="宋体" w:hAnsi="宋体" w:eastAsia="宋体" w:cs="宋体"/>
                      <w:color w:val="auto"/>
                      <w:sz w:val="21"/>
                      <w:szCs w:val="21"/>
                      <w:lang w:eastAsia="zh-CN"/>
                    </w:rPr>
                    <w:t>）</w:t>
                  </w:r>
                </w:p>
              </w:tc>
              <w:tc>
                <w:tcPr>
                  <w:tcW w:w="1230" w:type="dxa"/>
                  <w:vAlign w:val="center"/>
                </w:tcPr>
                <w:p w14:paraId="1E709D8F">
                  <w:pPr>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污染物量</w:t>
                  </w:r>
                </w:p>
              </w:tc>
              <w:tc>
                <w:tcPr>
                  <w:tcW w:w="1095" w:type="dxa"/>
                  <w:vMerge w:val="continue"/>
                  <w:vAlign w:val="center"/>
                </w:tcPr>
                <w:p w14:paraId="5855C65A">
                  <w:pPr>
                    <w:jc w:val="center"/>
                    <w:rPr>
                      <w:rFonts w:hint="eastAsia" w:ascii="宋体" w:hAnsi="宋体" w:eastAsia="宋体" w:cs="宋体"/>
                      <w:color w:val="auto"/>
                      <w:sz w:val="21"/>
                      <w:szCs w:val="21"/>
                    </w:rPr>
                  </w:pPr>
                </w:p>
              </w:tc>
              <w:tc>
                <w:tcPr>
                  <w:tcW w:w="1424" w:type="dxa"/>
                  <w:vMerge w:val="continue"/>
                  <w:vAlign w:val="center"/>
                </w:tcPr>
                <w:p w14:paraId="782FD5F6">
                  <w:pPr>
                    <w:jc w:val="center"/>
                    <w:rPr>
                      <w:rFonts w:hint="eastAsia" w:ascii="宋体" w:hAnsi="宋体" w:eastAsia="宋体" w:cs="宋体"/>
                      <w:color w:val="auto"/>
                      <w:sz w:val="21"/>
                      <w:szCs w:val="21"/>
                    </w:rPr>
                  </w:pPr>
                </w:p>
              </w:tc>
            </w:tr>
            <w:tr w14:paraId="7EEE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82" w:type="dxa"/>
                  <w:vMerge w:val="restart"/>
                  <w:vAlign w:val="center"/>
                </w:tcPr>
                <w:p w14:paraId="56FFC62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生活污水</w:t>
                  </w:r>
                </w:p>
              </w:tc>
              <w:tc>
                <w:tcPr>
                  <w:tcW w:w="962" w:type="dxa"/>
                  <w:vMerge w:val="restart"/>
                  <w:vAlign w:val="center"/>
                </w:tcPr>
                <w:p w14:paraId="13BFBAFA">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360</w:t>
                  </w:r>
                </w:p>
              </w:tc>
              <w:tc>
                <w:tcPr>
                  <w:tcW w:w="969" w:type="dxa"/>
                  <w:vMerge w:val="restart"/>
                  <w:vAlign w:val="center"/>
                </w:tcPr>
                <w:p w14:paraId="0D0ADB24">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288</w:t>
                  </w:r>
                </w:p>
              </w:tc>
              <w:tc>
                <w:tcPr>
                  <w:tcW w:w="771" w:type="dxa"/>
                  <w:vAlign w:val="center"/>
                </w:tcPr>
                <w:p w14:paraId="3B5C3230">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CODcr</w:t>
                  </w:r>
                </w:p>
              </w:tc>
              <w:tc>
                <w:tcPr>
                  <w:tcW w:w="969" w:type="dxa"/>
                  <w:vAlign w:val="center"/>
                </w:tcPr>
                <w:p w14:paraId="6A8BEAEC">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400mg/L</w:t>
                  </w:r>
                </w:p>
              </w:tc>
              <w:tc>
                <w:tcPr>
                  <w:tcW w:w="1230" w:type="dxa"/>
                  <w:vAlign w:val="center"/>
                </w:tcPr>
                <w:p w14:paraId="6715BC88">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0.1152t/a</w:t>
                  </w:r>
                </w:p>
              </w:tc>
              <w:tc>
                <w:tcPr>
                  <w:tcW w:w="1095" w:type="dxa"/>
                  <w:vMerge w:val="restart"/>
                  <w:vAlign w:val="center"/>
                </w:tcPr>
                <w:p w14:paraId="693984B3">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经化粪池处理后交由周边农民运走作为农家肥</w:t>
                  </w:r>
                </w:p>
              </w:tc>
              <w:tc>
                <w:tcPr>
                  <w:tcW w:w="1424" w:type="dxa"/>
                  <w:vMerge w:val="restart"/>
                  <w:vAlign w:val="center"/>
                </w:tcPr>
                <w:p w14:paraId="6975D92E">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0（全部综</w:t>
                  </w:r>
                </w:p>
                <w:p w14:paraId="3A9DC079">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合利用。</w:t>
                  </w:r>
                </w:p>
                <w:p w14:paraId="48F15118">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不外排）</w:t>
                  </w:r>
                </w:p>
                <w:p w14:paraId="31386569">
                  <w:pPr>
                    <w:jc w:val="center"/>
                    <w:rPr>
                      <w:rFonts w:hint="eastAsia" w:ascii="宋体" w:hAnsi="宋体" w:eastAsia="宋体" w:cs="宋体"/>
                      <w:color w:val="auto"/>
                      <w:sz w:val="21"/>
                      <w:szCs w:val="21"/>
                      <w:lang w:val="en-US" w:eastAsia="zh-CN"/>
                    </w:rPr>
                  </w:pPr>
                </w:p>
              </w:tc>
            </w:tr>
            <w:tr w14:paraId="241D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82" w:type="dxa"/>
                  <w:vMerge w:val="continue"/>
                  <w:vAlign w:val="center"/>
                </w:tcPr>
                <w:p w14:paraId="54789B4F">
                  <w:pPr>
                    <w:jc w:val="center"/>
                    <w:rPr>
                      <w:rFonts w:hint="eastAsia" w:ascii="宋体" w:hAnsi="宋体" w:eastAsia="宋体" w:cs="宋体"/>
                      <w:color w:val="auto"/>
                      <w:sz w:val="21"/>
                      <w:szCs w:val="21"/>
                    </w:rPr>
                  </w:pPr>
                </w:p>
              </w:tc>
              <w:tc>
                <w:tcPr>
                  <w:tcW w:w="962" w:type="dxa"/>
                  <w:vMerge w:val="continue"/>
                  <w:vAlign w:val="center"/>
                </w:tcPr>
                <w:p w14:paraId="20172092">
                  <w:pPr>
                    <w:jc w:val="center"/>
                    <w:rPr>
                      <w:rFonts w:hint="eastAsia" w:ascii="宋体" w:hAnsi="宋体" w:eastAsia="宋体" w:cs="宋体"/>
                      <w:color w:val="auto"/>
                      <w:sz w:val="21"/>
                      <w:szCs w:val="21"/>
                      <w:lang w:val="en-US" w:eastAsia="zh-CN"/>
                    </w:rPr>
                  </w:pPr>
                </w:p>
              </w:tc>
              <w:tc>
                <w:tcPr>
                  <w:tcW w:w="969" w:type="dxa"/>
                  <w:vMerge w:val="continue"/>
                  <w:vAlign w:val="center"/>
                </w:tcPr>
                <w:p w14:paraId="44FCFA88">
                  <w:pPr>
                    <w:jc w:val="center"/>
                    <w:rPr>
                      <w:rFonts w:hint="eastAsia" w:ascii="宋体" w:hAnsi="宋体" w:eastAsia="宋体" w:cs="宋体"/>
                      <w:color w:val="auto"/>
                      <w:sz w:val="21"/>
                      <w:szCs w:val="21"/>
                      <w:lang w:val="en-US" w:eastAsia="zh-CN"/>
                    </w:rPr>
                  </w:pPr>
                </w:p>
              </w:tc>
              <w:tc>
                <w:tcPr>
                  <w:tcW w:w="771" w:type="dxa"/>
                  <w:vAlign w:val="center"/>
                </w:tcPr>
                <w:p w14:paraId="6421036B">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BOD</w:t>
                  </w:r>
                  <w:r>
                    <w:rPr>
                      <w:rFonts w:hint="eastAsia" w:ascii="宋体" w:hAnsi="宋体" w:eastAsia="宋体" w:cs="宋体"/>
                      <w:color w:val="auto"/>
                      <w:sz w:val="21"/>
                      <w:szCs w:val="21"/>
                      <w:vertAlign w:val="subscript"/>
                      <w:lang w:val="en-US" w:eastAsia="zh-CN"/>
                    </w:rPr>
                    <w:t>5</w:t>
                  </w:r>
                </w:p>
              </w:tc>
              <w:tc>
                <w:tcPr>
                  <w:tcW w:w="969" w:type="dxa"/>
                  <w:vAlign w:val="center"/>
                </w:tcPr>
                <w:p w14:paraId="4E18E122">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250mg/</w:t>
                  </w:r>
                </w:p>
              </w:tc>
              <w:tc>
                <w:tcPr>
                  <w:tcW w:w="1230" w:type="dxa"/>
                  <w:vAlign w:val="center"/>
                </w:tcPr>
                <w:p w14:paraId="6AAE2455">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0.0720t/a</w:t>
                  </w:r>
                </w:p>
              </w:tc>
              <w:tc>
                <w:tcPr>
                  <w:tcW w:w="1095" w:type="dxa"/>
                  <w:vMerge w:val="continue"/>
                  <w:vAlign w:val="center"/>
                </w:tcPr>
                <w:p w14:paraId="49143014">
                  <w:pPr>
                    <w:jc w:val="center"/>
                    <w:rPr>
                      <w:rFonts w:hint="eastAsia" w:ascii="宋体" w:hAnsi="宋体" w:eastAsia="宋体" w:cs="宋体"/>
                      <w:color w:val="auto"/>
                      <w:sz w:val="21"/>
                      <w:szCs w:val="21"/>
                      <w:lang w:val="en-US" w:eastAsia="zh-CN"/>
                    </w:rPr>
                  </w:pPr>
                </w:p>
              </w:tc>
              <w:tc>
                <w:tcPr>
                  <w:tcW w:w="1424" w:type="dxa"/>
                  <w:vMerge w:val="continue"/>
                  <w:vAlign w:val="center"/>
                </w:tcPr>
                <w:p w14:paraId="1546A4DD">
                  <w:pPr>
                    <w:jc w:val="center"/>
                    <w:rPr>
                      <w:rFonts w:hint="eastAsia" w:ascii="宋体" w:hAnsi="宋体" w:eastAsia="宋体" w:cs="宋体"/>
                      <w:color w:val="auto"/>
                      <w:sz w:val="21"/>
                      <w:szCs w:val="21"/>
                      <w:lang w:val="en-US" w:eastAsia="zh-CN"/>
                    </w:rPr>
                  </w:pPr>
                </w:p>
              </w:tc>
            </w:tr>
            <w:tr w14:paraId="2F04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82" w:type="dxa"/>
                  <w:vMerge w:val="continue"/>
                  <w:vAlign w:val="center"/>
                </w:tcPr>
                <w:p w14:paraId="56638836">
                  <w:pPr>
                    <w:jc w:val="center"/>
                    <w:rPr>
                      <w:rFonts w:hint="eastAsia" w:ascii="宋体" w:hAnsi="宋体" w:eastAsia="宋体" w:cs="宋体"/>
                      <w:color w:val="auto"/>
                      <w:sz w:val="21"/>
                      <w:szCs w:val="21"/>
                    </w:rPr>
                  </w:pPr>
                </w:p>
              </w:tc>
              <w:tc>
                <w:tcPr>
                  <w:tcW w:w="962" w:type="dxa"/>
                  <w:vMerge w:val="continue"/>
                  <w:vAlign w:val="center"/>
                </w:tcPr>
                <w:p w14:paraId="2958EECD">
                  <w:pPr>
                    <w:jc w:val="center"/>
                    <w:rPr>
                      <w:rFonts w:hint="eastAsia" w:ascii="宋体" w:hAnsi="宋体" w:eastAsia="宋体" w:cs="宋体"/>
                      <w:color w:val="auto"/>
                      <w:sz w:val="21"/>
                      <w:szCs w:val="21"/>
                      <w:lang w:val="en-US" w:eastAsia="zh-CN"/>
                    </w:rPr>
                  </w:pPr>
                </w:p>
              </w:tc>
              <w:tc>
                <w:tcPr>
                  <w:tcW w:w="969" w:type="dxa"/>
                  <w:vMerge w:val="continue"/>
                  <w:vAlign w:val="center"/>
                </w:tcPr>
                <w:p w14:paraId="1C517CE5">
                  <w:pPr>
                    <w:jc w:val="center"/>
                    <w:rPr>
                      <w:rFonts w:hint="eastAsia" w:ascii="宋体" w:hAnsi="宋体" w:eastAsia="宋体" w:cs="宋体"/>
                      <w:color w:val="auto"/>
                      <w:sz w:val="21"/>
                      <w:szCs w:val="21"/>
                      <w:lang w:val="en-US" w:eastAsia="zh-CN"/>
                    </w:rPr>
                  </w:pPr>
                </w:p>
              </w:tc>
              <w:tc>
                <w:tcPr>
                  <w:tcW w:w="771" w:type="dxa"/>
                  <w:vAlign w:val="center"/>
                </w:tcPr>
                <w:p w14:paraId="56457700">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SS</w:t>
                  </w:r>
                </w:p>
              </w:tc>
              <w:tc>
                <w:tcPr>
                  <w:tcW w:w="969" w:type="dxa"/>
                  <w:vAlign w:val="center"/>
                </w:tcPr>
                <w:p w14:paraId="3209E7DA">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170mg/L</w:t>
                  </w:r>
                </w:p>
              </w:tc>
              <w:tc>
                <w:tcPr>
                  <w:tcW w:w="1230" w:type="dxa"/>
                  <w:vAlign w:val="center"/>
                </w:tcPr>
                <w:p w14:paraId="66B4D057">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0.0490t/a</w:t>
                  </w:r>
                </w:p>
              </w:tc>
              <w:tc>
                <w:tcPr>
                  <w:tcW w:w="1095" w:type="dxa"/>
                  <w:vMerge w:val="continue"/>
                  <w:vAlign w:val="center"/>
                </w:tcPr>
                <w:p w14:paraId="7909EE38">
                  <w:pPr>
                    <w:jc w:val="center"/>
                    <w:rPr>
                      <w:rFonts w:hint="eastAsia" w:ascii="宋体" w:hAnsi="宋体" w:eastAsia="宋体" w:cs="宋体"/>
                      <w:color w:val="auto"/>
                      <w:sz w:val="21"/>
                      <w:szCs w:val="21"/>
                      <w:lang w:val="en-US" w:eastAsia="zh-CN"/>
                    </w:rPr>
                  </w:pPr>
                </w:p>
              </w:tc>
              <w:tc>
                <w:tcPr>
                  <w:tcW w:w="1424" w:type="dxa"/>
                  <w:vMerge w:val="continue"/>
                  <w:vAlign w:val="center"/>
                </w:tcPr>
                <w:p w14:paraId="0D05DEC3">
                  <w:pPr>
                    <w:jc w:val="center"/>
                    <w:rPr>
                      <w:rFonts w:hint="eastAsia" w:ascii="宋体" w:hAnsi="宋体" w:eastAsia="宋体" w:cs="宋体"/>
                      <w:color w:val="auto"/>
                      <w:sz w:val="21"/>
                      <w:szCs w:val="21"/>
                      <w:lang w:val="en-US" w:eastAsia="zh-CN"/>
                    </w:rPr>
                  </w:pPr>
                </w:p>
              </w:tc>
            </w:tr>
            <w:tr w14:paraId="2C51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82" w:type="dxa"/>
                  <w:vMerge w:val="continue"/>
                  <w:vAlign w:val="center"/>
                </w:tcPr>
                <w:p w14:paraId="06957FD1">
                  <w:pPr>
                    <w:jc w:val="center"/>
                    <w:rPr>
                      <w:rFonts w:hint="eastAsia" w:ascii="宋体" w:hAnsi="宋体" w:eastAsia="宋体" w:cs="宋体"/>
                      <w:color w:val="auto"/>
                      <w:sz w:val="21"/>
                      <w:szCs w:val="21"/>
                    </w:rPr>
                  </w:pPr>
                </w:p>
              </w:tc>
              <w:tc>
                <w:tcPr>
                  <w:tcW w:w="962" w:type="dxa"/>
                  <w:vMerge w:val="continue"/>
                  <w:vAlign w:val="center"/>
                </w:tcPr>
                <w:p w14:paraId="5D9948EC">
                  <w:pPr>
                    <w:jc w:val="center"/>
                    <w:rPr>
                      <w:rFonts w:hint="eastAsia" w:ascii="宋体" w:hAnsi="宋体" w:eastAsia="宋体" w:cs="宋体"/>
                      <w:color w:val="auto"/>
                      <w:sz w:val="21"/>
                      <w:szCs w:val="21"/>
                      <w:lang w:val="en-US" w:eastAsia="zh-CN"/>
                    </w:rPr>
                  </w:pPr>
                </w:p>
              </w:tc>
              <w:tc>
                <w:tcPr>
                  <w:tcW w:w="969" w:type="dxa"/>
                  <w:vMerge w:val="continue"/>
                  <w:vAlign w:val="center"/>
                </w:tcPr>
                <w:p w14:paraId="72A8892F">
                  <w:pPr>
                    <w:jc w:val="center"/>
                    <w:rPr>
                      <w:rFonts w:hint="eastAsia" w:ascii="宋体" w:hAnsi="宋体" w:eastAsia="宋体" w:cs="宋体"/>
                      <w:color w:val="auto"/>
                      <w:sz w:val="21"/>
                      <w:szCs w:val="21"/>
                      <w:lang w:val="en-US" w:eastAsia="zh-CN"/>
                    </w:rPr>
                  </w:pPr>
                </w:p>
              </w:tc>
              <w:tc>
                <w:tcPr>
                  <w:tcW w:w="771" w:type="dxa"/>
                  <w:vAlign w:val="center"/>
                </w:tcPr>
                <w:p w14:paraId="6E3D44C9">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NH</w:t>
                  </w:r>
                  <w:r>
                    <w:rPr>
                      <w:rFonts w:hint="eastAsia" w:ascii="宋体" w:hAnsi="宋体" w:eastAsia="宋体" w:cs="宋体"/>
                      <w:color w:val="auto"/>
                      <w:sz w:val="21"/>
                      <w:szCs w:val="21"/>
                      <w:vertAlign w:val="subscript"/>
                      <w:lang w:val="en-US" w:eastAsia="zh-CN"/>
                    </w:rPr>
                    <w:t>3</w:t>
                  </w:r>
                  <w:r>
                    <w:rPr>
                      <w:rFonts w:hint="eastAsia" w:ascii="宋体" w:hAnsi="宋体" w:eastAsia="宋体" w:cs="宋体"/>
                      <w:color w:val="auto"/>
                      <w:sz w:val="21"/>
                      <w:szCs w:val="21"/>
                      <w:lang w:val="en-US" w:eastAsia="zh-CN"/>
                    </w:rPr>
                    <w:t xml:space="preserve">-N </w:t>
                  </w:r>
                </w:p>
              </w:tc>
              <w:tc>
                <w:tcPr>
                  <w:tcW w:w="969" w:type="dxa"/>
                  <w:vAlign w:val="center"/>
                </w:tcPr>
                <w:p w14:paraId="29DF6CDD">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29mg/L</w:t>
                  </w:r>
                </w:p>
              </w:tc>
              <w:tc>
                <w:tcPr>
                  <w:tcW w:w="1230" w:type="dxa"/>
                  <w:vAlign w:val="center"/>
                </w:tcPr>
                <w:p w14:paraId="5BDADCBD">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0.0084t/a</w:t>
                  </w:r>
                </w:p>
              </w:tc>
              <w:tc>
                <w:tcPr>
                  <w:tcW w:w="1095" w:type="dxa"/>
                  <w:vMerge w:val="continue"/>
                  <w:vAlign w:val="center"/>
                </w:tcPr>
                <w:p w14:paraId="64BB628C">
                  <w:pPr>
                    <w:jc w:val="center"/>
                    <w:rPr>
                      <w:rFonts w:hint="eastAsia" w:ascii="宋体" w:hAnsi="宋体" w:eastAsia="宋体" w:cs="宋体"/>
                      <w:color w:val="auto"/>
                      <w:sz w:val="21"/>
                      <w:szCs w:val="21"/>
                      <w:lang w:val="en-US" w:eastAsia="zh-CN"/>
                    </w:rPr>
                  </w:pPr>
                </w:p>
              </w:tc>
              <w:tc>
                <w:tcPr>
                  <w:tcW w:w="1424" w:type="dxa"/>
                  <w:vMerge w:val="continue"/>
                  <w:vAlign w:val="center"/>
                </w:tcPr>
                <w:p w14:paraId="43ED945C">
                  <w:pPr>
                    <w:jc w:val="center"/>
                    <w:rPr>
                      <w:rFonts w:hint="eastAsia" w:ascii="宋体" w:hAnsi="宋体" w:eastAsia="宋体" w:cs="宋体"/>
                      <w:color w:val="auto"/>
                      <w:sz w:val="21"/>
                      <w:szCs w:val="21"/>
                      <w:lang w:val="en-US" w:eastAsia="zh-CN"/>
                    </w:rPr>
                  </w:pPr>
                </w:p>
              </w:tc>
            </w:tr>
            <w:tr w14:paraId="42F1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82" w:type="dxa"/>
                  <w:vMerge w:val="continue"/>
                  <w:vAlign w:val="center"/>
                </w:tcPr>
                <w:p w14:paraId="0357DC80">
                  <w:pPr>
                    <w:jc w:val="center"/>
                    <w:rPr>
                      <w:rFonts w:hint="eastAsia" w:ascii="宋体" w:hAnsi="宋体" w:eastAsia="宋体" w:cs="宋体"/>
                      <w:color w:val="auto"/>
                      <w:sz w:val="21"/>
                      <w:szCs w:val="21"/>
                    </w:rPr>
                  </w:pPr>
                </w:p>
              </w:tc>
              <w:tc>
                <w:tcPr>
                  <w:tcW w:w="962" w:type="dxa"/>
                  <w:vMerge w:val="continue"/>
                  <w:vAlign w:val="center"/>
                </w:tcPr>
                <w:p w14:paraId="5E184C57">
                  <w:pPr>
                    <w:jc w:val="center"/>
                    <w:rPr>
                      <w:rFonts w:hint="eastAsia" w:ascii="宋体" w:hAnsi="宋体" w:eastAsia="宋体" w:cs="宋体"/>
                      <w:color w:val="auto"/>
                      <w:sz w:val="21"/>
                      <w:szCs w:val="21"/>
                      <w:lang w:val="en-US" w:eastAsia="zh-CN"/>
                    </w:rPr>
                  </w:pPr>
                </w:p>
              </w:tc>
              <w:tc>
                <w:tcPr>
                  <w:tcW w:w="969" w:type="dxa"/>
                  <w:vMerge w:val="continue"/>
                  <w:vAlign w:val="center"/>
                </w:tcPr>
                <w:p w14:paraId="56E29851">
                  <w:pPr>
                    <w:jc w:val="center"/>
                    <w:rPr>
                      <w:rFonts w:hint="eastAsia" w:ascii="宋体" w:hAnsi="宋体" w:eastAsia="宋体" w:cs="宋体"/>
                      <w:color w:val="auto"/>
                      <w:sz w:val="21"/>
                      <w:szCs w:val="21"/>
                      <w:lang w:val="en-US" w:eastAsia="zh-CN"/>
                    </w:rPr>
                  </w:pPr>
                </w:p>
              </w:tc>
              <w:tc>
                <w:tcPr>
                  <w:tcW w:w="771" w:type="dxa"/>
                  <w:vAlign w:val="center"/>
                </w:tcPr>
                <w:p w14:paraId="62EFA945">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动植物油</w:t>
                  </w:r>
                </w:p>
              </w:tc>
              <w:tc>
                <w:tcPr>
                  <w:tcW w:w="969" w:type="dxa"/>
                  <w:vAlign w:val="center"/>
                </w:tcPr>
                <w:p w14:paraId="16B38086">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20mg/L</w:t>
                  </w:r>
                </w:p>
              </w:tc>
              <w:tc>
                <w:tcPr>
                  <w:tcW w:w="1230" w:type="dxa"/>
                  <w:vAlign w:val="center"/>
                </w:tcPr>
                <w:p w14:paraId="335514F1">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0.0058t/a</w:t>
                  </w:r>
                </w:p>
              </w:tc>
              <w:tc>
                <w:tcPr>
                  <w:tcW w:w="1095" w:type="dxa"/>
                  <w:vMerge w:val="continue"/>
                  <w:vAlign w:val="center"/>
                </w:tcPr>
                <w:p w14:paraId="19FF4887">
                  <w:pPr>
                    <w:jc w:val="center"/>
                    <w:rPr>
                      <w:rFonts w:hint="eastAsia" w:ascii="宋体" w:hAnsi="宋体" w:eastAsia="宋体" w:cs="宋体"/>
                      <w:color w:val="auto"/>
                      <w:sz w:val="21"/>
                      <w:szCs w:val="21"/>
                      <w:lang w:val="en-US" w:eastAsia="zh-CN"/>
                    </w:rPr>
                  </w:pPr>
                </w:p>
              </w:tc>
              <w:tc>
                <w:tcPr>
                  <w:tcW w:w="1424" w:type="dxa"/>
                  <w:vMerge w:val="continue"/>
                  <w:vAlign w:val="center"/>
                </w:tcPr>
                <w:p w14:paraId="5582BFB1">
                  <w:pPr>
                    <w:jc w:val="center"/>
                    <w:rPr>
                      <w:rFonts w:hint="eastAsia" w:ascii="宋体" w:hAnsi="宋体" w:eastAsia="宋体" w:cs="宋体"/>
                      <w:color w:val="auto"/>
                      <w:sz w:val="21"/>
                      <w:szCs w:val="21"/>
                      <w:lang w:val="en-US" w:eastAsia="zh-CN"/>
                    </w:rPr>
                  </w:pPr>
                </w:p>
              </w:tc>
            </w:tr>
          </w:tbl>
          <w:p w14:paraId="3D0B902B">
            <w:pPr>
              <w:pStyle w:val="44"/>
              <w:adjustRightInd w:val="0"/>
              <w:snapToGrid w:val="0"/>
              <w:ind w:left="0" w:leftChars="0" w:firstLine="228" w:firstLineChars="100"/>
              <w:rPr>
                <w:rFonts w:hint="eastAsia" w:ascii="Times New Roman" w:hAnsi="Times New Roman"/>
                <w:bCs/>
                <w:color w:val="auto"/>
                <w:szCs w:val="24"/>
                <w:lang w:val="en-US" w:eastAsia="zh-CN"/>
              </w:rPr>
            </w:pPr>
            <w:r>
              <w:rPr>
                <w:rFonts w:hint="eastAsia" w:ascii="新宋体" w:hAnsi="新宋体" w:eastAsia="新宋体" w:cs="新宋体"/>
                <w:color w:val="auto"/>
                <w:spacing w:val="-6"/>
                <w:szCs w:val="24"/>
              </w:rPr>
              <w:t>本</w:t>
            </w:r>
            <w:r>
              <w:rPr>
                <w:rFonts w:hint="eastAsia" w:ascii="新宋体" w:hAnsi="新宋体" w:eastAsia="新宋体" w:cs="新宋体"/>
                <w:color w:val="auto"/>
                <w:szCs w:val="24"/>
              </w:rPr>
              <w:t>项目</w:t>
            </w:r>
            <w:r>
              <w:rPr>
                <w:rFonts w:hint="eastAsia" w:ascii="新宋体" w:hAnsi="新宋体" w:eastAsia="新宋体" w:cs="新宋体"/>
                <w:bCs/>
                <w:color w:val="auto"/>
                <w:szCs w:val="24"/>
              </w:rPr>
              <w:t>水平衡图见图5-</w:t>
            </w:r>
            <w:r>
              <w:rPr>
                <w:rFonts w:hint="eastAsia" w:ascii="新宋体" w:hAnsi="新宋体" w:eastAsia="新宋体" w:cs="新宋体"/>
                <w:bCs/>
                <w:color w:val="auto"/>
                <w:szCs w:val="24"/>
                <w:lang w:val="en-US" w:eastAsia="zh-CN"/>
              </w:rPr>
              <w:t>4</w:t>
            </w:r>
            <w:r>
              <w:rPr>
                <w:rFonts w:hint="eastAsia" w:ascii="新宋体" w:hAnsi="新宋体" w:eastAsia="新宋体" w:cs="新宋体"/>
                <w:bCs/>
                <w:color w:val="auto"/>
                <w:szCs w:val="24"/>
              </w:rPr>
              <w:t>。</w:t>
            </w:r>
          </w:p>
          <w:p w14:paraId="5FC6846F">
            <w:pPr>
              <w:pStyle w:val="44"/>
              <w:adjustRightInd w:val="0"/>
              <w:snapToGrid w:val="0"/>
              <w:ind w:left="0" w:leftChars="0" w:firstLine="0" w:firstLineChars="0"/>
              <w:rPr>
                <w:rFonts w:hint="default" w:ascii="Times New Roman" w:hAnsi="Times New Roman"/>
                <w:bCs/>
                <w:color w:val="auto"/>
                <w:szCs w:val="24"/>
                <w:lang w:val="en-US" w:eastAsia="zh-CN"/>
              </w:rPr>
            </w:pPr>
            <w:r>
              <w:rPr>
                <w:sz w:val="24"/>
              </w:rPr>
              <mc:AlternateContent>
                <mc:Choice Requires="wps">
                  <w:drawing>
                    <wp:anchor distT="0" distB="0" distL="114300" distR="114300" simplePos="0" relativeHeight="251704320" behindDoc="0" locked="0" layoutInCell="1" allowOverlap="1">
                      <wp:simplePos x="0" y="0"/>
                      <wp:positionH relativeFrom="column">
                        <wp:posOffset>2332355</wp:posOffset>
                      </wp:positionH>
                      <wp:positionV relativeFrom="paragraph">
                        <wp:posOffset>179705</wp:posOffset>
                      </wp:positionV>
                      <wp:extent cx="218440" cy="104775"/>
                      <wp:effectExtent l="5080" t="0" r="61595" b="10160"/>
                      <wp:wrapNone/>
                      <wp:docPr id="47" name="曲线连接符 47"/>
                      <wp:cNvGraphicFramePr/>
                      <a:graphic xmlns:a="http://schemas.openxmlformats.org/drawingml/2006/main">
                        <a:graphicData uri="http://schemas.microsoft.com/office/word/2010/wordprocessingShape">
                          <wps:wsp>
                            <wps:cNvCnPr/>
                            <wps:spPr>
                              <a:xfrm rot="16200000">
                                <a:off x="0" y="0"/>
                                <a:ext cx="218440" cy="104775"/>
                              </a:xfrm>
                              <a:prstGeom prst="curvedConnector3">
                                <a:avLst>
                                  <a:gd name="adj1" fmla="val 49855"/>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8" type="#_x0000_t38" style="position:absolute;left:0pt;margin-left:183.65pt;margin-top:14.15pt;height:8.25pt;width:17.2pt;rotation:-5898240f;z-index:251704320;mso-width-relative:page;mso-height-relative:page;" filled="f" stroked="t" coordsize="21600,21600" o:gfxdata="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MKnoXZAAAACQEAAA8AAAAAAAAAAQAgAAAAIgAAAGRycy9kb3ducmV2LnhtbFBLAQIUABQAAAAI&#10;AIdO4kCY/s+IJQIAABgEAAAOAAAAAAAAAAEAIAAAACgBAABkcnMvZTJvRG9jLnhtbFBLBQYAAAAA&#10;BgAGAFkBAAC/BQAAAAA=&#10;" adj="10769">
                      <v:fill on="f" focussize="0,0"/>
                      <v:stroke weight="0.5pt" color="#000000 [3213]" miterlimit="8" joinstyle="miter" endarrow="open"/>
                      <v:imagedata o:title=""/>
                      <o:lock v:ext="edit" aspectratio="f"/>
                    </v:shape>
                  </w:pict>
                </mc:Fallback>
              </mc:AlternateContent>
            </w:r>
            <w:r>
              <w:rPr>
                <w:rFonts w:hint="eastAsia" w:ascii="Times New Roman" w:hAnsi="Times New Roman"/>
                <w:bCs/>
                <w:color w:val="auto"/>
                <w:szCs w:val="24"/>
                <w:lang w:val="en-US" w:eastAsia="zh-CN"/>
              </w:rPr>
              <w:t xml:space="preserve">  </w:t>
            </w:r>
            <w:r>
              <w:rPr>
                <w:rFonts w:hint="eastAsia"/>
                <w:bCs/>
                <w:color w:val="auto"/>
                <w:szCs w:val="24"/>
                <w:lang w:val="en-US" w:eastAsia="zh-CN"/>
              </w:rPr>
              <w:t xml:space="preserve">                             14.7</w:t>
            </w:r>
          </w:p>
          <w:p w14:paraId="1504E57A">
            <w:pPr>
              <w:pStyle w:val="44"/>
              <w:adjustRightInd w:val="0"/>
              <w:snapToGrid w:val="0"/>
              <w:ind w:left="0" w:leftChars="0" w:firstLine="0" w:firstLineChars="0"/>
              <w:rPr>
                <w:rFonts w:hint="default" w:ascii="Times New Roman" w:hAnsi="Times New Roman"/>
                <w:bCs/>
                <w:color w:val="auto"/>
                <w:szCs w:val="24"/>
                <w:lang w:val="en-US" w:eastAsia="zh-CN"/>
              </w:rPr>
            </w:pPr>
            <w:r>
              <w:rPr>
                <w:sz w:val="24"/>
              </w:rPr>
              <mc:AlternateContent>
                <mc:Choice Requires="wps">
                  <w:drawing>
                    <wp:anchor distT="0" distB="0" distL="114300" distR="114300" simplePos="0" relativeHeight="251706368" behindDoc="0" locked="0" layoutInCell="1" allowOverlap="1">
                      <wp:simplePos x="0" y="0"/>
                      <wp:positionH relativeFrom="column">
                        <wp:posOffset>3322955</wp:posOffset>
                      </wp:positionH>
                      <wp:positionV relativeFrom="paragraph">
                        <wp:posOffset>53340</wp:posOffset>
                      </wp:positionV>
                      <wp:extent cx="943610" cy="304800"/>
                      <wp:effectExtent l="4445" t="4445" r="23495" b="14605"/>
                      <wp:wrapNone/>
                      <wp:docPr id="48" name="文本框 48"/>
                      <wp:cNvGraphicFramePr/>
                      <a:graphic xmlns:a="http://schemas.openxmlformats.org/drawingml/2006/main">
                        <a:graphicData uri="http://schemas.microsoft.com/office/word/2010/wordprocessingShape">
                          <wps:wsp>
                            <wps:cNvSpPr txBox="1"/>
                            <wps:spPr>
                              <a:xfrm>
                                <a:off x="4513580" y="5442585"/>
                                <a:ext cx="943610"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ACBD312">
                                  <w:pPr>
                                    <w:rPr>
                                      <w:rFonts w:hint="eastAsia" w:eastAsia="宋体"/>
                                      <w:lang w:eastAsia="zh-CN"/>
                                    </w:rPr>
                                  </w:pPr>
                                  <w:r>
                                    <w:rPr>
                                      <w:rFonts w:hint="eastAsia"/>
                                      <w:lang w:eastAsia="zh-CN"/>
                                    </w:rPr>
                                    <w:t>污水收集池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1.65pt;margin-top:4.2pt;height:24pt;width:74.3pt;z-index:251706368;mso-width-relative:page;mso-height-relative:page;" fillcolor="#FFFFFF [3201]" filled="t" stroked="t" coordsize="21600,21600" o:gfxdata="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1v/5VdUAAAAIAQAADwAAAAAAAAABACAAAAAiAAAAZHJzL2Rvd25yZXYueG1sUEsBAhQA&#10;FAAAAAgAh07iQHHE2V5nAgAAxAQAAA4AAAAAAAAAAQAgAAAAJAEAAGRycy9lMm9Eb2MueG1sUEsF&#10;BgAAAAAGAAYAWQEAAP0FAAAAAA==&#10;">
                      <v:fill on="t" focussize="0,0"/>
                      <v:stroke weight="0.5pt" color="#000000 [3204]" joinstyle="round"/>
                      <v:imagedata o:title=""/>
                      <o:lock v:ext="edit" aspectratio="f"/>
                      <v:textbox>
                        <w:txbxContent>
                          <w:p w14:paraId="2ACBD312">
                            <w:pPr>
                              <w:rPr>
                                <w:rFonts w:hint="eastAsia" w:eastAsia="宋体"/>
                                <w:lang w:eastAsia="zh-CN"/>
                              </w:rPr>
                            </w:pPr>
                            <w:r>
                              <w:rPr>
                                <w:rFonts w:hint="eastAsia"/>
                                <w:lang w:eastAsia="zh-CN"/>
                              </w:rPr>
                              <w:t>污水收集池</w:t>
                            </w:r>
                          </w:p>
                        </w:txbxContent>
                      </v:textbox>
                    </v:shape>
                  </w:pict>
                </mc:Fallback>
              </mc:AlternateContent>
            </w:r>
            <w:r>
              <w:rPr>
                <w:sz w:val="24"/>
              </w:rPr>
              <mc:AlternateContent>
                <mc:Choice Requires="wps">
                  <w:drawing>
                    <wp:anchor distT="0" distB="0" distL="114300" distR="114300" simplePos="0" relativeHeight="251705344" behindDoc="0" locked="0" layoutInCell="1" allowOverlap="1">
                      <wp:simplePos x="0" y="0"/>
                      <wp:positionH relativeFrom="column">
                        <wp:posOffset>2903220</wp:posOffset>
                      </wp:positionH>
                      <wp:positionV relativeFrom="paragraph">
                        <wp:posOffset>231140</wp:posOffset>
                      </wp:positionV>
                      <wp:extent cx="438785" cy="3175"/>
                      <wp:effectExtent l="0" t="46355" r="18415" b="64770"/>
                      <wp:wrapNone/>
                      <wp:docPr id="24" name="直接箭头连接符 24"/>
                      <wp:cNvGraphicFramePr/>
                      <a:graphic xmlns:a="http://schemas.openxmlformats.org/drawingml/2006/main">
                        <a:graphicData uri="http://schemas.microsoft.com/office/word/2010/wordprocessingShape">
                          <wps:wsp>
                            <wps:cNvCnPr>
                              <a:stCxn id="46" idx="3"/>
                            </wps:cNvCnPr>
                            <wps:spPr>
                              <a:xfrm>
                                <a:off x="4046220" y="5706110"/>
                                <a:ext cx="438785" cy="31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8.6pt;margin-top:18.2pt;height:0.25pt;width:34.55pt;z-index:251705344;mso-width-relative:page;mso-height-relative:page;" filled="f" stroked="t" coordsize="21600,21600" o:gfxdata="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9S1TH9kAAAAJAQAADwAAAAAAAAABACAAAAAiAAAAZHJzL2Rvd25yZXYueG1sUEsBAhQAFAAAAAgA&#10;h07iQA7B0VYkAgAAFQQAAA4AAAAAAAAAAQAgAAAAKAEAAGRycy9lMm9Eb2MueG1sUEsFBgAAAAAG&#10;AAYAWQEAAL4FAAAAAA==&#10;">
                      <v:fill on="f" focussize="0,0"/>
                      <v:stroke weight="0.5pt" color="#000000 [3213]"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703296" behindDoc="0" locked="0" layoutInCell="1" allowOverlap="1">
                      <wp:simplePos x="0" y="0"/>
                      <wp:positionH relativeFrom="column">
                        <wp:posOffset>2037080</wp:posOffset>
                      </wp:positionH>
                      <wp:positionV relativeFrom="paragraph">
                        <wp:posOffset>78740</wp:posOffset>
                      </wp:positionV>
                      <wp:extent cx="866140" cy="304800"/>
                      <wp:effectExtent l="4445" t="4445" r="5715" b="14605"/>
                      <wp:wrapNone/>
                      <wp:docPr id="46" name="文本框 46"/>
                      <wp:cNvGraphicFramePr/>
                      <a:graphic xmlns:a="http://schemas.openxmlformats.org/drawingml/2006/main">
                        <a:graphicData uri="http://schemas.microsoft.com/office/word/2010/wordprocessingShape">
                          <wps:wsp>
                            <wps:cNvSpPr txBox="1"/>
                            <wps:spPr>
                              <a:xfrm>
                                <a:off x="3189605" y="3038475"/>
                                <a:ext cx="866140"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CC5D37C">
                                  <w:pPr>
                                    <w:rPr>
                                      <w:rFonts w:hint="eastAsia" w:eastAsia="宋体"/>
                                      <w:lang w:eastAsia="zh-CN"/>
                                    </w:rPr>
                                  </w:pPr>
                                  <w:r>
                                    <w:rPr>
                                      <w:rFonts w:hint="eastAsia"/>
                                      <w:lang w:eastAsia="zh-CN"/>
                                    </w:rPr>
                                    <w:t>生产用水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0.4pt;margin-top:6.2pt;height:24pt;width:68.2pt;z-index:251703296;mso-width-relative:page;mso-height-relative:page;" fillcolor="#FFFFFF [3201]" filled="t" stroked="t" coordsize="21600,21600" o:gfxdata="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fAM571gAAAAkBAAAPAAAAAAAAAAEAIAAAACIAAABkcnMvZG93bnJldi54bWxQSwECFAAU&#10;AAAACACHTuJAEIn+R2UCAADEBAAADgAAAAAAAAABACAAAAAlAQAAZHJzL2Uyb0RvYy54bWxQSwUG&#10;AAAAAAYABgBZAQAA/AUAAAAA&#10;">
                      <v:fill on="t" focussize="0,0"/>
                      <v:stroke weight="0.5pt" color="#000000 [3204]" joinstyle="round"/>
                      <v:imagedata o:title=""/>
                      <o:lock v:ext="edit" aspectratio="f"/>
                      <v:textbox>
                        <w:txbxContent>
                          <w:p w14:paraId="4CC5D37C">
                            <w:pPr>
                              <w:rPr>
                                <w:rFonts w:hint="eastAsia" w:eastAsia="宋体"/>
                                <w:lang w:eastAsia="zh-CN"/>
                              </w:rPr>
                            </w:pPr>
                            <w:r>
                              <w:rPr>
                                <w:rFonts w:hint="eastAsia"/>
                                <w:lang w:eastAsia="zh-CN"/>
                              </w:rPr>
                              <w:t>生产用水</w:t>
                            </w:r>
                          </w:p>
                        </w:txbxContent>
                      </v:textbox>
                    </v:shape>
                  </w:pict>
                </mc:Fallback>
              </mc:AlternateContent>
            </w:r>
            <w:r>
              <w:rPr>
                <w:sz w:val="24"/>
              </w:rPr>
              <mc:AlternateContent>
                <mc:Choice Requires="wps">
                  <w:drawing>
                    <wp:anchor distT="0" distB="0" distL="114300" distR="114300" simplePos="0" relativeHeight="251702272" behindDoc="0" locked="0" layoutInCell="1" allowOverlap="1">
                      <wp:simplePos x="0" y="0"/>
                      <wp:positionH relativeFrom="column">
                        <wp:posOffset>1265555</wp:posOffset>
                      </wp:positionH>
                      <wp:positionV relativeFrom="paragraph">
                        <wp:posOffset>202565</wp:posOffset>
                      </wp:positionV>
                      <wp:extent cx="752475" cy="0"/>
                      <wp:effectExtent l="0" t="0" r="0" b="0"/>
                      <wp:wrapNone/>
                      <wp:docPr id="23" name="直接连接符 23"/>
                      <wp:cNvGraphicFramePr/>
                      <a:graphic xmlns:a="http://schemas.openxmlformats.org/drawingml/2006/main">
                        <a:graphicData uri="http://schemas.microsoft.com/office/word/2010/wordprocessingShape">
                          <wps:wsp>
                            <wps:cNvCnPr/>
                            <wps:spPr>
                              <a:xfrm>
                                <a:off x="2408555" y="3162300"/>
                                <a:ext cx="752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9.65pt;margin-top:15.95pt;height:0pt;width:59.25pt;z-index:251702272;mso-width-relative:page;mso-height-relative:page;" filled="f" stroked="t" coordsize="21600,21600" o:gfxdata="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RXmCNUAAAAJAQAADwAAAAAAAAABACAAAAAiAAAAZHJzL2Rvd25yZXYueG1sUEsBAhQAFAAA&#10;AAgAh07iQPoAorzyAQAAvgMAAA4AAAAAAAAAAQAgAAAAJAEAAGRycy9lMm9Eb2MueG1sUEsFBgAA&#10;AAAGAAYAWQEAAIgFAAAAAA==&#10;">
                      <v:fill on="f" focussize="0,0"/>
                      <v:stroke weight="0.5pt" color="#000000 [3200]" miterlimit="8" joinstyle="miter"/>
                      <v:imagedata o:title=""/>
                      <o:lock v:ext="edit" aspectratio="f"/>
                    </v:line>
                  </w:pict>
                </mc:Fallback>
              </mc:AlternateContent>
            </w:r>
            <w:r>
              <w:rPr>
                <w:rFonts w:hint="eastAsia"/>
                <w:bCs/>
                <w:color w:val="auto"/>
                <w:szCs w:val="24"/>
                <w:lang w:val="en-US" w:eastAsia="zh-CN"/>
              </w:rPr>
              <w:t xml:space="preserve">                      15                0.3</w:t>
            </w:r>
          </w:p>
          <w:p w14:paraId="11374C01">
            <w:pPr>
              <w:pStyle w:val="44"/>
              <w:adjustRightInd w:val="0"/>
              <w:snapToGrid w:val="0"/>
              <w:ind w:left="0" w:leftChars="0" w:firstLine="0" w:firstLineChars="0"/>
              <w:rPr>
                <w:rFonts w:hint="eastAsia" w:ascii="Times New Roman" w:hAnsi="Times New Roman"/>
                <w:bCs/>
                <w:color w:val="auto"/>
                <w:szCs w:val="24"/>
                <w:lang w:val="en-US" w:eastAsia="zh-CN"/>
              </w:rPr>
            </w:pPr>
            <w:r>
              <w:rPr>
                <w:sz w:val="24"/>
              </w:rPr>
              <mc:AlternateContent>
                <mc:Choice Requires="wps">
                  <w:drawing>
                    <wp:anchor distT="0" distB="0" distL="114300" distR="114300" simplePos="0" relativeHeight="251709440" behindDoc="0" locked="0" layoutInCell="1" allowOverlap="1">
                      <wp:simplePos x="0" y="0"/>
                      <wp:positionH relativeFrom="column">
                        <wp:posOffset>2589530</wp:posOffset>
                      </wp:positionH>
                      <wp:positionV relativeFrom="paragraph">
                        <wp:posOffset>142875</wp:posOffset>
                      </wp:positionV>
                      <wp:extent cx="19050" cy="304800"/>
                      <wp:effectExtent l="43815" t="0" r="51435" b="0"/>
                      <wp:wrapNone/>
                      <wp:docPr id="51" name="直接箭头连接符 51"/>
                      <wp:cNvGraphicFramePr/>
                      <a:graphic xmlns:a="http://schemas.openxmlformats.org/drawingml/2006/main">
                        <a:graphicData uri="http://schemas.microsoft.com/office/word/2010/wordprocessingShape">
                          <wps:wsp>
                            <wps:cNvCnPr/>
                            <wps:spPr>
                              <a:xfrm flipH="1" flipV="1">
                                <a:off x="3723005" y="5861685"/>
                                <a:ext cx="19050" cy="3048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203.9pt;margin-top:11.25pt;height:24pt;width:1.5pt;z-index:251709440;mso-width-relative:page;mso-height-relative:page;" filled="f" stroked="t" coordsize="21600,21600" o:gfxdata="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HptzbtcA&#10;AAAJAQAADwAAAAAAAAABACAAAAAiAAAAZHJzL2Rvd25yZXYueG1sUEsBAhQAFAAAAAgAh07iQMiv&#10;z+AgAgAAAwQAAA4AAAAAAAAAAQAgAAAAJgEAAGRycy9lMm9Eb2MueG1sUEsFBgAAAAAGAAYAWQEA&#10;ALgFAAAAAA==&#10;">
                      <v:fill on="f" focussize="0,0"/>
                      <v:stroke weight="0.5pt" color="#000000 [3213]"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707392" behindDoc="0" locked="0" layoutInCell="1" allowOverlap="1">
                      <wp:simplePos x="0" y="0"/>
                      <wp:positionH relativeFrom="column">
                        <wp:posOffset>3794760</wp:posOffset>
                      </wp:positionH>
                      <wp:positionV relativeFrom="paragraph">
                        <wp:posOffset>95250</wp:posOffset>
                      </wp:positionV>
                      <wp:extent cx="4445" cy="323850"/>
                      <wp:effectExtent l="4445" t="0" r="10160" b="0"/>
                      <wp:wrapNone/>
                      <wp:docPr id="49" name="直接连接符 49"/>
                      <wp:cNvGraphicFramePr/>
                      <a:graphic xmlns:a="http://schemas.openxmlformats.org/drawingml/2006/main">
                        <a:graphicData uri="http://schemas.microsoft.com/office/word/2010/wordprocessingShape">
                          <wps:wsp>
                            <wps:cNvCnPr>
                              <a:stCxn id="48" idx="2"/>
                            </wps:cNvCnPr>
                            <wps:spPr>
                              <a:xfrm>
                                <a:off x="4937760" y="5814060"/>
                                <a:ext cx="4445" cy="323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98.8pt;margin-top:7.5pt;height:25.5pt;width:0.35pt;z-index:251707392;mso-width-relative:page;mso-height-relative:page;" filled="f" stroked="t" coordsize="21600,21600" o:gfxdata="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FWYjHXAAAACQEAAA8AAAAAAAAAAQAgAAAAIgAAAGRycy9k&#10;b3ducmV2LnhtbFBLAQIUABQAAAAIAIdO4kC6MgyrAwIAAOgDAAAOAAAAAAAAAAEAIAAAACYBAABk&#10;cnMvZTJvRG9jLnhtbFBLBQYAAAAABgAGAFkBAACbBQAAAAA=&#10;">
                      <v:fill on="f" focussize="0,0"/>
                      <v:stroke weight="0.5pt" color="#000000 [3213]" miterlimit="8" joinstyle="miter"/>
                      <v:imagedata o:title=""/>
                      <o:lock v:ext="edit" aspectratio="f"/>
                    </v:line>
                  </w:pict>
                </mc:Fallback>
              </mc:AlternateContent>
            </w:r>
          </w:p>
          <w:p w14:paraId="6094B2BE">
            <w:pPr>
              <w:pStyle w:val="44"/>
              <w:adjustRightInd w:val="0"/>
              <w:snapToGrid w:val="0"/>
              <w:ind w:left="0" w:leftChars="0" w:firstLine="0" w:firstLineChars="0"/>
              <w:rPr>
                <w:rFonts w:hint="default" w:ascii="Times New Roman" w:hAnsi="Times New Roman"/>
                <w:bCs/>
                <w:color w:val="auto"/>
                <w:szCs w:val="24"/>
                <w:lang w:val="en-US"/>
              </w:rPr>
            </w:pPr>
            <w:r>
              <w:rPr>
                <w:sz w:val="24"/>
              </w:rPr>
              <mc:AlternateContent>
                <mc:Choice Requires="wps">
                  <w:drawing>
                    <wp:anchor distT="0" distB="0" distL="114300" distR="114300" simplePos="0" relativeHeight="251708416" behindDoc="0" locked="0" layoutInCell="1" allowOverlap="1">
                      <wp:simplePos x="0" y="0"/>
                      <wp:positionH relativeFrom="column">
                        <wp:posOffset>2589530</wp:posOffset>
                      </wp:positionH>
                      <wp:positionV relativeFrom="paragraph">
                        <wp:posOffset>165735</wp:posOffset>
                      </wp:positionV>
                      <wp:extent cx="1219200" cy="19050"/>
                      <wp:effectExtent l="0" t="4445" r="0" b="5080"/>
                      <wp:wrapNone/>
                      <wp:docPr id="50" name="直接连接符 50"/>
                      <wp:cNvGraphicFramePr/>
                      <a:graphic xmlns:a="http://schemas.openxmlformats.org/drawingml/2006/main">
                        <a:graphicData uri="http://schemas.microsoft.com/office/word/2010/wordprocessingShape">
                          <wps:wsp>
                            <wps:cNvCnPr/>
                            <wps:spPr>
                              <a:xfrm flipH="1">
                                <a:off x="3732530" y="6156960"/>
                                <a:ext cx="12192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203.9pt;margin-top:13.05pt;height:1.5pt;width:96pt;z-index:251708416;mso-width-relative:page;mso-height-relative:page;" filled="f" stroked="t" coordsize="21600,21600" o:gfxdata="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yMpnk1gAAAAkBAAAPAAAAAAAAAAEAIAAAACIAAABkcnMvZG93bnJldi54&#10;bWxQSwECFAAUAAAACACHTuJA/CVRM/wBAADNAwAADgAAAAAAAAABACAAAAAlAQAAZHJzL2Uyb0Rv&#10;Yy54bWxQSwUGAAAAAAYABgBZAQAAkwUAAAAA&#10;">
                      <v:fill on="f" focussize="0,0"/>
                      <v:stroke weight="0.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251677696" behindDoc="0" locked="0" layoutInCell="1" allowOverlap="1">
                      <wp:simplePos x="0" y="0"/>
                      <wp:positionH relativeFrom="column">
                        <wp:posOffset>2022475</wp:posOffset>
                      </wp:positionH>
                      <wp:positionV relativeFrom="paragraph">
                        <wp:posOffset>184785</wp:posOffset>
                      </wp:positionV>
                      <wp:extent cx="257175" cy="171450"/>
                      <wp:effectExtent l="5080" t="0" r="52070" b="9525"/>
                      <wp:wrapNone/>
                      <wp:docPr id="10" name="曲线连接符 10"/>
                      <wp:cNvGraphicFramePr/>
                      <a:graphic xmlns:a="http://schemas.openxmlformats.org/drawingml/2006/main">
                        <a:graphicData uri="http://schemas.microsoft.com/office/word/2010/wordprocessingShape">
                          <wps:wsp>
                            <wps:cNvCnPr/>
                            <wps:spPr>
                              <a:xfrm rot="16200000">
                                <a:off x="3451225" y="7043420"/>
                                <a:ext cx="257175" cy="171450"/>
                              </a:xfrm>
                              <a:prstGeom prst="curvedConnector3">
                                <a:avLst>
                                  <a:gd name="adj1" fmla="val 50000"/>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8" type="#_x0000_t38" style="position:absolute;left:0pt;margin-left:159.25pt;margin-top:14.55pt;height:13.5pt;width:20.25pt;rotation:-5898240f;z-index:251677696;mso-width-relative:page;mso-height-relative:page;" filled="f" stroked="t" coordsize="21600,21600" o:gfxdata="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s7i0HaAAAACQEAAA8AAAAAAAAAAQAgAAAAIgAAAGRycy9kb3ducmV2Lnht&#10;bFBLAQIUABQAAAAIAIdO4kB25EQhMAIAACQEAAAOAAAAAAAAAAEAIAAAACkBAABkcnMvZTJvRG9j&#10;LnhtbFBLBQYAAAAABgAGAFkBAADLBQAAAAA=&#10;" adj="10800">
                      <v:fill on="f" focussize="0,0"/>
                      <v:stroke weight="0.5pt" color="#000000 [3213]" miterlimit="8" joinstyle="miter" endarrow="open"/>
                      <v:imagedata o:title=""/>
                      <o:lock v:ext="edit" aspectratio="f"/>
                    </v:shape>
                  </w:pict>
                </mc:Fallback>
              </mc:AlternateContent>
            </w:r>
            <w:r>
              <w:rPr>
                <w:rFonts w:hint="eastAsia" w:ascii="Times New Roman" w:hAnsi="Times New Roman"/>
                <w:bCs/>
                <w:color w:val="auto"/>
                <w:szCs w:val="24"/>
                <w:lang w:val="en-US" w:eastAsia="zh-CN"/>
              </w:rPr>
              <w:t xml:space="preserve">                           0.24</w:t>
            </w:r>
            <w:r>
              <w:rPr>
                <w:rFonts w:hint="eastAsia"/>
                <w:bCs/>
                <w:color w:val="auto"/>
                <w:szCs w:val="24"/>
                <w:lang w:val="en-US" w:eastAsia="zh-CN"/>
              </w:rPr>
              <w:t xml:space="preserve">        回用</w:t>
            </w:r>
          </w:p>
          <w:p w14:paraId="10FC284F">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48" w:line="344" w:lineRule="auto"/>
              <w:ind w:left="0" w:leftChars="0" w:right="0" w:rightChars="0"/>
              <w:jc w:val="left"/>
              <w:textAlignment w:val="auto"/>
              <w:rPr>
                <w:rFonts w:hint="default" w:ascii="Times New Roman" w:hAnsi="Times New Roman" w:eastAsia="宋体"/>
                <w:b/>
                <w:color w:val="auto"/>
                <w:sz w:val="24"/>
                <w:szCs w:val="20"/>
                <w:lang w:val="en-US" w:eastAsia="zh-CN"/>
              </w:rPr>
            </w:pPr>
            <w:r>
              <w:rPr>
                <w:sz w:val="24"/>
              </w:rPr>
              <mc:AlternateContent>
                <mc:Choice Requires="wps">
                  <w:drawing>
                    <wp:anchor distT="0" distB="0" distL="114300" distR="114300" simplePos="0" relativeHeight="251681792" behindDoc="0" locked="0" layoutInCell="1" allowOverlap="1">
                      <wp:simplePos x="0" y="0"/>
                      <wp:positionH relativeFrom="column">
                        <wp:posOffset>4418330</wp:posOffset>
                      </wp:positionH>
                      <wp:positionV relativeFrom="paragraph">
                        <wp:posOffset>89535</wp:posOffset>
                      </wp:positionV>
                      <wp:extent cx="866775" cy="466725"/>
                      <wp:effectExtent l="0" t="0" r="9525" b="9525"/>
                      <wp:wrapNone/>
                      <wp:docPr id="15" name="文本框 15"/>
                      <wp:cNvGraphicFramePr/>
                      <a:graphic xmlns:a="http://schemas.openxmlformats.org/drawingml/2006/main">
                        <a:graphicData uri="http://schemas.microsoft.com/office/word/2010/wordprocessingShape">
                          <wps:wsp>
                            <wps:cNvSpPr txBox="1"/>
                            <wps:spPr>
                              <a:xfrm>
                                <a:off x="5561330" y="7229475"/>
                                <a:ext cx="866775" cy="4667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95DDC26">
                                  <w:pPr>
                                    <w:rPr>
                                      <w:rFonts w:hint="eastAsia" w:eastAsia="宋体"/>
                                      <w:lang w:eastAsia="zh-CN"/>
                                    </w:rPr>
                                  </w:pPr>
                                  <w:r>
                                    <w:rPr>
                                      <w:rFonts w:hint="eastAsia"/>
                                      <w:lang w:eastAsia="zh-CN"/>
                                    </w:rPr>
                                    <w:t>农民运走作为农肥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9pt;margin-top:7.05pt;height:36.75pt;width:68.25pt;z-index:251681792;mso-width-relative:page;mso-height-relative:page;" fillcolor="#FFFFFF [3201]" filled="t" stroked="f" coordsize="21600,21600" o:gfxdata="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9RfZO&#10;1QAAAAkBAAAPAAAAAAAAAAEAIAAAACIAAABkcnMvZG93bnJldi54bWxQSwECFAAUAAAACACHTuJA&#10;/kbypl0CAACcBAAADgAAAAAAAAABACAAAAAkAQAAZHJzL2Uyb0RvYy54bWxQSwUGAAAAAAYABgBZ&#10;AQAA8wUAAAAA&#10;">
                      <v:fill on="t" focussize="0,0"/>
                      <v:stroke on="f" weight="0.5pt"/>
                      <v:imagedata o:title=""/>
                      <o:lock v:ext="edit" aspectratio="f"/>
                      <v:textbox>
                        <w:txbxContent>
                          <w:p w14:paraId="495DDC26">
                            <w:pPr>
                              <w:rPr>
                                <w:rFonts w:hint="eastAsia" w:eastAsia="宋体"/>
                                <w:lang w:eastAsia="zh-CN"/>
                              </w:rPr>
                            </w:pPr>
                            <w:r>
                              <w:rPr>
                                <w:rFonts w:hint="eastAsia"/>
                                <w:lang w:eastAsia="zh-CN"/>
                              </w:rPr>
                              <w:t>农民运走作为农肥</w:t>
                            </w:r>
                          </w:p>
                        </w:txbxContent>
                      </v:textbox>
                    </v:shape>
                  </w:pict>
                </mc:Fallback>
              </mc:AlternateContent>
            </w:r>
            <w:r>
              <w:rPr>
                <w:sz w:val="24"/>
              </w:rPr>
              <mc:AlternateContent>
                <mc:Choice Requires="wps">
                  <w:drawing>
                    <wp:anchor distT="0" distB="0" distL="114300" distR="114300" simplePos="0" relativeHeight="251680768" behindDoc="0" locked="0" layoutInCell="1" allowOverlap="1">
                      <wp:simplePos x="0" y="0"/>
                      <wp:positionH relativeFrom="column">
                        <wp:posOffset>3989705</wp:posOffset>
                      </wp:positionH>
                      <wp:positionV relativeFrom="paragraph">
                        <wp:posOffset>280035</wp:posOffset>
                      </wp:positionV>
                      <wp:extent cx="419100" cy="9525"/>
                      <wp:effectExtent l="0" t="41275" r="0" b="63500"/>
                      <wp:wrapNone/>
                      <wp:docPr id="13" name="直接箭头连接符 13"/>
                      <wp:cNvGraphicFramePr/>
                      <a:graphic xmlns:a="http://schemas.openxmlformats.org/drawingml/2006/main">
                        <a:graphicData uri="http://schemas.microsoft.com/office/word/2010/wordprocessingShape">
                          <wps:wsp>
                            <wps:cNvCnPr>
                              <a:stCxn id="12" idx="3"/>
                            </wps:cNvCnPr>
                            <wps:spPr>
                              <a:xfrm>
                                <a:off x="5132705" y="7419975"/>
                                <a:ext cx="419100" cy="95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14.15pt;margin-top:22.05pt;height:0.75pt;width:33pt;z-index:251680768;mso-width-relative:page;mso-height-relative:page;" filled="f" stroked="t" coordsize="21600,21600" o:gfxdata="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U2RCvYAAAACQEAAA8AAAAAAAAAAQAgAAAAIgAAAGRycy9kb3ducmV2LnhtbFBL&#10;AQIUABQAAAAIAIdO4kADJ6ryLwIAACcEAAAOAAAAAAAAAAEAIAAAACcBAABkcnMvZTJvRG9jLnht&#10;bFBLBQYAAAAABgAGAFkBAADIBQAAAAA=&#10;">
                      <v:fill on="f" focussize="0,0"/>
                      <v:stroke weight="0.5pt" color="#000000 [3200]"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79744" behindDoc="0" locked="0" layoutInCell="1" allowOverlap="1">
                      <wp:simplePos x="0" y="0"/>
                      <wp:positionH relativeFrom="column">
                        <wp:posOffset>3361055</wp:posOffset>
                      </wp:positionH>
                      <wp:positionV relativeFrom="paragraph">
                        <wp:posOffset>127635</wp:posOffset>
                      </wp:positionV>
                      <wp:extent cx="628650" cy="304800"/>
                      <wp:effectExtent l="4445" t="4445" r="14605" b="14605"/>
                      <wp:wrapNone/>
                      <wp:docPr id="12" name="文本框 12"/>
                      <wp:cNvGraphicFramePr/>
                      <a:graphic xmlns:a="http://schemas.openxmlformats.org/drawingml/2006/main">
                        <a:graphicData uri="http://schemas.microsoft.com/office/word/2010/wordprocessingShape">
                          <wps:wsp>
                            <wps:cNvSpPr txBox="1"/>
                            <wps:spPr>
                              <a:xfrm>
                                <a:off x="4504055" y="7267575"/>
                                <a:ext cx="628650"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B1E98AB">
                                  <w:pPr>
                                    <w:rPr>
                                      <w:rFonts w:hint="eastAsia" w:eastAsia="宋体"/>
                                      <w:lang w:eastAsia="zh-CN"/>
                                    </w:rPr>
                                  </w:pPr>
                                  <w:r>
                                    <w:rPr>
                                      <w:rFonts w:hint="eastAsia"/>
                                      <w:lang w:eastAsia="zh-CN"/>
                                    </w:rPr>
                                    <w:t>化粪池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4.65pt;margin-top:10.05pt;height:24pt;width:49.5pt;z-index:251679744;mso-width-relative:page;mso-height-relative:page;" fillcolor="#FFFFFF [3201]" filled="t" stroked="t" coordsize="21600,21600" o:gfxdata="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n5FOjVAAAACQEAAA8AAAAAAAAAAQAgAAAAIgAAAGRycy9kb3ducmV2LnhtbFBLAQIUABQA&#10;AAAIAIdO4kDHbxPWZQIAAMQEAAAOAAAAAAAAAAEAIAAAACQBAABkcnMvZTJvRG9jLnhtbFBLBQYA&#10;AAAABgAGAFkBAAD7BQAAAAA=&#10;">
                      <v:fill on="t" focussize="0,0"/>
                      <v:stroke weight="0.5pt" color="#000000 [3204]" joinstyle="round"/>
                      <v:imagedata o:title=""/>
                      <o:lock v:ext="edit" aspectratio="f"/>
                      <v:textbox>
                        <w:txbxContent>
                          <w:p w14:paraId="2B1E98AB">
                            <w:pPr>
                              <w:rPr>
                                <w:rFonts w:hint="eastAsia" w:eastAsia="宋体"/>
                                <w:lang w:eastAsia="zh-CN"/>
                              </w:rPr>
                            </w:pPr>
                            <w:r>
                              <w:rPr>
                                <w:rFonts w:hint="eastAsia"/>
                                <w:lang w:eastAsia="zh-CN"/>
                              </w:rPr>
                              <w:t>化粪池</w:t>
                            </w:r>
                          </w:p>
                        </w:txbxContent>
                      </v:textbox>
                    </v:shape>
                  </w:pict>
                </mc:Fallback>
              </mc:AlternateContent>
            </w:r>
            <w:r>
              <w:rPr>
                <w:sz w:val="24"/>
              </w:rPr>
              <mc:AlternateContent>
                <mc:Choice Requires="wps">
                  <w:drawing>
                    <wp:anchor distT="0" distB="0" distL="114300" distR="114300" simplePos="0" relativeHeight="251678720" behindDoc="0" locked="0" layoutInCell="1" allowOverlap="1">
                      <wp:simplePos x="0" y="0"/>
                      <wp:positionH relativeFrom="column">
                        <wp:posOffset>2751455</wp:posOffset>
                      </wp:positionH>
                      <wp:positionV relativeFrom="paragraph">
                        <wp:posOffset>275590</wp:posOffset>
                      </wp:positionV>
                      <wp:extent cx="581025" cy="13970"/>
                      <wp:effectExtent l="0" t="37465" r="9525" b="62865"/>
                      <wp:wrapNone/>
                      <wp:docPr id="11" name="直接箭头连接符 11"/>
                      <wp:cNvGraphicFramePr/>
                      <a:graphic xmlns:a="http://schemas.openxmlformats.org/drawingml/2006/main">
                        <a:graphicData uri="http://schemas.microsoft.com/office/word/2010/wordprocessingShape">
                          <wps:wsp>
                            <wps:cNvCnPr>
                              <a:stCxn id="7" idx="3"/>
                            </wps:cNvCnPr>
                            <wps:spPr>
                              <a:xfrm>
                                <a:off x="3894455" y="7415530"/>
                                <a:ext cx="581025" cy="1397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6.65pt;margin-top:21.7pt;height:1.1pt;width:45.75pt;z-index:251678720;mso-width-relative:page;mso-height-relative:page;" filled="f" stroked="t" coordsize="21600,21600" o:gfxdata="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wBIwLZAAAACQEAAA8AAAAAAAAAAQAgAAAAIgAAAGRycy9kb3ducmV2Lnht&#10;bFBLAQIUABQAAAAIAIdO4kCEifV0MQIAACcEAAAOAAAAAAAAAAEAIAAAACgBAABkcnMvZTJvRG9j&#10;LnhtbFBLBQYAAAAABgAGAFkBAADLBQAAAAA=&#10;">
                      <v:fill on="f" focussize="0,0"/>
                      <v:stroke weight="0.5pt" color="#000000 [3200]"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76672" behindDoc="0" locked="0" layoutInCell="1" allowOverlap="1">
                      <wp:simplePos x="0" y="0"/>
                      <wp:positionH relativeFrom="column">
                        <wp:posOffset>1951355</wp:posOffset>
                      </wp:positionH>
                      <wp:positionV relativeFrom="paragraph">
                        <wp:posOffset>118110</wp:posOffset>
                      </wp:positionV>
                      <wp:extent cx="800100" cy="314325"/>
                      <wp:effectExtent l="4445" t="4445" r="14605" b="5080"/>
                      <wp:wrapNone/>
                      <wp:docPr id="7" name="文本框 7"/>
                      <wp:cNvGraphicFramePr/>
                      <a:graphic xmlns:a="http://schemas.openxmlformats.org/drawingml/2006/main">
                        <a:graphicData uri="http://schemas.microsoft.com/office/word/2010/wordprocessingShape">
                          <wps:wsp>
                            <wps:cNvSpPr txBox="1"/>
                            <wps:spPr>
                              <a:xfrm>
                                <a:off x="3075305" y="7086600"/>
                                <a:ext cx="800100" cy="314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7E15FB4">
                                  <w:pPr>
                                    <w:rPr>
                                      <w:rFonts w:hint="eastAsia" w:eastAsia="宋体"/>
                                      <w:lang w:eastAsia="zh-CN"/>
                                    </w:rPr>
                                  </w:pPr>
                                  <w:r>
                                    <w:rPr>
                                      <w:rFonts w:hint="eastAsia"/>
                                      <w:lang w:eastAsia="zh-CN"/>
                                    </w:rPr>
                                    <w:t>生活用水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3.65pt;margin-top:9.3pt;height:24.75pt;width:63pt;z-index:251676672;mso-width-relative:page;mso-height-relative:page;" fillcolor="#FFFFFF [3201]" filled="t" stroked="t" coordsize="21600,21600" o:gfxdata="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5iHZAdUAAAAJAQAADwAAAAAAAAABACAAAAAiAAAAZHJzL2Rvd25yZXYueG1sUEsBAhQAFAAAAAgA&#10;h07iQIMqZmthAgAAwgQAAA4AAAAAAAAAAQAgAAAAJAEAAGRycy9lMm9Eb2MueG1sUEsFBgAAAAAG&#10;AAYAWQEAAPcFAAAAAA==&#10;">
                      <v:fill on="t" focussize="0,0"/>
                      <v:stroke weight="0.5pt" color="#000000 [3204]" joinstyle="round"/>
                      <v:imagedata o:title=""/>
                      <o:lock v:ext="edit" aspectratio="f"/>
                      <v:textbox>
                        <w:txbxContent>
                          <w:p w14:paraId="27E15FB4">
                            <w:pPr>
                              <w:rPr>
                                <w:rFonts w:hint="eastAsia" w:eastAsia="宋体"/>
                                <w:lang w:eastAsia="zh-CN"/>
                              </w:rPr>
                            </w:pPr>
                            <w:r>
                              <w:rPr>
                                <w:rFonts w:hint="eastAsia"/>
                                <w:lang w:eastAsia="zh-CN"/>
                              </w:rPr>
                              <w:t>生活用水</w:t>
                            </w:r>
                          </w:p>
                        </w:txbxContent>
                      </v:textbox>
                    </v:shape>
                  </w:pict>
                </mc:Fallback>
              </mc:AlternateContent>
            </w:r>
            <w:r>
              <w:rPr>
                <w:sz w:val="24"/>
              </w:rPr>
              <mc:AlternateContent>
                <mc:Choice Requires="wps">
                  <w:drawing>
                    <wp:anchor distT="0" distB="0" distL="114300" distR="114300" simplePos="0" relativeHeight="251673600" behindDoc="0" locked="0" layoutInCell="1" allowOverlap="1">
                      <wp:simplePos x="0" y="0"/>
                      <wp:positionH relativeFrom="column">
                        <wp:posOffset>1265555</wp:posOffset>
                      </wp:positionH>
                      <wp:positionV relativeFrom="paragraph">
                        <wp:posOffset>-605155</wp:posOffset>
                      </wp:positionV>
                      <wp:extent cx="9525" cy="1624330"/>
                      <wp:effectExtent l="4445" t="0" r="5080" b="13970"/>
                      <wp:wrapNone/>
                      <wp:docPr id="4" name="直接连接符 4"/>
                      <wp:cNvGraphicFramePr/>
                      <a:graphic xmlns:a="http://schemas.openxmlformats.org/drawingml/2006/main">
                        <a:graphicData uri="http://schemas.microsoft.com/office/word/2010/wordprocessingShape">
                          <wps:wsp>
                            <wps:cNvCnPr/>
                            <wps:spPr>
                              <a:xfrm>
                                <a:off x="2465705" y="7172325"/>
                                <a:ext cx="9525" cy="16243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9.65pt;margin-top:-47.65pt;height:127.9pt;width:0.75pt;z-index:251673600;mso-width-relative:page;mso-height-relative:page;" filled="f" stroked="t" coordsize="21600,21600" o:gfxdata="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Gt+WXWAAAACwEAAA8AAAAAAAAAAQAgAAAAIgAAAGRycy9kb3ducmV2LnhtbFBLAQIU&#10;ABQAAAAIAIdO4kDU8p4T9QEAAMADAAAOAAAAAAAAAAEAIAAAACUBAABkcnMvZTJvRG9jLnhtbFBL&#10;BQYAAAAABgAGAFkBAACMBQAAAAA=&#10;">
                      <v:fill on="f" focussize="0,0"/>
                      <v:stroke weight="0.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251674624" behindDoc="0" locked="0" layoutInCell="1" allowOverlap="1">
                      <wp:simplePos x="0" y="0"/>
                      <wp:positionH relativeFrom="column">
                        <wp:posOffset>1294130</wp:posOffset>
                      </wp:positionH>
                      <wp:positionV relativeFrom="paragraph">
                        <wp:posOffset>304800</wp:posOffset>
                      </wp:positionV>
                      <wp:extent cx="647700" cy="0"/>
                      <wp:effectExtent l="0" t="48895" r="0" b="65405"/>
                      <wp:wrapNone/>
                      <wp:docPr id="5" name="直接箭头连接符 5"/>
                      <wp:cNvGraphicFramePr/>
                      <a:graphic xmlns:a="http://schemas.openxmlformats.org/drawingml/2006/main">
                        <a:graphicData uri="http://schemas.microsoft.com/office/word/2010/wordprocessingShape">
                          <wps:wsp>
                            <wps:cNvCnPr/>
                            <wps:spPr>
                              <a:xfrm>
                                <a:off x="2437130" y="7191375"/>
                                <a:ext cx="647700"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01.9pt;margin-top:24pt;height:0pt;width:51pt;z-index:251674624;mso-width-relative:page;mso-height-relative:page;" filled="f" stroked="t" coordsize="21600,21600" o:gfxdata="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PftAHWAAAACQEA&#10;AA8AAAAAAAAAAQAgAAAAIgAAAGRycy9kb3ducmV2LnhtbFBLAQIUABQAAAAIAIdO4kCAOhDiHAIA&#10;APsDAAAOAAAAAAAAAAEAIAAAACUBAABkcnMvZTJvRG9jLnhtbFBLBQYAAAAABgAGAFkBAACzBQAA&#10;AAA=&#10;">
                      <v:fill on="f" focussize="0,0"/>
                      <v:stroke weight="0.5pt" color="#000000 [3200]"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-1270</wp:posOffset>
                      </wp:positionH>
                      <wp:positionV relativeFrom="paragraph">
                        <wp:posOffset>266700</wp:posOffset>
                      </wp:positionV>
                      <wp:extent cx="257175" cy="751840"/>
                      <wp:effectExtent l="4445" t="4445" r="5080" b="5715"/>
                      <wp:wrapNone/>
                      <wp:docPr id="1" name="文本框 1"/>
                      <wp:cNvGraphicFramePr/>
                      <a:graphic xmlns:a="http://schemas.openxmlformats.org/drawingml/2006/main">
                        <a:graphicData uri="http://schemas.microsoft.com/office/word/2010/wordprocessingShape">
                          <wps:wsp>
                            <wps:cNvSpPr txBox="1"/>
                            <wps:spPr>
                              <a:xfrm>
                                <a:off x="1198880" y="6972300"/>
                                <a:ext cx="257175" cy="7518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751CE38">
                                  <w:pPr>
                                    <w:rPr>
                                      <w:rFonts w:hint="eastAsia" w:eastAsia="宋体"/>
                                      <w:lang w:eastAsia="zh-CN"/>
                                    </w:rPr>
                                  </w:pPr>
                                  <w:r>
                                    <w:rPr>
                                      <w:rFonts w:hint="eastAsia"/>
                                      <w:lang w:eastAsia="zh-CN"/>
                                    </w:rPr>
                                    <w:t>山泉水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1pt;margin-top:21pt;height:59.2pt;width:20.25pt;z-index:251671552;mso-width-relative:page;mso-height-relative:page;" fillcolor="#FFFFFF [3201]" filled="t" stroked="t" coordsize="21600,21600" o:gfxdata="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9V5m4NMAAAAHAQAADwAAAAAAAAABACAAAAAiAAAAZHJzL2Rvd25yZXYueG1sUEsBAhQAFAAAAAgA&#10;h07iQHgvqU9jAgAAwgQAAA4AAAAAAAAAAQAgAAAAIgEAAGRycy9lMm9Eb2MueG1sUEsFBgAAAAAG&#10;AAYAWQEAAPcFAAAAAA==&#10;">
                      <v:fill on="t" focussize="0,0"/>
                      <v:stroke weight="0.5pt" color="#000000 [3204]" joinstyle="round"/>
                      <v:imagedata o:title=""/>
                      <o:lock v:ext="edit" aspectratio="f"/>
                      <v:textbox>
                        <w:txbxContent>
                          <w:p w14:paraId="1751CE38">
                            <w:pPr>
                              <w:rPr>
                                <w:rFonts w:hint="eastAsia" w:eastAsia="宋体"/>
                                <w:lang w:eastAsia="zh-CN"/>
                              </w:rPr>
                            </w:pPr>
                            <w:r>
                              <w:rPr>
                                <w:rFonts w:hint="eastAsia"/>
                                <w:lang w:eastAsia="zh-CN"/>
                              </w:rPr>
                              <w:t>山泉水</w:t>
                            </w:r>
                          </w:p>
                        </w:txbxContent>
                      </v:textbox>
                    </v:shape>
                  </w:pict>
                </mc:Fallback>
              </mc:AlternateContent>
            </w:r>
            <w:r>
              <w:rPr>
                <w:rFonts w:hint="eastAsia"/>
                <w:b/>
                <w:color w:val="auto"/>
                <w:sz w:val="24"/>
                <w:szCs w:val="20"/>
                <w:lang w:val="en-US" w:eastAsia="zh-CN"/>
              </w:rPr>
              <w:t xml:space="preserve">                   </w:t>
            </w:r>
            <w:r>
              <w:rPr>
                <w:rFonts w:hint="eastAsia"/>
                <w:b w:val="0"/>
                <w:bCs/>
                <w:color w:val="auto"/>
                <w:sz w:val="24"/>
                <w:szCs w:val="20"/>
                <w:lang w:val="en-US" w:eastAsia="zh-CN"/>
              </w:rPr>
              <w:t>1.2                 0.96           0.96</w:t>
            </w:r>
          </w:p>
          <w:p w14:paraId="29A48BB5">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48" w:line="344" w:lineRule="auto"/>
              <w:ind w:left="0" w:leftChars="0" w:right="0" w:rightChars="0"/>
              <w:jc w:val="left"/>
              <w:textAlignment w:val="auto"/>
              <w:rPr>
                <w:rFonts w:hint="eastAsia" w:ascii="宋体" w:hAnsi="宋体" w:eastAsia="宋体" w:cs="宋体"/>
                <w:b/>
                <w:color w:val="auto"/>
                <w:sz w:val="24"/>
                <w:szCs w:val="20"/>
                <w:lang w:val="en-US" w:eastAsia="zh-CN"/>
              </w:rPr>
            </w:pPr>
            <w:r>
              <w:rPr>
                <w:rFonts w:hint="eastAsia"/>
                <w:b/>
                <w:color w:val="auto"/>
                <w:sz w:val="24"/>
                <w:szCs w:val="20"/>
                <w:lang w:val="en-US" w:eastAsia="zh-CN"/>
              </w:rPr>
              <w:t xml:space="preserve">    </w:t>
            </w:r>
            <w:r>
              <w:rPr>
                <w:rFonts w:hint="eastAsia" w:ascii="宋体" w:hAnsi="宋体" w:eastAsia="宋体" w:cs="宋体"/>
                <w:b w:val="0"/>
                <w:bCs/>
                <w:color w:val="auto"/>
                <w:sz w:val="21"/>
                <w:szCs w:val="21"/>
                <w:lang w:val="en-US" w:eastAsia="zh-CN"/>
              </w:rPr>
              <w:t>非雨天（16.86）              0.66</w:t>
            </w:r>
          </w:p>
          <w:p w14:paraId="5DB47A79">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48" w:line="344" w:lineRule="auto"/>
              <w:ind w:left="0" w:leftChars="0" w:right="0" w:rightChars="0"/>
              <w:jc w:val="left"/>
              <w:textAlignment w:val="auto"/>
              <w:rPr>
                <w:rFonts w:hint="default" w:ascii="Times New Roman" w:hAnsi="Times New Roman" w:eastAsia="宋体"/>
                <w:b/>
                <w:color w:val="auto"/>
                <w:sz w:val="24"/>
                <w:szCs w:val="20"/>
                <w:lang w:val="en-US" w:eastAsia="zh-CN"/>
              </w:rPr>
            </w:pPr>
            <w:r>
              <w:rPr>
                <w:rFonts w:hint="eastAsia" w:ascii="宋体" w:hAnsi="宋体" w:eastAsia="宋体" w:cs="宋体"/>
                <w:color w:val="auto"/>
                <w:sz w:val="24"/>
              </w:rPr>
              <mc:AlternateContent>
                <mc:Choice Requires="wps">
                  <w:drawing>
                    <wp:anchor distT="0" distB="0" distL="114300" distR="114300" simplePos="0" relativeHeight="251682816" behindDoc="0" locked="0" layoutInCell="1" allowOverlap="1">
                      <wp:simplePos x="0" y="0"/>
                      <wp:positionH relativeFrom="column">
                        <wp:posOffset>1884680</wp:posOffset>
                      </wp:positionH>
                      <wp:positionV relativeFrom="paragraph">
                        <wp:posOffset>264160</wp:posOffset>
                      </wp:positionV>
                      <wp:extent cx="791210" cy="294640"/>
                      <wp:effectExtent l="5080" t="4445" r="22860" b="5715"/>
                      <wp:wrapNone/>
                      <wp:docPr id="21" name="文本框 21"/>
                      <wp:cNvGraphicFramePr/>
                      <a:graphic xmlns:a="http://schemas.openxmlformats.org/drawingml/2006/main">
                        <a:graphicData uri="http://schemas.microsoft.com/office/word/2010/wordprocessingShape">
                          <wps:wsp>
                            <wps:cNvSpPr txBox="1"/>
                            <wps:spPr>
                              <a:xfrm>
                                <a:off x="3056255" y="8039100"/>
                                <a:ext cx="791210" cy="2946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B4D8C74">
                                  <w:pPr>
                                    <w:rPr>
                                      <w:rFonts w:hint="eastAsia" w:eastAsia="宋体"/>
                                      <w:lang w:eastAsia="zh-CN"/>
                                    </w:rPr>
                                  </w:pPr>
                                  <w:r>
                                    <w:rPr>
                                      <w:rFonts w:hint="eastAsia"/>
                                      <w:lang w:eastAsia="zh-CN"/>
                                    </w:rPr>
                                    <w:t>绿化用水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8.4pt;margin-top:20.8pt;height:23.2pt;width:62.3pt;z-index:251682816;mso-width-relative:page;mso-height-relative:page;" fillcolor="#FFFFFF [3201]" filled="t" stroked="t" coordsize="21600,21600" o:gfxdata="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CZfjNNYAAAAJAQAADwAAAAAAAAABACAAAAAiAAAAZHJzL2Rvd25yZXYueG1sUEsBAhQA&#10;FAAAAAgAh07iQGMdlAtmAgAAxAQAAA4AAAAAAAAAAQAgAAAAJQEAAGRycy9lMm9Eb2MueG1sUEsF&#10;BgAAAAAGAAYAWQEAAP0FAAAAAA==&#10;">
                      <v:fill on="t" focussize="0,0"/>
                      <v:stroke weight="0.5pt" color="#000000 [3204]" joinstyle="round"/>
                      <v:imagedata o:title=""/>
                      <o:lock v:ext="edit" aspectratio="f"/>
                      <v:textbox>
                        <w:txbxContent>
                          <w:p w14:paraId="5B4D8C74">
                            <w:pPr>
                              <w:rPr>
                                <w:rFonts w:hint="eastAsia" w:eastAsia="宋体"/>
                                <w:lang w:eastAsia="zh-CN"/>
                              </w:rPr>
                            </w:pPr>
                            <w:r>
                              <w:rPr>
                                <w:rFonts w:hint="eastAsia"/>
                                <w:lang w:eastAsia="zh-CN"/>
                              </w:rPr>
                              <w:t>绿化用水</w:t>
                            </w:r>
                          </w:p>
                        </w:txbxContent>
                      </v:textbox>
                    </v:shape>
                  </w:pict>
                </mc:Fallback>
              </mc:AlternateContent>
            </w:r>
            <w:r>
              <w:rPr>
                <w:rFonts w:hint="eastAsia" w:ascii="宋体" w:hAnsi="宋体" w:eastAsia="宋体" w:cs="宋体"/>
                <w:color w:val="auto"/>
                <w:sz w:val="24"/>
              </w:rPr>
              <mc:AlternateContent>
                <mc:Choice Requires="wps">
                  <w:drawing>
                    <wp:anchor distT="0" distB="0" distL="114300" distR="114300" simplePos="0" relativeHeight="251683840" behindDoc="0" locked="0" layoutInCell="1" allowOverlap="1">
                      <wp:simplePos x="0" y="0"/>
                      <wp:positionH relativeFrom="column">
                        <wp:posOffset>2196465</wp:posOffset>
                      </wp:positionH>
                      <wp:positionV relativeFrom="paragraph">
                        <wp:posOffset>118745</wp:posOffset>
                      </wp:positionV>
                      <wp:extent cx="228600" cy="61595"/>
                      <wp:effectExtent l="5080" t="0" r="47625" b="0"/>
                      <wp:wrapNone/>
                      <wp:docPr id="29" name="曲线连接符 29"/>
                      <wp:cNvGraphicFramePr/>
                      <a:graphic xmlns:a="http://schemas.openxmlformats.org/drawingml/2006/main">
                        <a:graphicData uri="http://schemas.microsoft.com/office/word/2010/wordprocessingShape">
                          <wps:wsp>
                            <wps:cNvCnPr>
                              <a:stCxn id="21" idx="0"/>
                            </wps:cNvCnPr>
                            <wps:spPr>
                              <a:xfrm rot="16200000">
                                <a:off x="3368040" y="7913370"/>
                                <a:ext cx="228600" cy="61595"/>
                              </a:xfrm>
                              <a:prstGeom prst="curvedConnector3">
                                <a:avLst>
                                  <a:gd name="adj1" fmla="val 4986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8" type="#_x0000_t38" style="position:absolute;left:0pt;margin-left:172.95pt;margin-top:9.35pt;height:4.85pt;width:18pt;rotation:-5898240f;z-index:251683840;mso-width-relative:page;mso-height-relative:page;" filled="f" stroked="t" coordsize="21600,21600" o:gfxdata="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ZOGEDXAAAACQEAAA8AAAAAAAAA&#10;AQAgAAAAIgAAAGRycy9kb3ducmV2LnhtbFBLAQIUABQAAAAIAIdO4kBz0Sj3SwIAAFwEAAAOAAAA&#10;AAAAAAEAIAAAACYBAABkcnMvZTJvRG9jLnhtbFBLBQYAAAAABgAGAFkBAADjBQAAAAA=&#10;" adj="10770">
                      <v:fill on="f" focussize="0,0"/>
                      <v:stroke weight="0.5pt" color="#000000 [3200]" miterlimit="8" joinstyle="miter" endarrow="open"/>
                      <v:imagedata o:title=""/>
                      <o:lock v:ext="edit" aspectratio="f"/>
                    </v:shape>
                  </w:pict>
                </mc:Fallback>
              </mc:AlternateContent>
            </w:r>
            <w:r>
              <w:rPr>
                <w:rFonts w:hint="eastAsia" w:ascii="宋体" w:hAnsi="宋体" w:eastAsia="宋体" w:cs="宋体"/>
                <w:color w:val="auto"/>
                <w:sz w:val="24"/>
              </w:rPr>
              <mc:AlternateContent>
                <mc:Choice Requires="wps">
                  <w:drawing>
                    <wp:anchor distT="0" distB="0" distL="114300" distR="114300" simplePos="0" relativeHeight="251672576" behindDoc="0" locked="0" layoutInCell="1" allowOverlap="1">
                      <wp:simplePos x="0" y="0"/>
                      <wp:positionH relativeFrom="column">
                        <wp:posOffset>255905</wp:posOffset>
                      </wp:positionH>
                      <wp:positionV relativeFrom="paragraph">
                        <wp:posOffset>3810</wp:posOffset>
                      </wp:positionV>
                      <wp:extent cx="1028700" cy="14605"/>
                      <wp:effectExtent l="0" t="35560" r="0" b="64135"/>
                      <wp:wrapNone/>
                      <wp:docPr id="3" name="直接箭头连接符 3"/>
                      <wp:cNvGraphicFramePr/>
                      <a:graphic xmlns:a="http://schemas.openxmlformats.org/drawingml/2006/main">
                        <a:graphicData uri="http://schemas.microsoft.com/office/word/2010/wordprocessingShape">
                          <wps:wsp>
                            <wps:cNvCnPr/>
                            <wps:spPr>
                              <a:xfrm>
                                <a:off x="1398905" y="7515225"/>
                                <a:ext cx="1028700" cy="1460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15pt;margin-top:0.3pt;height:1.15pt;width:81pt;z-index:251672576;mso-width-relative:page;mso-height-relative:page;" filled="f" stroked="t" coordsize="21600,21600" o:gfxdata="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rN9H1AAAAAUB&#10;AAAPAAAAAAAAAAEAIAAAACIAAABkcnMvZG93bnJldi54bWxQSwECFAAUAAAACACHTuJA2IuuNR8C&#10;AAAABAAADgAAAAAAAAABACAAAAAjAQAAZHJzL2Uyb0RvYy54bWxQSwUGAAAAAAYABgBZAQAAtAUA&#10;AAAA&#10;">
                      <v:fill on="f" focussize="0,0"/>
                      <v:stroke weight="0.5pt" color="#000000 [3200]" miterlimit="8" joinstyle="miter" endarrow="open"/>
                      <v:imagedata o:title=""/>
                      <o:lock v:ext="edit" aspectratio="f"/>
                    </v:shape>
                  </w:pict>
                </mc:Fallback>
              </mc:AlternateContent>
            </w:r>
            <w:r>
              <w:rPr>
                <w:rFonts w:hint="eastAsia" w:ascii="宋体" w:hAnsi="宋体" w:eastAsia="宋体" w:cs="宋体"/>
                <w:b/>
                <w:color w:val="auto"/>
                <w:sz w:val="24"/>
                <w:szCs w:val="20"/>
                <w:lang w:val="en-US" w:eastAsia="zh-CN"/>
              </w:rPr>
              <w:t xml:space="preserve">    </w:t>
            </w:r>
            <w:r>
              <w:rPr>
                <w:rFonts w:hint="eastAsia" w:ascii="宋体" w:hAnsi="宋体" w:eastAsia="宋体" w:cs="宋体"/>
                <w:b w:val="0"/>
                <w:bCs/>
                <w:color w:val="auto"/>
                <w:sz w:val="21"/>
                <w:szCs w:val="21"/>
                <w:lang w:val="en-US" w:eastAsia="zh-CN"/>
              </w:rPr>
              <w:t>雨天（16.2）</w:t>
            </w:r>
            <w:r>
              <w:rPr>
                <w:rFonts w:hint="eastAsia"/>
                <w:b w:val="0"/>
                <w:bCs/>
                <w:color w:val="auto"/>
                <w:sz w:val="21"/>
                <w:szCs w:val="21"/>
                <w:lang w:val="en-US" w:eastAsia="zh-CN"/>
              </w:rPr>
              <w:t xml:space="preserve">    非雨天（0.66） </w:t>
            </w:r>
          </w:p>
          <w:p w14:paraId="59154D0E">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48" w:line="344" w:lineRule="auto"/>
              <w:ind w:left="0" w:leftChars="0" w:right="0" w:rightChars="0"/>
              <w:jc w:val="left"/>
              <w:textAlignment w:val="auto"/>
              <w:rPr>
                <w:rFonts w:hint="default" w:ascii="Times New Roman" w:hAnsi="Times New Roman" w:eastAsia="宋体"/>
                <w:b/>
                <w:color w:val="auto"/>
                <w:sz w:val="24"/>
                <w:szCs w:val="20"/>
                <w:lang w:val="en-US" w:eastAsia="zh-CN"/>
              </w:rPr>
            </w:pPr>
            <w:r>
              <w:rPr>
                <w:sz w:val="24"/>
              </w:rPr>
              <mc:AlternateContent>
                <mc:Choice Requires="wps">
                  <w:drawing>
                    <wp:anchor distT="0" distB="0" distL="114300" distR="114300" simplePos="0" relativeHeight="251675648" behindDoc="0" locked="0" layoutInCell="1" allowOverlap="1">
                      <wp:simplePos x="0" y="0"/>
                      <wp:positionH relativeFrom="column">
                        <wp:posOffset>1284605</wp:posOffset>
                      </wp:positionH>
                      <wp:positionV relativeFrom="paragraph">
                        <wp:posOffset>60325</wp:posOffset>
                      </wp:positionV>
                      <wp:extent cx="609600" cy="5715"/>
                      <wp:effectExtent l="0" t="48260" r="0" b="60325"/>
                      <wp:wrapNone/>
                      <wp:docPr id="6" name="直接箭头连接符 6"/>
                      <wp:cNvGraphicFramePr/>
                      <a:graphic xmlns:a="http://schemas.openxmlformats.org/drawingml/2006/main">
                        <a:graphicData uri="http://schemas.microsoft.com/office/word/2010/wordprocessingShape">
                          <wps:wsp>
                            <wps:cNvCnPr/>
                            <wps:spPr>
                              <a:xfrm flipV="1">
                                <a:off x="2427605" y="7896225"/>
                                <a:ext cx="609600" cy="571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01.15pt;margin-top:4.75pt;height:0.45pt;width:48pt;z-index:251675648;mso-width-relative:page;mso-height-relative:page;" filled="f" stroked="t" coordsize="21600,21600" o:gfxdata="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LN&#10;WeDXAAAACAEAAA8AAAAAAAAAAQAgAAAAIgAAAGRycy9kb3ducmV2LnhtbFBLAQIUABQAAAAIAIdO&#10;4kD1EkOsJAIAAAgEAAAOAAAAAAAAAAEAIAAAACYBAABkcnMvZTJvRG9jLnhtbFBLBQYAAAAABgAG&#10;AFkBAAC8BQAAAAA=&#10;">
                      <v:fill on="f" focussize="0,0"/>
                      <v:stroke weight="0.5pt" color="#000000 [3200]" miterlimit="8" joinstyle="miter" endarrow="open"/>
                      <v:imagedata o:title=""/>
                      <o:lock v:ext="edit" aspectratio="f"/>
                    </v:shape>
                  </w:pict>
                </mc:Fallback>
              </mc:AlternateContent>
            </w:r>
            <w:r>
              <w:rPr>
                <w:rFonts w:hint="eastAsia"/>
                <w:b/>
                <w:color w:val="auto"/>
                <w:sz w:val="24"/>
                <w:szCs w:val="20"/>
                <w:lang w:val="en-US" w:eastAsia="zh-CN"/>
              </w:rPr>
              <w:t xml:space="preserve">                 </w:t>
            </w:r>
            <w:r>
              <w:rPr>
                <w:rFonts w:hint="eastAsia"/>
                <w:b w:val="0"/>
                <w:bCs/>
                <w:color w:val="auto"/>
                <w:sz w:val="21"/>
                <w:szCs w:val="21"/>
                <w:lang w:val="en-US" w:eastAsia="zh-CN"/>
              </w:rPr>
              <w:t xml:space="preserve"> 雨天（0）</w:t>
            </w:r>
          </w:p>
          <w:p w14:paraId="40CEA52C">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48" w:line="344" w:lineRule="auto"/>
              <w:ind w:left="0" w:leftChars="0" w:right="0" w:rightChars="0" w:firstLine="2168" w:firstLineChars="900"/>
              <w:jc w:val="left"/>
              <w:textAlignment w:val="auto"/>
              <w:rPr>
                <w:rFonts w:hint="eastAsia" w:ascii="Times New Roman" w:hAnsi="Times New Roman" w:eastAsia="宋体"/>
                <w:b/>
                <w:color w:val="auto"/>
                <w:sz w:val="24"/>
                <w:szCs w:val="20"/>
                <w:lang w:val="en-US" w:eastAsia="zh-CN"/>
              </w:rPr>
            </w:pPr>
            <w:r>
              <w:rPr>
                <w:rFonts w:hint="eastAsia"/>
                <w:b/>
                <w:color w:val="auto"/>
                <w:sz w:val="24"/>
                <w:szCs w:val="20"/>
                <w:lang w:val="en-US" w:eastAsia="zh-CN"/>
              </w:rPr>
              <w:t xml:space="preserve">图5-4 </w:t>
            </w:r>
            <w:r>
              <w:rPr>
                <w:rFonts w:hint="eastAsia" w:ascii="宋体" w:hAnsi="宋体" w:eastAsia="宋体" w:cs="宋体"/>
                <w:b/>
                <w:color w:val="auto"/>
                <w:sz w:val="24"/>
              </w:rPr>
              <w:t xml:space="preserve"> 项目水量平衡图   (</w:t>
            </w:r>
            <w:r>
              <w:rPr>
                <w:rFonts w:hint="eastAsia" w:ascii="宋体" w:hAnsi="宋体" w:eastAsia="宋体" w:cs="宋体"/>
                <w:b/>
                <w:bCs w:val="0"/>
                <w:color w:val="auto"/>
                <w:sz w:val="24"/>
              </w:rPr>
              <w:t>m</w:t>
            </w:r>
            <w:r>
              <w:rPr>
                <w:rFonts w:hint="eastAsia" w:ascii="宋体" w:hAnsi="宋体" w:eastAsia="宋体" w:cs="宋体"/>
                <w:b/>
                <w:bCs w:val="0"/>
                <w:color w:val="auto"/>
                <w:sz w:val="24"/>
                <w:vertAlign w:val="superscript"/>
              </w:rPr>
              <w:t>3</w:t>
            </w:r>
            <w:r>
              <w:rPr>
                <w:rFonts w:hint="eastAsia" w:ascii="宋体" w:hAnsi="宋体" w:eastAsia="宋体" w:cs="宋体"/>
                <w:b/>
                <w:bCs w:val="0"/>
                <w:color w:val="auto"/>
                <w:sz w:val="24"/>
              </w:rPr>
              <w:t>/</w:t>
            </w:r>
            <w:r>
              <w:rPr>
                <w:rFonts w:hint="eastAsia"/>
                <w:b/>
                <w:bCs w:val="0"/>
                <w:lang w:val="en-US" w:eastAsia="zh-CN"/>
              </w:rPr>
              <w:t>d</w:t>
            </w:r>
            <w:r>
              <w:rPr>
                <w:rFonts w:hint="eastAsia" w:ascii="宋体" w:hAnsi="宋体" w:eastAsia="宋体" w:cs="宋体"/>
                <w:b/>
                <w:color w:val="auto"/>
                <w:sz w:val="24"/>
                <w:lang w:val="en-US" w:eastAsia="zh-CN"/>
              </w:rPr>
              <w:t>）</w:t>
            </w:r>
          </w:p>
          <w:p w14:paraId="196EEB69">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48" w:line="344" w:lineRule="auto"/>
              <w:ind w:left="0" w:leftChars="0" w:right="0" w:rightChars="0"/>
              <w:jc w:val="left"/>
              <w:textAlignment w:val="auto"/>
              <w:rPr>
                <w:rFonts w:hint="default" w:ascii="Times New Roman" w:hAnsi="Times New Roman" w:eastAsia="宋体"/>
                <w:b/>
                <w:color w:val="auto"/>
                <w:sz w:val="24"/>
                <w:szCs w:val="20"/>
                <w:lang w:val="en-US" w:eastAsia="zh-CN"/>
              </w:rPr>
            </w:pPr>
            <w:r>
              <w:rPr>
                <w:rFonts w:hint="eastAsia" w:ascii="Times New Roman" w:hAnsi="Times New Roman" w:eastAsia="宋体"/>
                <w:b/>
                <w:color w:val="auto"/>
                <w:sz w:val="24"/>
                <w:szCs w:val="20"/>
                <w:lang w:val="en-US" w:eastAsia="zh-CN"/>
              </w:rPr>
              <w:t>2.3</w:t>
            </w:r>
            <w:r>
              <w:rPr>
                <w:rFonts w:hint="eastAsia" w:ascii="Times New Roman" w:hAnsi="Times New Roman" w:eastAsia="宋体"/>
                <w:b/>
                <w:color w:val="auto"/>
                <w:sz w:val="24"/>
                <w:szCs w:val="20"/>
              </w:rPr>
              <w:t>噪声</w:t>
            </w:r>
            <w:r>
              <w:rPr>
                <w:rFonts w:hint="eastAsia"/>
                <w:b/>
                <w:color w:val="auto"/>
                <w:sz w:val="24"/>
                <w:szCs w:val="20"/>
                <w:lang w:val="en-US" w:eastAsia="zh-CN"/>
              </w:rPr>
              <w:t xml:space="preserve">          </w:t>
            </w:r>
          </w:p>
          <w:p w14:paraId="684EA542">
            <w:pPr>
              <w:spacing w:line="360" w:lineRule="auto"/>
              <w:ind w:firstLine="480" w:firstLineChars="200"/>
              <w:rPr>
                <w:rFonts w:hint="eastAsia" w:ascii="Times New Roman" w:hAnsi="Times New Roman" w:eastAsia="宋体" w:cs="Times New Roman"/>
                <w:b/>
                <w:sz w:val="24"/>
                <w:szCs w:val="24"/>
                <w:lang w:eastAsia="zh-CN"/>
              </w:rPr>
            </w:pPr>
            <w:r>
              <w:rPr>
                <w:rFonts w:hint="eastAsia" w:ascii="宋体" w:hAnsi="宋体" w:eastAsia="宋体" w:cs="宋体"/>
                <w:sz w:val="24"/>
                <w:szCs w:val="24"/>
              </w:rPr>
              <w:t>项目运营期，噪声主要来源于</w:t>
            </w:r>
            <w:r>
              <w:rPr>
                <w:rFonts w:hint="eastAsia" w:ascii="宋体" w:hAnsi="宋体" w:eastAsia="宋体" w:cs="宋体"/>
                <w:sz w:val="24"/>
                <w:szCs w:val="24"/>
                <w:lang w:eastAsia="zh-CN"/>
              </w:rPr>
              <w:t>破碎机</w:t>
            </w:r>
            <w:r>
              <w:rPr>
                <w:rFonts w:hint="eastAsia" w:ascii="宋体" w:hAnsi="宋体" w:eastAsia="宋体" w:cs="宋体"/>
                <w:sz w:val="24"/>
                <w:szCs w:val="24"/>
              </w:rPr>
              <w:t>、</w:t>
            </w:r>
            <w:r>
              <w:rPr>
                <w:rFonts w:hint="eastAsia" w:ascii="宋体" w:hAnsi="宋体" w:eastAsia="宋体" w:cs="宋体"/>
                <w:sz w:val="24"/>
                <w:szCs w:val="24"/>
                <w:lang w:eastAsia="zh-CN"/>
              </w:rPr>
              <w:t>打包机以及运输车辆</w:t>
            </w:r>
            <w:r>
              <w:rPr>
                <w:rFonts w:hint="eastAsia" w:ascii="宋体" w:hAnsi="宋体" w:eastAsia="宋体" w:cs="宋体"/>
                <w:sz w:val="24"/>
                <w:szCs w:val="24"/>
              </w:rPr>
              <w:t>等机械设备，项目设备声源强度为7</w:t>
            </w:r>
            <w:r>
              <w:rPr>
                <w:rFonts w:hint="eastAsia" w:ascii="宋体" w:hAnsi="宋体" w:eastAsia="宋体" w:cs="宋体"/>
                <w:sz w:val="24"/>
                <w:szCs w:val="24"/>
                <w:lang w:val="en-US" w:eastAsia="zh-CN"/>
              </w:rPr>
              <w:t>0</w:t>
            </w:r>
            <w:r>
              <w:rPr>
                <w:rFonts w:hint="eastAsia" w:ascii="宋体" w:hAnsi="宋体" w:eastAsia="宋体" w:cs="宋体"/>
                <w:sz w:val="24"/>
                <w:szCs w:val="24"/>
              </w:rPr>
              <w:t>～90dB（A），设备声源强度数据见下表</w:t>
            </w:r>
            <w:r>
              <w:rPr>
                <w:rFonts w:hint="eastAsia" w:ascii="宋体" w:hAnsi="宋体" w:cs="宋体"/>
                <w:sz w:val="24"/>
                <w:szCs w:val="24"/>
                <w:lang w:eastAsia="zh-CN"/>
              </w:rPr>
              <w:t>。</w:t>
            </w:r>
          </w:p>
          <w:p w14:paraId="51865879">
            <w:pPr>
              <w:spacing w:line="360" w:lineRule="auto"/>
              <w:ind w:firstLine="2409" w:firstLineChars="1000"/>
              <w:rPr>
                <w:rFonts w:hint="eastAsia" w:ascii="Times New Roman" w:hAnsi="Times New Roman" w:eastAsia="宋体" w:cs="Times New Roman"/>
                <w:b/>
                <w:sz w:val="24"/>
                <w:szCs w:val="24"/>
              </w:rPr>
            </w:pPr>
          </w:p>
          <w:p w14:paraId="55948914">
            <w:pPr>
              <w:spacing w:line="360" w:lineRule="auto"/>
              <w:ind w:firstLine="2409" w:firstLineChars="1000"/>
              <w:rPr>
                <w:rFonts w:hint="eastAsia" w:ascii="Times New Roman" w:hAnsi="Times New Roman" w:eastAsia="宋体" w:cs="Times New Roman"/>
                <w:b/>
                <w:sz w:val="24"/>
                <w:szCs w:val="24"/>
              </w:rPr>
            </w:pPr>
          </w:p>
          <w:p w14:paraId="3F030340">
            <w:pPr>
              <w:spacing w:line="360" w:lineRule="auto"/>
              <w:ind w:firstLine="2409" w:firstLineChars="1000"/>
              <w:rPr>
                <w:rFonts w:hint="eastAsia" w:ascii="Times New Roman" w:hAnsi="Times New Roman" w:eastAsia="宋体" w:cs="Times New Roman"/>
                <w:b/>
                <w:sz w:val="24"/>
                <w:szCs w:val="24"/>
              </w:rPr>
            </w:pPr>
          </w:p>
          <w:p w14:paraId="65E5D0F5">
            <w:pPr>
              <w:spacing w:line="360" w:lineRule="auto"/>
              <w:ind w:firstLine="2409" w:firstLineChars="1000"/>
              <w:rPr>
                <w:rFonts w:hint="eastAsia" w:ascii="Times New Roman" w:hAnsi="Times New Roman" w:eastAsia="宋体" w:cs="Times New Roman"/>
                <w:b/>
                <w:sz w:val="24"/>
                <w:szCs w:val="24"/>
              </w:rPr>
            </w:pPr>
          </w:p>
          <w:p w14:paraId="0D93CC51">
            <w:pPr>
              <w:spacing w:line="360" w:lineRule="auto"/>
              <w:ind w:firstLine="2409" w:firstLineChars="1000"/>
              <w:rPr>
                <w:rFonts w:ascii="Times New Roman" w:hAnsi="Times New Roman" w:eastAsia="宋体" w:cs="Times New Roman"/>
                <w:sz w:val="24"/>
                <w:szCs w:val="24"/>
              </w:rPr>
            </w:pPr>
            <w:r>
              <w:rPr>
                <w:rFonts w:hint="eastAsia" w:ascii="Times New Roman" w:hAnsi="Times New Roman" w:eastAsia="宋体" w:cs="Times New Roman"/>
                <w:b/>
                <w:sz w:val="24"/>
                <w:szCs w:val="24"/>
              </w:rPr>
              <w:t>表5-</w:t>
            </w:r>
            <w:r>
              <w:rPr>
                <w:rFonts w:hint="eastAsia" w:cs="Times New Roman"/>
                <w:b/>
                <w:sz w:val="24"/>
                <w:szCs w:val="24"/>
                <w:lang w:val="en-US" w:eastAsia="zh-CN"/>
              </w:rPr>
              <w:t>3</w:t>
            </w:r>
            <w:r>
              <w:rPr>
                <w:rFonts w:hint="eastAsia" w:ascii="Times New Roman" w:hAnsi="Times New Roman" w:eastAsia="宋体" w:cs="Times New Roman"/>
                <w:b/>
                <w:sz w:val="24"/>
                <w:szCs w:val="24"/>
              </w:rPr>
              <w:t xml:space="preserve"> 主要</w:t>
            </w:r>
            <w:r>
              <w:rPr>
                <w:rFonts w:ascii="Times New Roman" w:hAnsi="Times New Roman" w:eastAsia="宋体" w:cs="Times New Roman"/>
                <w:b/>
                <w:sz w:val="24"/>
                <w:szCs w:val="24"/>
              </w:rPr>
              <w:t>设备声源强度</w:t>
            </w:r>
          </w:p>
          <w:tbl>
            <w:tblPr>
              <w:tblStyle w:val="21"/>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2382"/>
              <w:gridCol w:w="2383"/>
              <w:gridCol w:w="2382"/>
            </w:tblGrid>
            <w:tr w14:paraId="27F2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155" w:type="dxa"/>
                  <w:vAlign w:val="center"/>
                </w:tcPr>
                <w:p w14:paraId="5AEB22A0">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2382" w:type="dxa"/>
                  <w:vAlign w:val="center"/>
                </w:tcPr>
                <w:p w14:paraId="5CB4A7F6">
                  <w:pPr>
                    <w:jc w:val="center"/>
                    <w:rPr>
                      <w:rFonts w:hint="eastAsia" w:ascii="宋体" w:hAnsi="宋体" w:eastAsia="宋体" w:cs="宋体"/>
                      <w:sz w:val="21"/>
                      <w:szCs w:val="21"/>
                    </w:rPr>
                  </w:pPr>
                  <w:r>
                    <w:rPr>
                      <w:rFonts w:hint="eastAsia" w:ascii="宋体" w:hAnsi="宋体" w:eastAsia="宋体" w:cs="宋体"/>
                      <w:sz w:val="21"/>
                      <w:szCs w:val="21"/>
                    </w:rPr>
                    <w:t>设备名称</w:t>
                  </w:r>
                </w:p>
              </w:tc>
              <w:tc>
                <w:tcPr>
                  <w:tcW w:w="2383" w:type="dxa"/>
                  <w:vAlign w:val="center"/>
                </w:tcPr>
                <w:p w14:paraId="559F9B06">
                  <w:pPr>
                    <w:jc w:val="center"/>
                    <w:rPr>
                      <w:rFonts w:hint="eastAsia" w:ascii="宋体" w:hAnsi="宋体" w:eastAsia="宋体" w:cs="宋体"/>
                      <w:sz w:val="21"/>
                      <w:szCs w:val="21"/>
                    </w:rPr>
                  </w:pPr>
                  <w:r>
                    <w:rPr>
                      <w:rFonts w:hint="eastAsia" w:ascii="宋体" w:hAnsi="宋体" w:eastAsia="宋体" w:cs="宋体"/>
                      <w:sz w:val="21"/>
                      <w:szCs w:val="21"/>
                    </w:rPr>
                    <w:t>声压级dB（A）</w:t>
                  </w:r>
                </w:p>
              </w:tc>
              <w:tc>
                <w:tcPr>
                  <w:tcW w:w="2382" w:type="dxa"/>
                  <w:vAlign w:val="center"/>
                </w:tcPr>
                <w:p w14:paraId="1821CC6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数量</w:t>
                  </w:r>
                </w:p>
              </w:tc>
            </w:tr>
            <w:tr w14:paraId="133F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155" w:type="dxa"/>
                  <w:vAlign w:val="center"/>
                </w:tcPr>
                <w:p w14:paraId="4C13ED64">
                  <w:pPr>
                    <w:jc w:val="center"/>
                    <w:rPr>
                      <w:rFonts w:hint="eastAsia" w:ascii="宋体" w:hAnsi="宋体" w:eastAsia="宋体" w:cs="宋体"/>
                      <w:sz w:val="21"/>
                      <w:szCs w:val="21"/>
                    </w:rPr>
                  </w:pPr>
                  <w:r>
                    <w:rPr>
                      <w:rFonts w:hint="eastAsia" w:ascii="宋体" w:hAnsi="宋体" w:eastAsia="宋体" w:cs="宋体"/>
                      <w:sz w:val="21"/>
                      <w:szCs w:val="21"/>
                    </w:rPr>
                    <w:t>1</w:t>
                  </w:r>
                </w:p>
              </w:tc>
              <w:tc>
                <w:tcPr>
                  <w:tcW w:w="2382" w:type="dxa"/>
                  <w:vAlign w:val="center"/>
                </w:tcPr>
                <w:p w14:paraId="462529B3">
                  <w:pPr>
                    <w:spacing w:line="276" w:lineRule="auto"/>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破碎机</w:t>
                  </w:r>
                </w:p>
              </w:tc>
              <w:tc>
                <w:tcPr>
                  <w:tcW w:w="2383" w:type="dxa"/>
                </w:tcPr>
                <w:p w14:paraId="3554102D">
                  <w:pPr>
                    <w:snapToGrid w:val="0"/>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90</w:t>
                  </w:r>
                </w:p>
              </w:tc>
              <w:tc>
                <w:tcPr>
                  <w:tcW w:w="2382" w:type="dxa"/>
                </w:tcPr>
                <w:p w14:paraId="3FD7F105">
                  <w:pPr>
                    <w:snapToGrid w:val="0"/>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1台</w:t>
                  </w:r>
                </w:p>
              </w:tc>
            </w:tr>
            <w:tr w14:paraId="7160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155" w:type="dxa"/>
                  <w:vAlign w:val="center"/>
                </w:tcPr>
                <w:p w14:paraId="430A04F1">
                  <w:pPr>
                    <w:jc w:val="center"/>
                    <w:rPr>
                      <w:rFonts w:hint="eastAsia" w:ascii="宋体" w:hAnsi="宋体" w:eastAsia="宋体" w:cs="宋体"/>
                      <w:sz w:val="21"/>
                      <w:szCs w:val="21"/>
                    </w:rPr>
                  </w:pPr>
                  <w:r>
                    <w:rPr>
                      <w:rFonts w:hint="eastAsia" w:ascii="宋体" w:hAnsi="宋体" w:eastAsia="宋体" w:cs="宋体"/>
                      <w:sz w:val="21"/>
                      <w:szCs w:val="21"/>
                    </w:rPr>
                    <w:t>2</w:t>
                  </w:r>
                </w:p>
              </w:tc>
              <w:tc>
                <w:tcPr>
                  <w:tcW w:w="2382" w:type="dxa"/>
                  <w:vAlign w:val="center"/>
                </w:tcPr>
                <w:p w14:paraId="2B2EB75E">
                  <w:pPr>
                    <w:spacing w:line="276" w:lineRule="auto"/>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打包机</w:t>
                  </w:r>
                </w:p>
              </w:tc>
              <w:tc>
                <w:tcPr>
                  <w:tcW w:w="2383" w:type="dxa"/>
                </w:tcPr>
                <w:p w14:paraId="07BC44B3">
                  <w:pPr>
                    <w:snapToGrid w:val="0"/>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70</w:t>
                  </w:r>
                </w:p>
              </w:tc>
              <w:tc>
                <w:tcPr>
                  <w:tcW w:w="2382" w:type="dxa"/>
                </w:tcPr>
                <w:p w14:paraId="23C52C49">
                  <w:pPr>
                    <w:snapToGrid w:val="0"/>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1台</w:t>
                  </w:r>
                </w:p>
              </w:tc>
            </w:tr>
            <w:tr w14:paraId="5C1C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155" w:type="dxa"/>
                  <w:vAlign w:val="center"/>
                </w:tcPr>
                <w:p w14:paraId="2F763D0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382" w:type="dxa"/>
                  <w:vAlign w:val="center"/>
                </w:tcPr>
                <w:p w14:paraId="226A3F75">
                  <w:pPr>
                    <w:spacing w:line="276" w:lineRule="auto"/>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运输车辆</w:t>
                  </w:r>
                </w:p>
              </w:tc>
              <w:tc>
                <w:tcPr>
                  <w:tcW w:w="2383" w:type="dxa"/>
                </w:tcPr>
                <w:p w14:paraId="77454D21">
                  <w:pPr>
                    <w:snapToGrid w:val="0"/>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70</w:t>
                  </w:r>
                </w:p>
              </w:tc>
              <w:tc>
                <w:tcPr>
                  <w:tcW w:w="2382" w:type="dxa"/>
                </w:tcPr>
                <w:p w14:paraId="0FFACC8D">
                  <w:pPr>
                    <w:snapToGrid w:val="0"/>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5辆</w:t>
                  </w:r>
                </w:p>
              </w:tc>
            </w:tr>
          </w:tbl>
          <w:p w14:paraId="281A5860">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00" w:lineRule="exact"/>
              <w:ind w:left="0" w:leftChars="0" w:right="0" w:rightChars="0"/>
              <w:jc w:val="left"/>
              <w:textAlignment w:val="auto"/>
              <w:rPr>
                <w:rFonts w:hint="eastAsia" w:ascii="Times New Roman" w:hAnsi="Times New Roman" w:eastAsia="宋体"/>
                <w:b/>
                <w:color w:val="auto"/>
                <w:sz w:val="24"/>
                <w:szCs w:val="20"/>
                <w:lang w:val="en-US" w:eastAsia="zh-CN"/>
              </w:rPr>
            </w:pPr>
            <w:r>
              <w:rPr>
                <w:rFonts w:hint="eastAsia" w:ascii="Times New Roman" w:hAnsi="Times New Roman" w:eastAsia="宋体"/>
                <w:b/>
                <w:color w:val="auto"/>
                <w:sz w:val="24"/>
                <w:szCs w:val="20"/>
                <w:lang w:val="en-US" w:eastAsia="zh-CN"/>
              </w:rPr>
              <w:t>2.4固体废物</w:t>
            </w:r>
          </w:p>
          <w:p w14:paraId="034C7E3E">
            <w:pPr>
              <w:spacing w:line="360" w:lineRule="auto"/>
              <w:ind w:firstLine="480" w:firstLineChars="200"/>
              <w:jc w:val="left"/>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本项目</w:t>
            </w:r>
            <w:r>
              <w:rPr>
                <w:rFonts w:hint="eastAsia" w:asciiTheme="majorEastAsia" w:hAnsiTheme="majorEastAsia" w:eastAsiaTheme="majorEastAsia" w:cstheme="majorEastAsia"/>
                <w:color w:val="auto"/>
                <w:sz w:val="24"/>
                <w:szCs w:val="24"/>
                <w:lang w:eastAsia="zh-CN"/>
              </w:rPr>
              <w:t>废电子电器、废家电收集、堆放过程不产生固体废物；主要为分拣过程产生的杂质，剥离的废标签纸，使用的</w:t>
            </w:r>
            <w:r>
              <w:rPr>
                <w:rFonts w:hint="eastAsia" w:asciiTheme="majorEastAsia" w:hAnsiTheme="majorEastAsia" w:eastAsiaTheme="majorEastAsia" w:cstheme="majorEastAsia"/>
                <w:color w:val="auto"/>
                <w:sz w:val="24"/>
                <w:szCs w:val="24"/>
              </w:rPr>
              <w:t>编织袋及绳索</w:t>
            </w:r>
            <w:r>
              <w:rPr>
                <w:rFonts w:hint="eastAsia" w:asciiTheme="majorEastAsia" w:hAnsiTheme="majorEastAsia" w:eastAsiaTheme="majorEastAsia" w:cstheme="majorEastAsia"/>
                <w:color w:val="auto"/>
                <w:sz w:val="24"/>
                <w:szCs w:val="24"/>
                <w:lang w:eastAsia="zh-CN"/>
              </w:rPr>
              <w:t>以及员工产生的生活垃圾。</w:t>
            </w:r>
          </w:p>
          <w:p w14:paraId="4161280C">
            <w:pPr>
              <w:spacing w:line="360" w:lineRule="auto"/>
              <w:ind w:firstLine="480" w:firstLineChars="200"/>
              <w:jc w:val="left"/>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本项目塑料</w:t>
            </w:r>
            <w:r>
              <w:rPr>
                <w:rFonts w:hint="eastAsia" w:asciiTheme="majorEastAsia" w:hAnsiTheme="majorEastAsia" w:eastAsiaTheme="majorEastAsia" w:cstheme="majorEastAsia"/>
                <w:color w:val="auto"/>
                <w:sz w:val="24"/>
                <w:szCs w:val="24"/>
              </w:rPr>
              <w:t>主要为生活类废塑料品的回收，主要有分拣</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破碎</w:t>
            </w:r>
            <w:r>
              <w:rPr>
                <w:rFonts w:hint="eastAsia" w:asciiTheme="majorEastAsia" w:hAnsiTheme="majorEastAsia" w:eastAsiaTheme="majorEastAsia" w:cstheme="majorEastAsia"/>
                <w:color w:val="auto"/>
                <w:sz w:val="24"/>
                <w:szCs w:val="24"/>
                <w:lang w:eastAsia="zh-CN"/>
              </w:rPr>
              <w:t>及打包</w:t>
            </w:r>
            <w:r>
              <w:rPr>
                <w:rFonts w:hint="eastAsia" w:asciiTheme="majorEastAsia" w:hAnsiTheme="majorEastAsia" w:eastAsiaTheme="majorEastAsia" w:cstheme="majorEastAsia"/>
                <w:color w:val="auto"/>
                <w:sz w:val="24"/>
                <w:szCs w:val="24"/>
              </w:rPr>
              <w:t>工序</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采购过程采用的包装物主要为编织袋及绳索捆绑，</w:t>
            </w:r>
            <w:r>
              <w:rPr>
                <w:rFonts w:hint="eastAsia" w:asciiTheme="majorEastAsia" w:hAnsiTheme="majorEastAsia" w:eastAsiaTheme="majorEastAsia" w:cstheme="majorEastAsia"/>
                <w:color w:val="auto"/>
                <w:sz w:val="24"/>
                <w:szCs w:val="24"/>
                <w:lang w:eastAsia="zh-CN"/>
              </w:rPr>
              <w:t>产</w:t>
            </w:r>
            <w:r>
              <w:rPr>
                <w:rFonts w:hint="eastAsia" w:asciiTheme="majorEastAsia" w:hAnsiTheme="majorEastAsia" w:eastAsiaTheme="majorEastAsia" w:cstheme="majorEastAsia"/>
                <w:color w:val="auto"/>
                <w:sz w:val="24"/>
                <w:szCs w:val="24"/>
              </w:rPr>
              <w:t>生量约</w:t>
            </w:r>
            <w:r>
              <w:rPr>
                <w:rFonts w:hint="eastAsia" w:asciiTheme="majorEastAsia" w:hAnsiTheme="majorEastAsia" w:eastAsiaTheme="majorEastAsia" w:cstheme="majorEastAsia"/>
                <w:color w:val="auto"/>
                <w:sz w:val="24"/>
                <w:szCs w:val="24"/>
                <w:lang w:val="en-US" w:eastAsia="zh-CN"/>
              </w:rPr>
              <w:t>1.8</w:t>
            </w:r>
            <w:r>
              <w:rPr>
                <w:rFonts w:hint="eastAsia" w:asciiTheme="majorEastAsia" w:hAnsiTheme="majorEastAsia" w:eastAsiaTheme="majorEastAsia" w:cstheme="majorEastAsia"/>
                <w:color w:val="auto"/>
                <w:sz w:val="24"/>
                <w:szCs w:val="24"/>
              </w:rPr>
              <w:t>t/a，编织袋及绳索收集后重复使用。原材料经人工分拣、破碎处理后均作为</w:t>
            </w:r>
            <w:r>
              <w:rPr>
                <w:rFonts w:hint="eastAsia" w:asciiTheme="majorEastAsia" w:hAnsiTheme="majorEastAsia" w:eastAsiaTheme="majorEastAsia" w:cstheme="majorEastAsia"/>
                <w:color w:val="auto"/>
                <w:sz w:val="24"/>
                <w:szCs w:val="24"/>
                <w:lang w:eastAsia="zh-CN"/>
              </w:rPr>
              <w:t>产</w:t>
            </w:r>
            <w:r>
              <w:rPr>
                <w:rFonts w:hint="eastAsia" w:asciiTheme="majorEastAsia" w:hAnsiTheme="majorEastAsia" w:eastAsiaTheme="majorEastAsia" w:cstheme="majorEastAsia"/>
                <w:color w:val="auto"/>
                <w:sz w:val="24"/>
                <w:szCs w:val="24"/>
              </w:rPr>
              <w:t>品外售。人工分拣会产生少量杂质，如砂石、废</w:t>
            </w:r>
            <w:r>
              <w:rPr>
                <w:rFonts w:hint="eastAsia" w:asciiTheme="majorEastAsia" w:hAnsiTheme="majorEastAsia" w:eastAsiaTheme="majorEastAsia" w:cstheme="majorEastAsia"/>
                <w:color w:val="auto"/>
                <w:sz w:val="24"/>
                <w:szCs w:val="24"/>
                <w:lang w:eastAsia="zh-CN"/>
              </w:rPr>
              <w:t>瓶盖</w:t>
            </w:r>
            <w:r>
              <w:rPr>
                <w:rFonts w:hint="eastAsia" w:asciiTheme="majorEastAsia" w:hAnsiTheme="majorEastAsia" w:eastAsiaTheme="majorEastAsia" w:cstheme="majorEastAsia"/>
                <w:color w:val="auto"/>
                <w:sz w:val="24"/>
                <w:szCs w:val="24"/>
              </w:rPr>
              <w:t>等，产生量约</w:t>
            </w:r>
            <w:r>
              <w:rPr>
                <w:rFonts w:hint="eastAsia" w:asciiTheme="majorEastAsia" w:hAnsiTheme="majorEastAsia" w:eastAsiaTheme="majorEastAsia" w:cstheme="majorEastAsia"/>
                <w:color w:val="auto"/>
                <w:sz w:val="24"/>
                <w:szCs w:val="24"/>
                <w:lang w:val="en-US" w:eastAsia="zh-CN"/>
              </w:rPr>
              <w:t>为1.5</w:t>
            </w:r>
            <w:r>
              <w:rPr>
                <w:rFonts w:hint="eastAsia" w:asciiTheme="majorEastAsia" w:hAnsiTheme="majorEastAsia" w:eastAsiaTheme="majorEastAsia" w:cstheme="majorEastAsia"/>
                <w:color w:val="auto"/>
                <w:sz w:val="24"/>
                <w:szCs w:val="24"/>
              </w:rPr>
              <w:t>t</w:t>
            </w:r>
            <w:r>
              <w:rPr>
                <w:rFonts w:hint="eastAsia" w:asciiTheme="majorEastAsia" w:hAnsiTheme="majorEastAsia" w:eastAsiaTheme="majorEastAsia" w:cstheme="majorEastAsia"/>
                <w:color w:val="auto"/>
                <w:sz w:val="24"/>
                <w:szCs w:val="24"/>
                <w:lang w:val="en-US" w:eastAsia="zh-CN"/>
              </w:rPr>
              <w:t>/</w:t>
            </w:r>
            <w:r>
              <w:rPr>
                <w:rFonts w:hint="eastAsia" w:asciiTheme="majorEastAsia" w:hAnsiTheme="majorEastAsia" w:eastAsiaTheme="majorEastAsia" w:cstheme="majorEastAsia"/>
                <w:color w:val="auto"/>
                <w:sz w:val="24"/>
                <w:szCs w:val="24"/>
              </w:rPr>
              <w:t>a</w:t>
            </w:r>
            <w:r>
              <w:rPr>
                <w:rFonts w:hint="eastAsia" w:asciiTheme="majorEastAsia" w:hAnsiTheme="majorEastAsia" w:eastAsiaTheme="majorEastAsia" w:cstheme="majorEastAsia"/>
                <w:color w:val="auto"/>
                <w:sz w:val="24"/>
                <w:szCs w:val="24"/>
                <w:lang w:eastAsia="zh-CN"/>
              </w:rPr>
              <w:t>，剥离的废标签纸产生量约为</w:t>
            </w:r>
            <w:r>
              <w:rPr>
                <w:rFonts w:hint="eastAsia" w:asciiTheme="majorEastAsia" w:hAnsiTheme="majorEastAsia" w:eastAsiaTheme="majorEastAsia" w:cstheme="majorEastAsia"/>
                <w:color w:val="auto"/>
                <w:sz w:val="24"/>
                <w:szCs w:val="24"/>
                <w:lang w:val="en-US" w:eastAsia="zh-CN"/>
              </w:rPr>
              <w:t>2t/a。</w:t>
            </w:r>
            <w:r>
              <w:rPr>
                <w:rFonts w:hint="eastAsia" w:asciiTheme="majorEastAsia" w:hAnsiTheme="majorEastAsia" w:eastAsiaTheme="majorEastAsia" w:cstheme="majorEastAsia"/>
                <w:color w:val="auto"/>
                <w:sz w:val="24"/>
                <w:szCs w:val="24"/>
              </w:rPr>
              <w:t>这部分杂质</w:t>
            </w:r>
            <w:r>
              <w:rPr>
                <w:rFonts w:hint="eastAsia" w:asciiTheme="majorEastAsia" w:hAnsiTheme="majorEastAsia" w:eastAsiaTheme="majorEastAsia" w:cstheme="majorEastAsia"/>
                <w:color w:val="auto"/>
                <w:sz w:val="24"/>
                <w:szCs w:val="24"/>
                <w:lang w:eastAsia="zh-CN"/>
              </w:rPr>
              <w:t>与废标签纸同</w:t>
            </w:r>
            <w:r>
              <w:rPr>
                <w:rFonts w:hint="eastAsia" w:asciiTheme="majorEastAsia" w:hAnsiTheme="majorEastAsia" w:eastAsiaTheme="majorEastAsia" w:cstheme="majorEastAsia"/>
                <w:color w:val="auto"/>
                <w:sz w:val="24"/>
                <w:szCs w:val="24"/>
              </w:rPr>
              <w:t>生活垃圾统一委托环卫部门外运处理</w:t>
            </w:r>
            <w:r>
              <w:rPr>
                <w:rFonts w:hint="eastAsia" w:asciiTheme="majorEastAsia" w:hAnsiTheme="majorEastAsia" w:eastAsiaTheme="majorEastAsia" w:cstheme="majorEastAsia"/>
                <w:color w:val="auto"/>
                <w:sz w:val="24"/>
                <w:szCs w:val="24"/>
                <w:lang w:eastAsia="zh-CN"/>
              </w:rPr>
              <w:t>；员工劳动定员10人，生活垃圾产生量每天按 0.5kg/人计，年工作天数 300 天，则生活垃圾产生量为 1.5t/a，生活垃圾交由环卫部门统一处理。</w:t>
            </w:r>
          </w:p>
          <w:p w14:paraId="03542A48">
            <w:pPr>
              <w:spacing w:line="360" w:lineRule="auto"/>
              <w:ind w:firstLine="480" w:firstLineChars="200"/>
              <w:jc w:val="left"/>
              <w:rPr>
                <w:rFonts w:hint="eastAsia" w:asciiTheme="majorEastAsia" w:hAnsiTheme="majorEastAsia" w:eastAsiaTheme="majorEastAsia" w:cstheme="majorEastAsia"/>
                <w:sz w:val="24"/>
                <w:szCs w:val="24"/>
                <w:lang w:eastAsia="zh-CN"/>
              </w:rPr>
            </w:pPr>
          </w:p>
          <w:p w14:paraId="1D7139F9">
            <w:pPr>
              <w:spacing w:line="360" w:lineRule="auto"/>
              <w:ind w:firstLine="480" w:firstLineChars="200"/>
              <w:jc w:val="left"/>
              <w:rPr>
                <w:rFonts w:hint="eastAsia" w:asciiTheme="majorEastAsia" w:hAnsiTheme="majorEastAsia" w:eastAsiaTheme="majorEastAsia" w:cstheme="majorEastAsia"/>
                <w:sz w:val="24"/>
                <w:szCs w:val="24"/>
                <w:lang w:eastAsia="zh-CN"/>
              </w:rPr>
            </w:pPr>
          </w:p>
          <w:p w14:paraId="23D778AF">
            <w:pPr>
              <w:spacing w:line="360" w:lineRule="auto"/>
              <w:ind w:firstLine="480" w:firstLineChars="200"/>
              <w:jc w:val="left"/>
              <w:rPr>
                <w:rFonts w:hint="eastAsia" w:asciiTheme="majorEastAsia" w:hAnsiTheme="majorEastAsia" w:eastAsiaTheme="majorEastAsia" w:cstheme="majorEastAsia"/>
                <w:sz w:val="24"/>
                <w:szCs w:val="24"/>
                <w:lang w:eastAsia="zh-CN"/>
              </w:rPr>
            </w:pPr>
          </w:p>
          <w:p w14:paraId="677F2C05">
            <w:pPr>
              <w:spacing w:line="360" w:lineRule="auto"/>
              <w:ind w:firstLine="480" w:firstLineChars="200"/>
              <w:jc w:val="left"/>
              <w:rPr>
                <w:rFonts w:hint="eastAsia" w:asciiTheme="majorEastAsia" w:hAnsiTheme="majorEastAsia" w:eastAsiaTheme="majorEastAsia" w:cstheme="majorEastAsia"/>
                <w:sz w:val="24"/>
                <w:szCs w:val="24"/>
                <w:lang w:eastAsia="zh-CN"/>
              </w:rPr>
            </w:pPr>
          </w:p>
          <w:p w14:paraId="7E5A463D">
            <w:pPr>
              <w:spacing w:line="360" w:lineRule="auto"/>
              <w:ind w:firstLine="480" w:firstLineChars="200"/>
              <w:jc w:val="left"/>
              <w:rPr>
                <w:rFonts w:hint="eastAsia" w:asciiTheme="majorEastAsia" w:hAnsiTheme="majorEastAsia" w:eastAsiaTheme="majorEastAsia" w:cstheme="majorEastAsia"/>
                <w:sz w:val="24"/>
                <w:szCs w:val="24"/>
                <w:lang w:eastAsia="zh-CN"/>
              </w:rPr>
            </w:pPr>
          </w:p>
          <w:p w14:paraId="0B0D04C0">
            <w:pPr>
              <w:spacing w:line="360" w:lineRule="auto"/>
              <w:ind w:firstLine="480" w:firstLineChars="200"/>
              <w:jc w:val="left"/>
              <w:rPr>
                <w:rFonts w:hint="eastAsia" w:asciiTheme="majorEastAsia" w:hAnsiTheme="majorEastAsia" w:eastAsiaTheme="majorEastAsia" w:cstheme="majorEastAsia"/>
                <w:sz w:val="24"/>
                <w:szCs w:val="24"/>
                <w:lang w:eastAsia="zh-CN"/>
              </w:rPr>
            </w:pPr>
          </w:p>
          <w:p w14:paraId="0E4DD619">
            <w:pPr>
              <w:spacing w:line="360" w:lineRule="auto"/>
              <w:ind w:firstLine="480" w:firstLineChars="200"/>
              <w:jc w:val="left"/>
              <w:rPr>
                <w:rFonts w:hint="eastAsia" w:asciiTheme="majorEastAsia" w:hAnsiTheme="majorEastAsia" w:eastAsiaTheme="majorEastAsia" w:cstheme="majorEastAsia"/>
                <w:sz w:val="24"/>
                <w:szCs w:val="24"/>
                <w:lang w:eastAsia="zh-CN"/>
              </w:rPr>
            </w:pPr>
          </w:p>
          <w:p w14:paraId="4EA06274">
            <w:pPr>
              <w:spacing w:line="360" w:lineRule="auto"/>
              <w:ind w:firstLine="480" w:firstLineChars="200"/>
              <w:jc w:val="left"/>
              <w:rPr>
                <w:rFonts w:hint="eastAsia" w:asciiTheme="majorEastAsia" w:hAnsiTheme="majorEastAsia" w:eastAsiaTheme="majorEastAsia" w:cstheme="majorEastAsia"/>
                <w:sz w:val="24"/>
                <w:szCs w:val="24"/>
                <w:lang w:eastAsia="zh-CN"/>
              </w:rPr>
            </w:pPr>
          </w:p>
          <w:p w14:paraId="61D7B331">
            <w:pPr>
              <w:spacing w:line="360" w:lineRule="auto"/>
              <w:ind w:firstLine="480" w:firstLineChars="200"/>
              <w:jc w:val="left"/>
              <w:rPr>
                <w:rFonts w:hint="eastAsia" w:asciiTheme="majorEastAsia" w:hAnsiTheme="majorEastAsia" w:eastAsiaTheme="majorEastAsia" w:cstheme="majorEastAsia"/>
                <w:sz w:val="24"/>
                <w:szCs w:val="24"/>
                <w:lang w:eastAsia="zh-CN"/>
              </w:rPr>
            </w:pPr>
          </w:p>
          <w:p w14:paraId="78010D57">
            <w:pPr>
              <w:spacing w:line="360" w:lineRule="auto"/>
              <w:ind w:firstLine="480" w:firstLineChars="200"/>
              <w:jc w:val="left"/>
              <w:rPr>
                <w:rFonts w:hint="eastAsia" w:asciiTheme="majorEastAsia" w:hAnsiTheme="majorEastAsia" w:eastAsiaTheme="majorEastAsia" w:cstheme="majorEastAsia"/>
                <w:sz w:val="24"/>
                <w:szCs w:val="24"/>
                <w:lang w:eastAsia="zh-CN"/>
              </w:rPr>
            </w:pPr>
          </w:p>
          <w:p w14:paraId="09074DEA">
            <w:pPr>
              <w:spacing w:line="360" w:lineRule="auto"/>
              <w:ind w:firstLine="480" w:firstLineChars="200"/>
              <w:jc w:val="left"/>
              <w:rPr>
                <w:rFonts w:hint="eastAsia" w:asciiTheme="majorEastAsia" w:hAnsiTheme="majorEastAsia" w:eastAsiaTheme="majorEastAsia" w:cstheme="majorEastAsia"/>
                <w:sz w:val="24"/>
                <w:szCs w:val="24"/>
                <w:lang w:eastAsia="zh-CN"/>
              </w:rPr>
            </w:pPr>
          </w:p>
          <w:p w14:paraId="0D77617E">
            <w:pPr>
              <w:spacing w:line="360" w:lineRule="auto"/>
              <w:ind w:firstLine="480" w:firstLineChars="200"/>
              <w:jc w:val="left"/>
              <w:rPr>
                <w:rFonts w:hint="eastAsia" w:asciiTheme="majorEastAsia" w:hAnsiTheme="majorEastAsia" w:eastAsiaTheme="majorEastAsia" w:cstheme="majorEastAsia"/>
                <w:sz w:val="24"/>
                <w:szCs w:val="24"/>
                <w:lang w:eastAsia="zh-CN"/>
              </w:rPr>
            </w:pPr>
          </w:p>
          <w:p w14:paraId="7452410B">
            <w:pPr>
              <w:spacing w:line="360" w:lineRule="auto"/>
              <w:ind w:firstLine="480" w:firstLineChars="200"/>
              <w:jc w:val="left"/>
              <w:rPr>
                <w:rFonts w:hint="eastAsia" w:asciiTheme="majorEastAsia" w:hAnsiTheme="majorEastAsia" w:eastAsiaTheme="majorEastAsia" w:cstheme="majorEastAsia"/>
                <w:sz w:val="24"/>
                <w:szCs w:val="24"/>
                <w:lang w:eastAsia="zh-CN"/>
              </w:rPr>
            </w:pPr>
          </w:p>
          <w:p w14:paraId="6B484A0A">
            <w:pPr>
              <w:spacing w:line="360" w:lineRule="auto"/>
              <w:jc w:val="left"/>
              <w:rPr>
                <w:rFonts w:hint="eastAsia" w:asciiTheme="majorEastAsia" w:hAnsiTheme="majorEastAsia" w:eastAsiaTheme="majorEastAsia" w:cstheme="majorEastAsia"/>
                <w:sz w:val="24"/>
                <w:szCs w:val="24"/>
                <w:lang w:eastAsia="zh-CN"/>
              </w:rPr>
            </w:pPr>
          </w:p>
          <w:bookmarkEnd w:id="25"/>
          <w:p w14:paraId="0A2F29C8">
            <w:pPr>
              <w:spacing w:line="360" w:lineRule="auto"/>
              <w:jc w:val="left"/>
              <w:rPr>
                <w:rFonts w:hint="eastAsia" w:ascii="Times New Roman" w:hAnsi="Times New Roman" w:eastAsia="宋体"/>
                <w:color w:val="auto"/>
              </w:rPr>
            </w:pPr>
          </w:p>
        </w:tc>
      </w:tr>
    </w:tbl>
    <w:p w14:paraId="4FC2660A">
      <w:pPr>
        <w:pStyle w:val="3"/>
        <w:tabs>
          <w:tab w:val="left" w:pos="432"/>
        </w:tabs>
        <w:jc w:val="both"/>
        <w:rPr>
          <w:rFonts w:hint="eastAsia"/>
          <w:lang w:val="en-US" w:eastAsia="zh-CN"/>
        </w:rPr>
      </w:pPr>
      <w:r>
        <w:rPr>
          <w:rFonts w:hint="eastAsia" w:ascii="Times New Roman" w:hAnsi="Times New Roman" w:eastAsia="宋体" w:cs="Times New Roman"/>
          <w:color w:val="auto"/>
          <w:sz w:val="30"/>
          <w:szCs w:val="30"/>
          <w:lang w:val="en-US" w:eastAsia="zh-CN"/>
        </w:rPr>
        <w:br w:type="page"/>
      </w:r>
      <w:bookmarkStart w:id="26" w:name="_Toc27990_WPSOffice_Level1"/>
      <w:r>
        <w:rPr>
          <w:rFonts w:hint="eastAsia" w:ascii="Times New Roman" w:hAnsi="Times New Roman" w:eastAsia="宋体" w:cs="Times New Roman"/>
          <w:b/>
          <w:bCs/>
          <w:color w:val="auto"/>
          <w:sz w:val="30"/>
          <w:szCs w:val="30"/>
        </w:rPr>
        <w:t>表六、项目主要污染物产生及预计排放情况</w:t>
      </w:r>
      <w:bookmarkEnd w:id="26"/>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473"/>
        <w:gridCol w:w="1233"/>
        <w:gridCol w:w="1755"/>
        <w:gridCol w:w="1084"/>
        <w:gridCol w:w="1230"/>
        <w:gridCol w:w="2296"/>
      </w:tblGrid>
      <w:tr w14:paraId="65D1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4" w:type="dxa"/>
            <w:gridSpan w:val="2"/>
            <w:tcBorders>
              <w:tl2br w:val="nil"/>
              <w:tr2bl w:val="nil"/>
            </w:tcBorders>
            <w:noWrap w:val="0"/>
            <w:vAlign w:val="top"/>
          </w:tcPr>
          <w:p w14:paraId="44868BEF">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right"/>
              <w:rPr>
                <w:rFonts w:ascii="Times New Roman" w:hAnsi="Times New Roman" w:eastAsia="宋体"/>
                <w:b/>
                <w:bCs/>
                <w:i w:val="0"/>
                <w:iCs w:val="0"/>
                <w:color w:val="auto"/>
                <w:sz w:val="21"/>
                <w:szCs w:val="21"/>
              </w:rPr>
            </w:pPr>
            <w:r>
              <w:rPr>
                <w:rFonts w:ascii="Times New Roman" w:hAnsi="Times New Roman" w:eastAsia="宋体"/>
                <w:b/>
                <w:bCs/>
                <w:i w:val="0"/>
                <w:iCs w:val="0"/>
                <w:color w:val="auto"/>
                <w:sz w:val="21"/>
                <w:szCs w:val="21"/>
              </w:rPr>
              <w:t>内容</w:t>
            </w:r>
          </w:p>
          <w:p w14:paraId="481DD1EC">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rPr>
                <w:rFonts w:ascii="Times New Roman" w:hAnsi="Times New Roman" w:eastAsia="宋体"/>
                <w:b/>
                <w:bCs/>
                <w:i w:val="0"/>
                <w:iCs w:val="0"/>
                <w:color w:val="auto"/>
                <w:sz w:val="21"/>
                <w:szCs w:val="21"/>
              </w:rPr>
            </w:pPr>
            <w:r>
              <w:rPr>
                <w:rFonts w:ascii="Times New Roman" w:hAnsi="Times New Roman" w:eastAsia="宋体"/>
                <w:b/>
                <w:bCs/>
                <w:i w:val="0"/>
                <w:iCs w:val="0"/>
                <w:color w:val="auto"/>
                <w:sz w:val="21"/>
                <w:szCs w:val="21"/>
              </w:rPr>
              <w:t>类型</w:t>
            </w:r>
          </w:p>
        </w:tc>
        <w:tc>
          <w:tcPr>
            <w:tcW w:w="1233" w:type="dxa"/>
            <w:tcBorders>
              <w:tl2br w:val="nil"/>
              <w:tr2bl w:val="nil"/>
            </w:tcBorders>
            <w:noWrap w:val="0"/>
            <w:vAlign w:val="center"/>
          </w:tcPr>
          <w:p w14:paraId="689C7CB6">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i w:val="0"/>
                <w:iCs w:val="0"/>
                <w:color w:val="auto"/>
                <w:sz w:val="21"/>
                <w:szCs w:val="21"/>
              </w:rPr>
            </w:pPr>
            <w:r>
              <w:rPr>
                <w:rFonts w:ascii="Times New Roman" w:hAnsi="Times New Roman" w:eastAsia="宋体"/>
                <w:b/>
                <w:bCs/>
                <w:i w:val="0"/>
                <w:iCs w:val="0"/>
                <w:color w:val="auto"/>
                <w:sz w:val="21"/>
                <w:szCs w:val="21"/>
              </w:rPr>
              <w:t>排放源</w:t>
            </w:r>
          </w:p>
          <w:p w14:paraId="6CB3C96D">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i w:val="0"/>
                <w:iCs w:val="0"/>
                <w:color w:val="auto"/>
                <w:sz w:val="21"/>
                <w:szCs w:val="21"/>
              </w:rPr>
            </w:pPr>
          </w:p>
        </w:tc>
        <w:tc>
          <w:tcPr>
            <w:tcW w:w="1755" w:type="dxa"/>
            <w:tcBorders>
              <w:tl2br w:val="nil"/>
              <w:tr2bl w:val="nil"/>
            </w:tcBorders>
            <w:noWrap w:val="0"/>
            <w:vAlign w:val="center"/>
          </w:tcPr>
          <w:p w14:paraId="63DFEE88">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i w:val="0"/>
                <w:iCs w:val="0"/>
                <w:color w:val="auto"/>
                <w:sz w:val="21"/>
                <w:szCs w:val="21"/>
              </w:rPr>
            </w:pPr>
            <w:r>
              <w:rPr>
                <w:rFonts w:ascii="Times New Roman" w:hAnsi="Times New Roman" w:eastAsia="宋体"/>
                <w:b/>
                <w:bCs/>
                <w:i w:val="0"/>
                <w:iCs w:val="0"/>
                <w:color w:val="auto"/>
                <w:sz w:val="21"/>
                <w:szCs w:val="21"/>
              </w:rPr>
              <w:t>污染物名称</w:t>
            </w:r>
          </w:p>
        </w:tc>
        <w:tc>
          <w:tcPr>
            <w:tcW w:w="2314" w:type="dxa"/>
            <w:gridSpan w:val="2"/>
            <w:tcBorders>
              <w:tl2br w:val="nil"/>
              <w:tr2bl w:val="nil"/>
            </w:tcBorders>
            <w:noWrap w:val="0"/>
            <w:vAlign w:val="center"/>
          </w:tcPr>
          <w:p w14:paraId="2FF2C9C1">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i w:val="0"/>
                <w:iCs w:val="0"/>
                <w:color w:val="auto"/>
                <w:sz w:val="21"/>
                <w:szCs w:val="21"/>
              </w:rPr>
            </w:pPr>
            <w:r>
              <w:rPr>
                <w:rFonts w:ascii="Times New Roman" w:hAnsi="Times New Roman" w:eastAsia="宋体"/>
                <w:b/>
                <w:bCs/>
                <w:i w:val="0"/>
                <w:iCs w:val="0"/>
                <w:color w:val="auto"/>
                <w:sz w:val="21"/>
                <w:szCs w:val="21"/>
              </w:rPr>
              <w:t>处理前产生浓度及产生量(单位)</w:t>
            </w:r>
          </w:p>
        </w:tc>
        <w:tc>
          <w:tcPr>
            <w:tcW w:w="2296" w:type="dxa"/>
            <w:tcBorders>
              <w:tl2br w:val="nil"/>
              <w:tr2bl w:val="nil"/>
            </w:tcBorders>
            <w:noWrap w:val="0"/>
            <w:vAlign w:val="center"/>
          </w:tcPr>
          <w:p w14:paraId="5042EB27">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i w:val="0"/>
                <w:iCs w:val="0"/>
                <w:color w:val="auto"/>
                <w:sz w:val="21"/>
                <w:szCs w:val="21"/>
              </w:rPr>
            </w:pPr>
            <w:r>
              <w:rPr>
                <w:rFonts w:ascii="Times New Roman" w:hAnsi="Times New Roman" w:eastAsia="宋体"/>
                <w:b/>
                <w:bCs/>
                <w:i w:val="0"/>
                <w:iCs w:val="0"/>
                <w:color w:val="auto"/>
                <w:sz w:val="21"/>
                <w:szCs w:val="21"/>
              </w:rPr>
              <w:t>排放浓度及排放量</w:t>
            </w:r>
          </w:p>
          <w:p w14:paraId="34F64098">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i w:val="0"/>
                <w:iCs w:val="0"/>
                <w:color w:val="auto"/>
                <w:sz w:val="21"/>
                <w:szCs w:val="21"/>
              </w:rPr>
            </w:pPr>
            <w:r>
              <w:rPr>
                <w:rFonts w:ascii="Times New Roman" w:hAnsi="Times New Roman" w:eastAsia="宋体"/>
                <w:b/>
                <w:bCs/>
                <w:i w:val="0"/>
                <w:iCs w:val="0"/>
                <w:color w:val="auto"/>
                <w:sz w:val="21"/>
                <w:szCs w:val="21"/>
              </w:rPr>
              <w:t>(单位)</w:t>
            </w:r>
          </w:p>
        </w:tc>
      </w:tr>
      <w:tr w14:paraId="02F8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restart"/>
            <w:tcBorders>
              <w:tl2br w:val="nil"/>
              <w:tr2bl w:val="nil"/>
            </w:tcBorders>
            <w:noWrap w:val="0"/>
            <w:vAlign w:val="center"/>
          </w:tcPr>
          <w:p w14:paraId="1CA9892E">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大</w:t>
            </w:r>
          </w:p>
          <w:p w14:paraId="4483892A">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气</w:t>
            </w:r>
          </w:p>
          <w:p w14:paraId="2B9DDB18">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污染</w:t>
            </w:r>
          </w:p>
          <w:p w14:paraId="6A3BC60B">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物</w:t>
            </w:r>
          </w:p>
        </w:tc>
        <w:tc>
          <w:tcPr>
            <w:tcW w:w="473" w:type="dxa"/>
            <w:vMerge w:val="restart"/>
            <w:tcBorders>
              <w:tl2br w:val="nil"/>
              <w:tr2bl w:val="nil"/>
            </w:tcBorders>
            <w:noWrap w:val="0"/>
            <w:vAlign w:val="center"/>
          </w:tcPr>
          <w:p w14:paraId="73443B72">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施工期</w:t>
            </w:r>
          </w:p>
        </w:tc>
        <w:tc>
          <w:tcPr>
            <w:tcW w:w="1233" w:type="dxa"/>
            <w:vMerge w:val="restart"/>
            <w:tcBorders>
              <w:tl2br w:val="nil"/>
              <w:tr2bl w:val="nil"/>
            </w:tcBorders>
            <w:noWrap w:val="0"/>
            <w:vAlign w:val="center"/>
          </w:tcPr>
          <w:p w14:paraId="297C9AEF">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Times New Roman" w:hAnsi="Times New Roman" w:eastAsia="宋体"/>
                <w:color w:val="auto"/>
                <w:sz w:val="21"/>
                <w:szCs w:val="21"/>
                <w:lang w:eastAsia="zh-CN"/>
              </w:rPr>
            </w:pPr>
            <w:r>
              <w:rPr>
                <w:rFonts w:hint="eastAsia"/>
                <w:color w:val="auto"/>
                <w:sz w:val="21"/>
                <w:szCs w:val="21"/>
                <w:lang w:eastAsia="zh-CN"/>
              </w:rPr>
              <w:t>项目区</w:t>
            </w:r>
          </w:p>
        </w:tc>
        <w:tc>
          <w:tcPr>
            <w:tcW w:w="1755" w:type="dxa"/>
            <w:tcBorders>
              <w:tl2br w:val="nil"/>
              <w:tr2bl w:val="nil"/>
            </w:tcBorders>
            <w:noWrap w:val="0"/>
            <w:vAlign w:val="center"/>
          </w:tcPr>
          <w:p w14:paraId="5FBAB941">
            <w:pPr>
              <w:spacing w:line="240" w:lineRule="auto"/>
              <w:jc w:val="center"/>
              <w:rPr>
                <w:rFonts w:hint="eastAsia" w:ascii="Times New Roman" w:hAnsi="Times New Roman" w:eastAsia="宋体"/>
                <w:color w:val="auto"/>
                <w:sz w:val="21"/>
                <w:szCs w:val="21"/>
                <w:lang w:val="en-US" w:eastAsia="zh-CN"/>
              </w:rPr>
            </w:pPr>
            <w:r>
              <w:rPr>
                <w:rFonts w:hint="eastAsia" w:ascii="宋体" w:hAnsi="宋体" w:cs="宋体"/>
                <w:color w:val="auto"/>
                <w:sz w:val="21"/>
                <w:szCs w:val="21"/>
              </w:rPr>
              <w:t>TSP</w:t>
            </w:r>
          </w:p>
        </w:tc>
        <w:tc>
          <w:tcPr>
            <w:tcW w:w="2314" w:type="dxa"/>
            <w:gridSpan w:val="2"/>
            <w:tcBorders>
              <w:tl2br w:val="nil"/>
              <w:tr2bl w:val="nil"/>
            </w:tcBorders>
            <w:noWrap w:val="0"/>
            <w:vAlign w:val="center"/>
          </w:tcPr>
          <w:p w14:paraId="077750C3">
            <w:pPr>
              <w:spacing w:line="240" w:lineRule="auto"/>
              <w:jc w:val="center"/>
              <w:rPr>
                <w:rFonts w:hint="eastAsia" w:ascii="Times New Roman" w:hAnsi="Times New Roman" w:eastAsia="宋体"/>
                <w:color w:val="auto"/>
                <w:sz w:val="21"/>
                <w:szCs w:val="21"/>
                <w:lang w:val="en-US" w:eastAsia="zh-CN"/>
              </w:rPr>
            </w:pPr>
            <w:r>
              <w:rPr>
                <w:rFonts w:hint="eastAsia" w:ascii="宋体" w:hAnsi="宋体" w:cs="宋体"/>
                <w:color w:val="auto"/>
                <w:sz w:val="21"/>
                <w:szCs w:val="21"/>
              </w:rPr>
              <w:t>少量，呈无组织排放</w:t>
            </w:r>
          </w:p>
        </w:tc>
        <w:tc>
          <w:tcPr>
            <w:tcW w:w="2296" w:type="dxa"/>
            <w:tcBorders>
              <w:tl2br w:val="nil"/>
              <w:tr2bl w:val="nil"/>
            </w:tcBorders>
            <w:noWrap w:val="0"/>
            <w:vAlign w:val="center"/>
          </w:tcPr>
          <w:p w14:paraId="506ADB1E">
            <w:pPr>
              <w:spacing w:line="240" w:lineRule="auto"/>
              <w:jc w:val="center"/>
              <w:rPr>
                <w:rFonts w:hint="eastAsia" w:ascii="Times New Roman" w:hAnsi="Times New Roman" w:eastAsia="宋体"/>
                <w:color w:val="auto"/>
                <w:sz w:val="21"/>
                <w:szCs w:val="21"/>
                <w:lang w:val="en-US" w:eastAsia="zh-CN"/>
              </w:rPr>
            </w:pPr>
            <w:r>
              <w:rPr>
                <w:rFonts w:hint="eastAsia" w:ascii="宋体" w:hAnsi="宋体" w:cs="宋体"/>
                <w:color w:val="auto"/>
                <w:sz w:val="21"/>
                <w:szCs w:val="21"/>
              </w:rPr>
              <w:t>少量，呈无组织排放</w:t>
            </w:r>
          </w:p>
        </w:tc>
      </w:tr>
      <w:tr w14:paraId="560C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451" w:type="dxa"/>
            <w:vMerge w:val="continue"/>
            <w:tcBorders>
              <w:tl2br w:val="nil"/>
              <w:tr2bl w:val="nil"/>
            </w:tcBorders>
            <w:noWrap w:val="0"/>
            <w:vAlign w:val="center"/>
          </w:tcPr>
          <w:p w14:paraId="41ABE36A">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p>
        </w:tc>
        <w:tc>
          <w:tcPr>
            <w:tcW w:w="473" w:type="dxa"/>
            <w:vMerge w:val="continue"/>
            <w:tcBorders>
              <w:tl2br w:val="nil"/>
              <w:tr2bl w:val="nil"/>
            </w:tcBorders>
            <w:noWrap w:val="0"/>
            <w:vAlign w:val="center"/>
          </w:tcPr>
          <w:p w14:paraId="2D32C854">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Times New Roman" w:hAnsi="Times New Roman" w:eastAsia="宋体"/>
                <w:color w:val="auto"/>
                <w:sz w:val="21"/>
                <w:szCs w:val="21"/>
              </w:rPr>
            </w:pPr>
          </w:p>
        </w:tc>
        <w:tc>
          <w:tcPr>
            <w:tcW w:w="1233" w:type="dxa"/>
            <w:vMerge w:val="continue"/>
            <w:tcBorders>
              <w:tl2br w:val="nil"/>
              <w:tr2bl w:val="nil"/>
            </w:tcBorders>
            <w:noWrap w:val="0"/>
            <w:vAlign w:val="center"/>
          </w:tcPr>
          <w:p w14:paraId="3994BFAF">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Times New Roman" w:hAnsi="Times New Roman" w:eastAsia="宋体"/>
                <w:color w:val="auto"/>
                <w:sz w:val="21"/>
                <w:szCs w:val="21"/>
              </w:rPr>
            </w:pPr>
          </w:p>
        </w:tc>
        <w:tc>
          <w:tcPr>
            <w:tcW w:w="1755" w:type="dxa"/>
            <w:tcBorders>
              <w:tl2br w:val="nil"/>
              <w:tr2bl w:val="nil"/>
            </w:tcBorders>
            <w:noWrap w:val="0"/>
            <w:vAlign w:val="center"/>
          </w:tcPr>
          <w:p w14:paraId="58CD89A5">
            <w:pPr>
              <w:spacing w:line="240" w:lineRule="auto"/>
              <w:jc w:val="center"/>
              <w:rPr>
                <w:rFonts w:hint="eastAsia" w:ascii="Times New Roman" w:hAnsi="Times New Roman" w:eastAsia="宋体"/>
                <w:color w:val="auto"/>
                <w:sz w:val="21"/>
                <w:szCs w:val="21"/>
              </w:rPr>
            </w:pPr>
            <w:r>
              <w:rPr>
                <w:rFonts w:hint="eastAsia" w:ascii="宋体" w:hAnsi="宋体" w:cs="宋体"/>
                <w:color w:val="auto"/>
                <w:sz w:val="21"/>
                <w:szCs w:val="21"/>
              </w:rPr>
              <w:t>油漆、稀释剂的挥发性有机物</w:t>
            </w:r>
          </w:p>
        </w:tc>
        <w:tc>
          <w:tcPr>
            <w:tcW w:w="2314" w:type="dxa"/>
            <w:gridSpan w:val="2"/>
            <w:tcBorders>
              <w:tl2br w:val="nil"/>
              <w:tr2bl w:val="nil"/>
            </w:tcBorders>
            <w:noWrap w:val="0"/>
            <w:vAlign w:val="center"/>
          </w:tcPr>
          <w:p w14:paraId="28B3B5B1">
            <w:pPr>
              <w:spacing w:line="240" w:lineRule="auto"/>
              <w:jc w:val="center"/>
              <w:rPr>
                <w:rFonts w:hint="eastAsia" w:ascii="Times New Roman" w:hAnsi="Times New Roman" w:eastAsia="宋体"/>
                <w:color w:val="auto"/>
                <w:sz w:val="21"/>
                <w:szCs w:val="21"/>
                <w:lang w:val="en-US" w:eastAsia="zh-CN"/>
              </w:rPr>
            </w:pPr>
            <w:r>
              <w:rPr>
                <w:rFonts w:hint="eastAsia" w:ascii="宋体" w:hAnsi="宋体" w:cs="宋体"/>
                <w:color w:val="auto"/>
                <w:sz w:val="21"/>
                <w:szCs w:val="21"/>
              </w:rPr>
              <w:t>少量，呈无组织排放</w:t>
            </w:r>
          </w:p>
        </w:tc>
        <w:tc>
          <w:tcPr>
            <w:tcW w:w="2296" w:type="dxa"/>
            <w:tcBorders>
              <w:tl2br w:val="nil"/>
              <w:tr2bl w:val="nil"/>
            </w:tcBorders>
            <w:noWrap w:val="0"/>
            <w:vAlign w:val="center"/>
          </w:tcPr>
          <w:p w14:paraId="0C9EFD0C">
            <w:pPr>
              <w:spacing w:line="240" w:lineRule="auto"/>
              <w:jc w:val="center"/>
              <w:rPr>
                <w:rFonts w:hint="eastAsia" w:ascii="Times New Roman" w:hAnsi="Times New Roman" w:eastAsia="宋体"/>
                <w:color w:val="auto"/>
                <w:sz w:val="21"/>
                <w:szCs w:val="21"/>
                <w:lang w:val="en-US" w:eastAsia="zh-CN"/>
              </w:rPr>
            </w:pPr>
            <w:r>
              <w:rPr>
                <w:rFonts w:hint="eastAsia" w:ascii="宋体" w:hAnsi="宋体" w:cs="宋体"/>
                <w:color w:val="auto"/>
                <w:sz w:val="21"/>
                <w:szCs w:val="21"/>
              </w:rPr>
              <w:t>少量，呈无组织排放</w:t>
            </w:r>
          </w:p>
        </w:tc>
      </w:tr>
      <w:tr w14:paraId="1F1F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14:paraId="3145AFA8">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p>
        </w:tc>
        <w:tc>
          <w:tcPr>
            <w:tcW w:w="473" w:type="dxa"/>
            <w:vMerge w:val="restart"/>
            <w:tcBorders>
              <w:tl2br w:val="nil"/>
              <w:tr2bl w:val="nil"/>
            </w:tcBorders>
            <w:noWrap w:val="0"/>
            <w:vAlign w:val="center"/>
          </w:tcPr>
          <w:p w14:paraId="36ABEBBF">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运行期</w:t>
            </w:r>
          </w:p>
        </w:tc>
        <w:tc>
          <w:tcPr>
            <w:tcW w:w="1233" w:type="dxa"/>
            <w:tcBorders>
              <w:tl2br w:val="nil"/>
              <w:tr2bl w:val="nil"/>
            </w:tcBorders>
            <w:noWrap w:val="0"/>
            <w:vAlign w:val="center"/>
          </w:tcPr>
          <w:p w14:paraId="3684CFCF">
            <w:pPr>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rPr>
              <w:t>运输车辆</w:t>
            </w:r>
          </w:p>
        </w:tc>
        <w:tc>
          <w:tcPr>
            <w:tcW w:w="1755" w:type="dxa"/>
            <w:tcBorders>
              <w:tl2br w:val="nil"/>
              <w:tr2bl w:val="nil"/>
            </w:tcBorders>
            <w:noWrap w:val="0"/>
            <w:vAlign w:val="center"/>
          </w:tcPr>
          <w:p w14:paraId="5C903C92">
            <w:pPr>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粉尘、扬尘</w:t>
            </w:r>
          </w:p>
        </w:tc>
        <w:tc>
          <w:tcPr>
            <w:tcW w:w="2314" w:type="dxa"/>
            <w:gridSpan w:val="2"/>
            <w:tcBorders>
              <w:tl2br w:val="nil"/>
              <w:tr2bl w:val="nil"/>
            </w:tcBorders>
            <w:noWrap w:val="0"/>
            <w:vAlign w:val="center"/>
          </w:tcPr>
          <w:p w14:paraId="7BBE43A0">
            <w:pPr>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rPr>
              <w:t>少量</w:t>
            </w:r>
          </w:p>
        </w:tc>
        <w:tc>
          <w:tcPr>
            <w:tcW w:w="2296" w:type="dxa"/>
            <w:tcBorders>
              <w:tl2br w:val="nil"/>
              <w:tr2bl w:val="nil"/>
            </w:tcBorders>
            <w:noWrap w:val="0"/>
            <w:vAlign w:val="center"/>
          </w:tcPr>
          <w:p w14:paraId="07E9718A">
            <w:pPr>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rPr>
              <w:t>无组织排放</w:t>
            </w:r>
          </w:p>
        </w:tc>
      </w:tr>
      <w:tr w14:paraId="2AC8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14:paraId="2B9AC86A">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p>
        </w:tc>
        <w:tc>
          <w:tcPr>
            <w:tcW w:w="473" w:type="dxa"/>
            <w:vMerge w:val="continue"/>
            <w:tcBorders>
              <w:tl2br w:val="nil"/>
              <w:tr2bl w:val="nil"/>
            </w:tcBorders>
            <w:noWrap w:val="0"/>
            <w:vAlign w:val="center"/>
          </w:tcPr>
          <w:p w14:paraId="1CA50696">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rPr>
            </w:pPr>
          </w:p>
        </w:tc>
        <w:tc>
          <w:tcPr>
            <w:tcW w:w="1233" w:type="dxa"/>
            <w:tcBorders>
              <w:tl2br w:val="nil"/>
              <w:tr2bl w:val="nil"/>
            </w:tcBorders>
            <w:noWrap w:val="0"/>
            <w:vAlign w:val="center"/>
          </w:tcPr>
          <w:p w14:paraId="25483B5D">
            <w:pPr>
              <w:jc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堆料区</w:t>
            </w:r>
          </w:p>
        </w:tc>
        <w:tc>
          <w:tcPr>
            <w:tcW w:w="1755" w:type="dxa"/>
            <w:tcBorders>
              <w:tl2br w:val="nil"/>
              <w:tr2bl w:val="nil"/>
            </w:tcBorders>
            <w:noWrap w:val="0"/>
            <w:vAlign w:val="center"/>
          </w:tcPr>
          <w:p w14:paraId="31EFC0E0">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原料堆尘</w:t>
            </w:r>
          </w:p>
        </w:tc>
        <w:tc>
          <w:tcPr>
            <w:tcW w:w="2314" w:type="dxa"/>
            <w:gridSpan w:val="2"/>
            <w:tcBorders>
              <w:tl2br w:val="nil"/>
              <w:tr2bl w:val="nil"/>
            </w:tcBorders>
            <w:noWrap w:val="0"/>
            <w:vAlign w:val="center"/>
          </w:tcPr>
          <w:p w14:paraId="03816FFE">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150kg/a</w:t>
            </w:r>
          </w:p>
        </w:tc>
        <w:tc>
          <w:tcPr>
            <w:tcW w:w="2296" w:type="dxa"/>
            <w:tcBorders>
              <w:tl2br w:val="nil"/>
              <w:tr2bl w:val="nil"/>
            </w:tcBorders>
            <w:noWrap w:val="0"/>
            <w:vAlign w:val="center"/>
          </w:tcPr>
          <w:p w14:paraId="0AAF9208">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150kg/a</w:t>
            </w:r>
          </w:p>
        </w:tc>
      </w:tr>
      <w:tr w14:paraId="33D5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1" w:type="dxa"/>
            <w:vMerge w:val="continue"/>
            <w:tcBorders>
              <w:tl2br w:val="nil"/>
              <w:tr2bl w:val="nil"/>
            </w:tcBorders>
            <w:noWrap w:val="0"/>
            <w:vAlign w:val="center"/>
          </w:tcPr>
          <w:p w14:paraId="6FA74120">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p>
        </w:tc>
        <w:tc>
          <w:tcPr>
            <w:tcW w:w="473" w:type="dxa"/>
            <w:vMerge w:val="continue"/>
            <w:tcBorders>
              <w:tl2br w:val="nil"/>
              <w:tr2bl w:val="nil"/>
            </w:tcBorders>
            <w:noWrap w:val="0"/>
            <w:vAlign w:val="center"/>
          </w:tcPr>
          <w:p w14:paraId="334BA59E">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rPr>
            </w:pPr>
          </w:p>
        </w:tc>
        <w:tc>
          <w:tcPr>
            <w:tcW w:w="1233" w:type="dxa"/>
            <w:tcBorders>
              <w:tl2br w:val="nil"/>
              <w:tr2bl w:val="nil"/>
            </w:tcBorders>
            <w:noWrap w:val="0"/>
            <w:vAlign w:val="center"/>
          </w:tcPr>
          <w:p w14:paraId="4A2FF3BD">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粉碎</w:t>
            </w:r>
            <w:r>
              <w:rPr>
                <w:rFonts w:hint="eastAsia" w:ascii="宋体" w:hAnsi="宋体" w:eastAsia="宋体" w:cs="宋体"/>
                <w:color w:val="auto"/>
                <w:sz w:val="21"/>
                <w:szCs w:val="21"/>
                <w:lang w:val="en-US" w:eastAsia="zh-CN"/>
              </w:rPr>
              <w:t>区</w:t>
            </w:r>
          </w:p>
        </w:tc>
        <w:tc>
          <w:tcPr>
            <w:tcW w:w="1755" w:type="dxa"/>
            <w:tcBorders>
              <w:tl2br w:val="nil"/>
              <w:tr2bl w:val="nil"/>
            </w:tcBorders>
            <w:noWrap w:val="0"/>
            <w:vAlign w:val="center"/>
          </w:tcPr>
          <w:p w14:paraId="24DCCDBF">
            <w:pPr>
              <w:jc w:val="center"/>
              <w:rPr>
                <w:rFonts w:hint="eastAsia" w:ascii="宋体" w:hAnsi="宋体" w:eastAsia="宋体" w:cs="宋体"/>
                <w:color w:val="auto"/>
                <w:kern w:val="0"/>
                <w:sz w:val="21"/>
                <w:szCs w:val="21"/>
                <w:lang w:eastAsia="zh-CN"/>
              </w:rPr>
            </w:pPr>
            <w:r>
              <w:rPr>
                <w:rFonts w:hint="eastAsia" w:ascii="宋体" w:hAnsi="宋体" w:eastAsia="宋体" w:cs="宋体"/>
                <w:color w:val="auto"/>
                <w:sz w:val="21"/>
                <w:szCs w:val="21"/>
                <w:lang w:eastAsia="zh-CN"/>
              </w:rPr>
              <w:t>粉尘</w:t>
            </w:r>
          </w:p>
        </w:tc>
        <w:tc>
          <w:tcPr>
            <w:tcW w:w="2314" w:type="dxa"/>
            <w:gridSpan w:val="2"/>
            <w:tcBorders>
              <w:tl2br w:val="nil"/>
              <w:tr2bl w:val="nil"/>
            </w:tcBorders>
            <w:noWrap w:val="0"/>
            <w:vAlign w:val="center"/>
          </w:tcPr>
          <w:p w14:paraId="0FB8213E">
            <w:pPr>
              <w:jc w:val="center"/>
              <w:rPr>
                <w:rFonts w:hint="eastAsia" w:ascii="宋体" w:hAnsi="宋体" w:eastAsia="宋体" w:cs="宋体"/>
                <w:color w:val="00B050"/>
                <w:lang w:val="en-US" w:eastAsia="zh-CN"/>
              </w:rPr>
            </w:pPr>
            <w:r>
              <w:rPr>
                <w:rFonts w:hint="eastAsia" w:ascii="宋体" w:hAnsi="宋体" w:eastAsia="宋体" w:cs="宋体"/>
                <w:color w:val="auto"/>
                <w:sz w:val="21"/>
                <w:szCs w:val="21"/>
                <w:lang w:val="en-US" w:eastAsia="zh-CN"/>
              </w:rPr>
              <w:t>200kg/a</w:t>
            </w:r>
          </w:p>
        </w:tc>
        <w:tc>
          <w:tcPr>
            <w:tcW w:w="2296" w:type="dxa"/>
            <w:tcBorders>
              <w:tl2br w:val="nil"/>
              <w:tr2bl w:val="nil"/>
            </w:tcBorders>
            <w:noWrap w:val="0"/>
            <w:vAlign w:val="center"/>
          </w:tcPr>
          <w:p w14:paraId="43CD51BE">
            <w:pPr>
              <w:jc w:val="center"/>
              <w:rPr>
                <w:rFonts w:hint="eastAsia" w:ascii="宋体" w:hAnsi="宋体" w:eastAsia="宋体" w:cs="宋体"/>
                <w:color w:val="00B050"/>
                <w:sz w:val="21"/>
                <w:szCs w:val="21"/>
                <w:lang w:val="en-US" w:eastAsia="zh-CN"/>
              </w:rPr>
            </w:pPr>
            <w:r>
              <w:rPr>
                <w:rFonts w:hint="eastAsia" w:ascii="宋体" w:hAnsi="宋体" w:eastAsia="宋体" w:cs="宋体"/>
                <w:color w:val="auto"/>
                <w:sz w:val="21"/>
                <w:szCs w:val="21"/>
                <w:lang w:val="en-US" w:eastAsia="zh-CN"/>
              </w:rPr>
              <w:t>200kg/a</w:t>
            </w:r>
          </w:p>
        </w:tc>
      </w:tr>
      <w:tr w14:paraId="53A3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14:paraId="1B66902A">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p>
        </w:tc>
        <w:tc>
          <w:tcPr>
            <w:tcW w:w="473" w:type="dxa"/>
            <w:vMerge w:val="continue"/>
            <w:tcBorders>
              <w:tl2br w:val="nil"/>
              <w:tr2bl w:val="nil"/>
            </w:tcBorders>
            <w:noWrap w:val="0"/>
            <w:vAlign w:val="center"/>
          </w:tcPr>
          <w:p w14:paraId="51D4E897">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rPr>
            </w:pPr>
          </w:p>
        </w:tc>
        <w:tc>
          <w:tcPr>
            <w:tcW w:w="1233" w:type="dxa"/>
            <w:tcBorders>
              <w:tl2br w:val="nil"/>
              <w:tr2bl w:val="nil"/>
            </w:tcBorders>
            <w:noWrap w:val="0"/>
            <w:vAlign w:val="center"/>
          </w:tcPr>
          <w:p w14:paraId="0DA564C1">
            <w:pPr>
              <w:spacing w:line="260" w:lineRule="exact"/>
              <w:jc w:val="center"/>
              <w:rPr>
                <w:rFonts w:hint="eastAsia" w:ascii="宋体" w:hAnsi="宋体" w:cs="宋体"/>
                <w:color w:val="auto"/>
                <w:sz w:val="21"/>
                <w:szCs w:val="21"/>
                <w:lang w:val="en-US" w:eastAsia="zh-CN"/>
              </w:rPr>
            </w:pPr>
            <w:r>
              <w:rPr>
                <w:rFonts w:hint="eastAsia" w:ascii="Times New Roman" w:hAnsi="Times New Roman"/>
                <w:color w:val="auto"/>
                <w:sz w:val="21"/>
                <w:szCs w:val="21"/>
                <w:lang w:eastAsia="zh-CN"/>
              </w:rPr>
              <w:t>厨房</w:t>
            </w:r>
          </w:p>
        </w:tc>
        <w:tc>
          <w:tcPr>
            <w:tcW w:w="1755" w:type="dxa"/>
            <w:tcBorders>
              <w:tl2br w:val="nil"/>
              <w:tr2bl w:val="nil"/>
            </w:tcBorders>
            <w:noWrap w:val="0"/>
            <w:vAlign w:val="center"/>
          </w:tcPr>
          <w:p w14:paraId="42682F7A">
            <w:pPr>
              <w:spacing w:line="260" w:lineRule="exact"/>
              <w:jc w:val="center"/>
              <w:rPr>
                <w:rFonts w:hint="eastAsia" w:ascii="宋体" w:hAnsi="宋体" w:eastAsia="宋体" w:cs="宋体"/>
                <w:color w:val="auto"/>
                <w:sz w:val="21"/>
                <w:szCs w:val="21"/>
                <w:lang w:eastAsia="zh-CN"/>
              </w:rPr>
            </w:pPr>
            <w:r>
              <w:rPr>
                <w:rFonts w:hint="eastAsia" w:ascii="Times New Roman" w:hAnsi="Times New Roman"/>
                <w:color w:val="auto"/>
                <w:sz w:val="21"/>
                <w:szCs w:val="21"/>
                <w:lang w:eastAsia="zh-CN"/>
              </w:rPr>
              <w:t>油烟</w:t>
            </w:r>
          </w:p>
        </w:tc>
        <w:tc>
          <w:tcPr>
            <w:tcW w:w="2314" w:type="dxa"/>
            <w:gridSpan w:val="2"/>
            <w:tcBorders>
              <w:tl2br w:val="nil"/>
              <w:tr2bl w:val="nil"/>
            </w:tcBorders>
            <w:noWrap w:val="0"/>
            <w:vAlign w:val="center"/>
          </w:tcPr>
          <w:p w14:paraId="7774CB43">
            <w:pPr>
              <w:jc w:val="center"/>
              <w:outlineLvl w:val="9"/>
              <w:rPr>
                <w:rFonts w:hint="eastAsia" w:ascii="宋体" w:hAnsi="宋体" w:eastAsia="宋体" w:cs="宋体"/>
                <w:color w:val="auto"/>
                <w:sz w:val="21"/>
                <w:szCs w:val="21"/>
                <w:lang w:val="en-US" w:eastAsia="zh-CN"/>
              </w:rPr>
            </w:pPr>
            <w:r>
              <w:rPr>
                <w:rFonts w:hint="eastAsia" w:ascii="宋体" w:hAnsi="宋体" w:eastAsia="宋体" w:cs="宋体"/>
                <w:b w:val="0"/>
                <w:bCs w:val="0"/>
                <w:i w:val="0"/>
                <w:iCs w:val="0"/>
                <w:color w:val="auto"/>
                <w:kern w:val="0"/>
                <w:sz w:val="21"/>
                <w:szCs w:val="21"/>
                <w:highlight w:val="none"/>
                <w:u w:val="none" w:color="auto"/>
                <w:lang w:val="en-US" w:eastAsia="zh-CN"/>
              </w:rPr>
              <w:t>0.35</w:t>
            </w:r>
            <w:r>
              <w:rPr>
                <w:rFonts w:hint="eastAsia" w:ascii="宋体" w:hAnsi="宋体" w:eastAsia="宋体" w:cs="宋体"/>
                <w:b w:val="0"/>
                <w:bCs w:val="0"/>
                <w:i w:val="0"/>
                <w:iCs w:val="0"/>
                <w:color w:val="auto"/>
                <w:sz w:val="21"/>
                <w:szCs w:val="21"/>
                <w:highlight w:val="none"/>
                <w:u w:val="none" w:color="auto"/>
              </w:rPr>
              <w:t>mg/m</w:t>
            </w:r>
            <w:r>
              <w:rPr>
                <w:rFonts w:hint="eastAsia" w:ascii="宋体" w:hAnsi="宋体" w:eastAsia="宋体" w:cs="宋体"/>
                <w:b w:val="0"/>
                <w:bCs w:val="0"/>
                <w:i w:val="0"/>
                <w:iCs w:val="0"/>
                <w:color w:val="auto"/>
                <w:sz w:val="21"/>
                <w:szCs w:val="21"/>
                <w:highlight w:val="none"/>
                <w:u w:val="none" w:color="auto"/>
                <w:vertAlign w:val="superscript"/>
              </w:rPr>
              <w:t>3</w:t>
            </w:r>
          </w:p>
        </w:tc>
        <w:tc>
          <w:tcPr>
            <w:tcW w:w="2296" w:type="dxa"/>
            <w:tcBorders>
              <w:tl2br w:val="nil"/>
              <w:tr2bl w:val="nil"/>
            </w:tcBorders>
            <w:noWrap w:val="0"/>
            <w:vAlign w:val="center"/>
          </w:tcPr>
          <w:p w14:paraId="53792034">
            <w:pPr>
              <w:widowControl/>
              <w:jc w:val="center"/>
              <w:outlineLvl w:val="9"/>
              <w:rPr>
                <w:rFonts w:hint="eastAsia" w:ascii="宋体" w:hAnsi="宋体" w:eastAsia="宋体" w:cs="宋体"/>
                <w:color w:val="auto"/>
                <w:sz w:val="21"/>
                <w:szCs w:val="21"/>
                <w:lang w:val="en-US" w:eastAsia="zh-CN"/>
              </w:rPr>
            </w:pPr>
            <w:r>
              <w:rPr>
                <w:rFonts w:hint="eastAsia" w:ascii="宋体" w:hAnsi="宋体" w:eastAsia="宋体" w:cs="宋体"/>
                <w:b w:val="0"/>
                <w:bCs w:val="0"/>
                <w:i w:val="0"/>
                <w:iCs w:val="0"/>
                <w:color w:val="auto"/>
                <w:sz w:val="21"/>
                <w:szCs w:val="21"/>
                <w:highlight w:val="none"/>
                <w:u w:val="none" w:color="auto"/>
                <w:lang w:val="en-US" w:eastAsia="zh-CN"/>
              </w:rPr>
              <w:t>2.55</w:t>
            </w:r>
            <w:r>
              <w:rPr>
                <w:rFonts w:hint="eastAsia" w:ascii="宋体" w:hAnsi="宋体" w:eastAsia="宋体" w:cs="宋体"/>
                <w:b w:val="0"/>
                <w:bCs w:val="0"/>
                <w:i w:val="0"/>
                <w:iCs w:val="0"/>
                <w:color w:val="auto"/>
                <w:sz w:val="21"/>
                <w:szCs w:val="21"/>
              </w:rPr>
              <w:t>t/a</w:t>
            </w:r>
          </w:p>
        </w:tc>
      </w:tr>
      <w:tr w14:paraId="167B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restart"/>
            <w:tcBorders>
              <w:tl2br w:val="nil"/>
              <w:tr2bl w:val="nil"/>
            </w:tcBorders>
            <w:noWrap w:val="0"/>
            <w:vAlign w:val="center"/>
          </w:tcPr>
          <w:p w14:paraId="6BA71AC1">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水</w:t>
            </w:r>
          </w:p>
          <w:p w14:paraId="164C15CB">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污染</w:t>
            </w:r>
          </w:p>
          <w:p w14:paraId="5F71E5FF">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r>
              <w:rPr>
                <w:rFonts w:ascii="Times New Roman" w:hAnsi="Times New Roman" w:eastAsia="宋体"/>
                <w:b/>
                <w:bCs/>
                <w:color w:val="auto"/>
                <w:sz w:val="21"/>
                <w:szCs w:val="21"/>
              </w:rPr>
              <w:t>物</w:t>
            </w:r>
          </w:p>
        </w:tc>
        <w:tc>
          <w:tcPr>
            <w:tcW w:w="473" w:type="dxa"/>
            <w:tcBorders>
              <w:tl2br w:val="nil"/>
              <w:tr2bl w:val="nil"/>
            </w:tcBorders>
            <w:noWrap w:val="0"/>
            <w:vAlign w:val="center"/>
          </w:tcPr>
          <w:p w14:paraId="7DC77821">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lang w:eastAsia="zh-CN"/>
              </w:rPr>
              <w:t>施工期</w:t>
            </w:r>
          </w:p>
        </w:tc>
        <w:tc>
          <w:tcPr>
            <w:tcW w:w="1233" w:type="dxa"/>
            <w:tcBorders>
              <w:tl2br w:val="nil"/>
              <w:tr2bl w:val="nil"/>
            </w:tcBorders>
            <w:noWrap w:val="0"/>
            <w:vAlign w:val="center"/>
          </w:tcPr>
          <w:p w14:paraId="0A726524">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施工人员在场活动</w:t>
            </w:r>
          </w:p>
        </w:tc>
        <w:tc>
          <w:tcPr>
            <w:tcW w:w="1755" w:type="dxa"/>
            <w:tcBorders>
              <w:tl2br w:val="nil"/>
              <w:tr2bl w:val="nil"/>
            </w:tcBorders>
            <w:noWrap w:val="0"/>
            <w:vAlign w:val="center"/>
          </w:tcPr>
          <w:p w14:paraId="4E461C8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生活污水</w:t>
            </w:r>
          </w:p>
        </w:tc>
        <w:tc>
          <w:tcPr>
            <w:tcW w:w="2314" w:type="dxa"/>
            <w:gridSpan w:val="2"/>
            <w:tcBorders>
              <w:tl2br w:val="nil"/>
              <w:tr2bl w:val="nil"/>
            </w:tcBorders>
            <w:noWrap w:val="0"/>
            <w:vAlign w:val="center"/>
          </w:tcPr>
          <w:p w14:paraId="603E87BF">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16</w:t>
            </w: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w:t>
            </w:r>
          </w:p>
        </w:tc>
        <w:tc>
          <w:tcPr>
            <w:tcW w:w="2296" w:type="dxa"/>
            <w:tcBorders>
              <w:tl2br w:val="nil"/>
              <w:tr2bl w:val="nil"/>
            </w:tcBorders>
            <w:noWrap w:val="0"/>
            <w:vAlign w:val="center"/>
          </w:tcPr>
          <w:p w14:paraId="433969D0">
            <w:pPr>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rPr>
              <w:t>0（</w:t>
            </w:r>
            <w:r>
              <w:rPr>
                <w:rFonts w:ascii="Times New Roman" w:hAnsi="Times New Roman" w:eastAsia="宋体"/>
                <w:color w:val="auto"/>
                <w:sz w:val="21"/>
                <w:szCs w:val="21"/>
              </w:rPr>
              <w:t>粪便污水排入</w:t>
            </w:r>
            <w:r>
              <w:rPr>
                <w:rFonts w:hint="eastAsia"/>
                <w:color w:val="auto"/>
                <w:sz w:val="21"/>
                <w:szCs w:val="21"/>
                <w:lang w:eastAsia="zh-CN"/>
              </w:rPr>
              <w:t>现有化粪池</w:t>
            </w:r>
            <w:r>
              <w:rPr>
                <w:rFonts w:hint="eastAsia" w:ascii="Times New Roman" w:hAnsi="Times New Roman" w:eastAsia="宋体"/>
                <w:color w:val="auto"/>
                <w:sz w:val="21"/>
                <w:szCs w:val="21"/>
              </w:rPr>
              <w:t>，</w:t>
            </w:r>
            <w:r>
              <w:rPr>
                <w:rFonts w:ascii="Times New Roman" w:hAnsi="Times New Roman" w:eastAsia="宋体"/>
                <w:color w:val="auto"/>
                <w:sz w:val="21"/>
                <w:szCs w:val="21"/>
              </w:rPr>
              <w:t>洗手等较清洁部分</w:t>
            </w:r>
            <w:r>
              <w:rPr>
                <w:rFonts w:hint="eastAsia" w:ascii="Times New Roman" w:hAnsi="Times New Roman" w:eastAsia="宋体"/>
                <w:color w:val="auto"/>
                <w:sz w:val="21"/>
                <w:szCs w:val="21"/>
              </w:rPr>
              <w:t>收集处理</w:t>
            </w:r>
            <w:r>
              <w:rPr>
                <w:rFonts w:ascii="Times New Roman" w:hAnsi="Times New Roman" w:eastAsia="宋体"/>
                <w:color w:val="auto"/>
                <w:sz w:val="21"/>
                <w:szCs w:val="21"/>
              </w:rPr>
              <w:t>后用于</w:t>
            </w:r>
            <w:r>
              <w:rPr>
                <w:rFonts w:hint="eastAsia" w:ascii="Times New Roman" w:hAnsi="Times New Roman" w:eastAsia="宋体"/>
                <w:color w:val="auto"/>
                <w:sz w:val="21"/>
                <w:szCs w:val="21"/>
              </w:rPr>
              <w:t>道路</w:t>
            </w:r>
            <w:r>
              <w:rPr>
                <w:rFonts w:ascii="Times New Roman" w:hAnsi="Times New Roman" w:eastAsia="宋体"/>
                <w:color w:val="auto"/>
                <w:sz w:val="21"/>
                <w:szCs w:val="21"/>
              </w:rPr>
              <w:t>降尘</w:t>
            </w:r>
            <w:r>
              <w:rPr>
                <w:rFonts w:hint="eastAsia" w:ascii="Times New Roman" w:hAnsi="Times New Roman" w:eastAsia="宋体"/>
                <w:color w:val="auto"/>
                <w:sz w:val="21"/>
                <w:szCs w:val="21"/>
              </w:rPr>
              <w:t>）</w:t>
            </w:r>
          </w:p>
        </w:tc>
      </w:tr>
      <w:tr w14:paraId="6EED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14:paraId="5A1CD6D2">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p>
        </w:tc>
        <w:tc>
          <w:tcPr>
            <w:tcW w:w="473" w:type="dxa"/>
            <w:vMerge w:val="restart"/>
            <w:tcBorders>
              <w:tl2br w:val="nil"/>
              <w:tr2bl w:val="nil"/>
            </w:tcBorders>
            <w:noWrap w:val="0"/>
            <w:vAlign w:val="center"/>
          </w:tcPr>
          <w:p w14:paraId="11CC9AE9">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运行期</w:t>
            </w:r>
          </w:p>
        </w:tc>
        <w:tc>
          <w:tcPr>
            <w:tcW w:w="1233" w:type="dxa"/>
            <w:tcBorders>
              <w:tl2br w:val="nil"/>
              <w:tr2bl w:val="nil"/>
            </w:tcBorders>
            <w:noWrap w:val="0"/>
            <w:vAlign w:val="center"/>
          </w:tcPr>
          <w:p w14:paraId="6AC9C3BB">
            <w:pPr>
              <w:jc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生产用水</w:t>
            </w:r>
          </w:p>
        </w:tc>
        <w:tc>
          <w:tcPr>
            <w:tcW w:w="1755" w:type="dxa"/>
            <w:tcBorders>
              <w:tl2br w:val="nil"/>
              <w:tr2bl w:val="nil"/>
            </w:tcBorders>
            <w:noWrap w:val="0"/>
            <w:vAlign w:val="center"/>
          </w:tcPr>
          <w:p w14:paraId="2EC51C5A">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用水量</w:t>
            </w:r>
          </w:p>
        </w:tc>
        <w:tc>
          <w:tcPr>
            <w:tcW w:w="2314" w:type="dxa"/>
            <w:gridSpan w:val="2"/>
            <w:tcBorders>
              <w:tl2br w:val="nil"/>
              <w:tr2bl w:val="nil"/>
            </w:tcBorders>
            <w:noWrap w:val="0"/>
            <w:vAlign w:val="center"/>
          </w:tcPr>
          <w:p w14:paraId="7180B0F5">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15m</w:t>
            </w:r>
            <w:r>
              <w:rPr>
                <w:rFonts w:hint="eastAsia" w:ascii="宋体" w:hAnsi="宋体" w:cs="宋体"/>
                <w:color w:val="auto"/>
                <w:sz w:val="21"/>
                <w:szCs w:val="21"/>
                <w:vertAlign w:val="superscript"/>
                <w:lang w:val="en-US" w:eastAsia="zh-CN"/>
              </w:rPr>
              <w:t>3</w:t>
            </w:r>
            <w:r>
              <w:rPr>
                <w:rFonts w:hint="eastAsia" w:ascii="宋体" w:hAnsi="宋体" w:cs="宋体"/>
                <w:color w:val="auto"/>
                <w:sz w:val="21"/>
                <w:szCs w:val="21"/>
                <w:lang w:val="en-US" w:eastAsia="zh-CN"/>
              </w:rPr>
              <w:t>/d</w:t>
            </w:r>
          </w:p>
        </w:tc>
        <w:tc>
          <w:tcPr>
            <w:tcW w:w="2296" w:type="dxa"/>
            <w:tcBorders>
              <w:tl2br w:val="nil"/>
              <w:tr2bl w:val="nil"/>
            </w:tcBorders>
            <w:noWrap w:val="0"/>
            <w:vAlign w:val="center"/>
          </w:tcPr>
          <w:p w14:paraId="78BA20B4">
            <w:pPr>
              <w:jc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0</w:t>
            </w:r>
          </w:p>
        </w:tc>
      </w:tr>
      <w:tr w14:paraId="2BA3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14:paraId="05DEBC0E">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p>
        </w:tc>
        <w:tc>
          <w:tcPr>
            <w:tcW w:w="473" w:type="dxa"/>
            <w:vMerge w:val="continue"/>
            <w:tcBorders>
              <w:tl2br w:val="nil"/>
              <w:tr2bl w:val="nil"/>
            </w:tcBorders>
            <w:noWrap w:val="0"/>
            <w:vAlign w:val="center"/>
          </w:tcPr>
          <w:p w14:paraId="65ED8BA9">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p>
        </w:tc>
        <w:tc>
          <w:tcPr>
            <w:tcW w:w="1233" w:type="dxa"/>
            <w:vMerge w:val="restart"/>
            <w:tcBorders>
              <w:tl2br w:val="nil"/>
              <w:tr2bl w:val="nil"/>
            </w:tcBorders>
            <w:noWrap w:val="0"/>
            <w:vAlign w:val="center"/>
          </w:tcPr>
          <w:p w14:paraId="5DE9A21B">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宋体"/>
                <w:color w:val="auto"/>
                <w:sz w:val="21"/>
                <w:szCs w:val="21"/>
              </w:rPr>
            </w:pPr>
            <w:r>
              <w:rPr>
                <w:rFonts w:ascii="Times New Roman" w:hAnsi="Times New Roman" w:eastAsia="宋体"/>
                <w:color w:val="auto"/>
                <w:sz w:val="21"/>
                <w:szCs w:val="21"/>
              </w:rPr>
              <w:t>生活污水</w:t>
            </w:r>
          </w:p>
        </w:tc>
        <w:tc>
          <w:tcPr>
            <w:tcW w:w="1755" w:type="dxa"/>
            <w:tcBorders>
              <w:tl2br w:val="nil"/>
              <w:tr2bl w:val="nil"/>
            </w:tcBorders>
            <w:noWrap w:val="0"/>
            <w:vAlign w:val="center"/>
          </w:tcPr>
          <w:p w14:paraId="643E2FC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污水量</w:t>
            </w:r>
          </w:p>
        </w:tc>
        <w:tc>
          <w:tcPr>
            <w:tcW w:w="2314" w:type="dxa"/>
            <w:gridSpan w:val="2"/>
            <w:tcBorders>
              <w:tl2br w:val="nil"/>
              <w:tr2bl w:val="nil"/>
            </w:tcBorders>
            <w:noWrap w:val="0"/>
            <w:vAlign w:val="center"/>
          </w:tcPr>
          <w:p w14:paraId="359D7532">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288</w:t>
            </w: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/a</w:t>
            </w:r>
          </w:p>
        </w:tc>
        <w:tc>
          <w:tcPr>
            <w:tcW w:w="2296" w:type="dxa"/>
            <w:vMerge w:val="restart"/>
            <w:tcBorders>
              <w:tl2br w:val="nil"/>
              <w:tr2bl w:val="nil"/>
            </w:tcBorders>
            <w:noWrap w:val="0"/>
            <w:vAlign w:val="center"/>
          </w:tcPr>
          <w:p w14:paraId="567D6DB9">
            <w:pPr>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不外排</w:t>
            </w:r>
          </w:p>
        </w:tc>
      </w:tr>
      <w:tr w14:paraId="28ED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451" w:type="dxa"/>
            <w:vMerge w:val="continue"/>
            <w:tcBorders>
              <w:tl2br w:val="nil"/>
              <w:tr2bl w:val="nil"/>
            </w:tcBorders>
            <w:noWrap w:val="0"/>
            <w:vAlign w:val="center"/>
          </w:tcPr>
          <w:p w14:paraId="080F1E82">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p>
        </w:tc>
        <w:tc>
          <w:tcPr>
            <w:tcW w:w="473" w:type="dxa"/>
            <w:vMerge w:val="continue"/>
            <w:tcBorders>
              <w:tl2br w:val="nil"/>
              <w:tr2bl w:val="nil"/>
            </w:tcBorders>
            <w:noWrap w:val="0"/>
            <w:vAlign w:val="center"/>
          </w:tcPr>
          <w:p w14:paraId="41583612">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p>
        </w:tc>
        <w:tc>
          <w:tcPr>
            <w:tcW w:w="1233" w:type="dxa"/>
            <w:vMerge w:val="continue"/>
            <w:tcBorders>
              <w:tl2br w:val="nil"/>
              <w:tr2bl w:val="nil"/>
            </w:tcBorders>
            <w:noWrap w:val="0"/>
            <w:vAlign w:val="center"/>
          </w:tcPr>
          <w:p w14:paraId="379115BB">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宋体"/>
                <w:color w:val="auto"/>
                <w:sz w:val="21"/>
                <w:szCs w:val="21"/>
              </w:rPr>
            </w:pPr>
          </w:p>
        </w:tc>
        <w:tc>
          <w:tcPr>
            <w:tcW w:w="1755" w:type="dxa"/>
            <w:tcBorders>
              <w:tl2br w:val="nil"/>
              <w:tr2bl w:val="nil"/>
            </w:tcBorders>
            <w:noWrap w:val="0"/>
            <w:vAlign w:val="center"/>
          </w:tcPr>
          <w:p w14:paraId="139F4DF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COD</w:t>
            </w:r>
            <w:r>
              <w:rPr>
                <w:rFonts w:hint="eastAsia" w:ascii="宋体" w:hAnsi="宋体" w:eastAsia="宋体" w:cs="宋体"/>
                <w:color w:val="auto"/>
                <w:sz w:val="21"/>
                <w:szCs w:val="21"/>
                <w:vertAlign w:val="subscript"/>
              </w:rPr>
              <w:t>cr</w:t>
            </w:r>
          </w:p>
        </w:tc>
        <w:tc>
          <w:tcPr>
            <w:tcW w:w="1084" w:type="dxa"/>
            <w:tcBorders>
              <w:tl2br w:val="nil"/>
              <w:tr2bl w:val="nil"/>
            </w:tcBorders>
            <w:noWrap w:val="0"/>
            <w:vAlign w:val="center"/>
          </w:tcPr>
          <w:p w14:paraId="19ABFAC4">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00mg/L</w:t>
            </w:r>
          </w:p>
        </w:tc>
        <w:tc>
          <w:tcPr>
            <w:tcW w:w="1230" w:type="dxa"/>
            <w:tcBorders>
              <w:tl2br w:val="nil"/>
              <w:tr2bl w:val="nil"/>
            </w:tcBorders>
            <w:noWrap w:val="0"/>
            <w:vAlign w:val="center"/>
          </w:tcPr>
          <w:p w14:paraId="3894CAE3">
            <w:pPr>
              <w:jc w:val="center"/>
              <w:rPr>
                <w:rFonts w:hint="eastAsia" w:ascii="宋体" w:hAnsi="宋体" w:eastAsia="宋体" w:cs="宋体"/>
                <w:bCs/>
                <w:color w:val="auto"/>
                <w:sz w:val="21"/>
                <w:szCs w:val="21"/>
              </w:rPr>
            </w:pPr>
            <w:r>
              <w:rPr>
                <w:rFonts w:hint="eastAsia" w:ascii="宋体" w:hAnsi="宋体" w:eastAsia="宋体" w:cs="宋体"/>
                <w:color w:val="auto"/>
                <w:sz w:val="21"/>
                <w:szCs w:val="21"/>
                <w:lang w:val="en-US" w:eastAsia="zh-CN"/>
              </w:rPr>
              <w:t>0.1152t</w:t>
            </w:r>
            <w:r>
              <w:rPr>
                <w:rFonts w:hint="eastAsia" w:ascii="宋体" w:hAnsi="宋体" w:eastAsia="宋体" w:cs="宋体"/>
                <w:color w:val="auto"/>
                <w:sz w:val="21"/>
                <w:szCs w:val="21"/>
              </w:rPr>
              <w:t>/a</w:t>
            </w:r>
          </w:p>
        </w:tc>
        <w:tc>
          <w:tcPr>
            <w:tcW w:w="2296" w:type="dxa"/>
            <w:vMerge w:val="continue"/>
            <w:tcBorders>
              <w:tl2br w:val="nil"/>
              <w:tr2bl w:val="nil"/>
            </w:tcBorders>
            <w:noWrap w:val="0"/>
            <w:vAlign w:val="center"/>
          </w:tcPr>
          <w:p w14:paraId="761E713A">
            <w:pPr>
              <w:jc w:val="center"/>
              <w:rPr>
                <w:rFonts w:ascii="Times New Roman" w:hAnsi="Times New Roman" w:eastAsia="宋体"/>
                <w:color w:val="auto"/>
                <w:sz w:val="21"/>
                <w:szCs w:val="21"/>
              </w:rPr>
            </w:pPr>
          </w:p>
        </w:tc>
      </w:tr>
      <w:tr w14:paraId="42CB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451" w:type="dxa"/>
            <w:vMerge w:val="continue"/>
            <w:tcBorders>
              <w:tl2br w:val="nil"/>
              <w:tr2bl w:val="nil"/>
            </w:tcBorders>
            <w:noWrap w:val="0"/>
            <w:vAlign w:val="center"/>
          </w:tcPr>
          <w:p w14:paraId="7C4A98CE">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p>
        </w:tc>
        <w:tc>
          <w:tcPr>
            <w:tcW w:w="473" w:type="dxa"/>
            <w:vMerge w:val="continue"/>
            <w:tcBorders>
              <w:tl2br w:val="nil"/>
              <w:tr2bl w:val="nil"/>
            </w:tcBorders>
            <w:noWrap w:val="0"/>
            <w:vAlign w:val="center"/>
          </w:tcPr>
          <w:p w14:paraId="1E0DBC98">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p>
        </w:tc>
        <w:tc>
          <w:tcPr>
            <w:tcW w:w="1233" w:type="dxa"/>
            <w:vMerge w:val="continue"/>
            <w:tcBorders>
              <w:tl2br w:val="nil"/>
              <w:tr2bl w:val="nil"/>
            </w:tcBorders>
            <w:noWrap w:val="0"/>
            <w:vAlign w:val="center"/>
          </w:tcPr>
          <w:p w14:paraId="2AE528A1">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宋体"/>
                <w:color w:val="auto"/>
                <w:sz w:val="21"/>
                <w:szCs w:val="21"/>
              </w:rPr>
            </w:pPr>
          </w:p>
        </w:tc>
        <w:tc>
          <w:tcPr>
            <w:tcW w:w="1755" w:type="dxa"/>
            <w:tcBorders>
              <w:tl2br w:val="nil"/>
              <w:tr2bl w:val="nil"/>
            </w:tcBorders>
            <w:noWrap w:val="0"/>
            <w:vAlign w:val="center"/>
          </w:tcPr>
          <w:p w14:paraId="0DBBD2F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BOD</w:t>
            </w:r>
            <w:r>
              <w:rPr>
                <w:rFonts w:hint="eastAsia" w:ascii="宋体" w:hAnsi="宋体" w:eastAsia="宋体" w:cs="宋体"/>
                <w:color w:val="auto"/>
                <w:sz w:val="21"/>
                <w:szCs w:val="21"/>
                <w:vertAlign w:val="subscript"/>
              </w:rPr>
              <w:t>5</w:t>
            </w:r>
          </w:p>
        </w:tc>
        <w:tc>
          <w:tcPr>
            <w:tcW w:w="1084" w:type="dxa"/>
            <w:tcBorders>
              <w:tl2br w:val="nil"/>
              <w:tr2bl w:val="nil"/>
            </w:tcBorders>
            <w:noWrap w:val="0"/>
            <w:vAlign w:val="center"/>
          </w:tcPr>
          <w:p w14:paraId="005FC850">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0mg/L</w:t>
            </w:r>
          </w:p>
        </w:tc>
        <w:tc>
          <w:tcPr>
            <w:tcW w:w="1230" w:type="dxa"/>
            <w:tcBorders>
              <w:tl2br w:val="nil"/>
              <w:tr2bl w:val="nil"/>
            </w:tcBorders>
            <w:noWrap w:val="0"/>
            <w:vAlign w:val="center"/>
          </w:tcPr>
          <w:p w14:paraId="608DC31A">
            <w:pPr>
              <w:jc w:val="center"/>
              <w:rPr>
                <w:rFonts w:hint="eastAsia" w:ascii="宋体" w:hAnsi="宋体" w:eastAsia="宋体" w:cs="宋体"/>
                <w:bCs/>
                <w:color w:val="auto"/>
                <w:sz w:val="21"/>
                <w:szCs w:val="21"/>
              </w:rPr>
            </w:pPr>
            <w:r>
              <w:rPr>
                <w:rFonts w:hint="eastAsia" w:ascii="宋体" w:hAnsi="宋体" w:eastAsia="宋体" w:cs="宋体"/>
                <w:color w:val="auto"/>
                <w:sz w:val="21"/>
                <w:szCs w:val="21"/>
                <w:lang w:val="en-US" w:eastAsia="zh-CN"/>
              </w:rPr>
              <w:t>0.0720t</w:t>
            </w:r>
            <w:r>
              <w:rPr>
                <w:rFonts w:hint="eastAsia" w:ascii="宋体" w:hAnsi="宋体" w:eastAsia="宋体" w:cs="宋体"/>
                <w:color w:val="auto"/>
                <w:sz w:val="21"/>
                <w:szCs w:val="21"/>
              </w:rPr>
              <w:t>/a</w:t>
            </w:r>
          </w:p>
        </w:tc>
        <w:tc>
          <w:tcPr>
            <w:tcW w:w="2296" w:type="dxa"/>
            <w:vMerge w:val="continue"/>
            <w:tcBorders>
              <w:tl2br w:val="nil"/>
              <w:tr2bl w:val="nil"/>
            </w:tcBorders>
            <w:noWrap w:val="0"/>
            <w:vAlign w:val="center"/>
          </w:tcPr>
          <w:p w14:paraId="44A01C4B">
            <w:pPr>
              <w:jc w:val="center"/>
              <w:rPr>
                <w:rFonts w:ascii="Times New Roman" w:hAnsi="Times New Roman" w:eastAsia="宋体"/>
                <w:color w:val="auto"/>
                <w:sz w:val="21"/>
                <w:szCs w:val="21"/>
              </w:rPr>
            </w:pPr>
          </w:p>
        </w:tc>
      </w:tr>
      <w:tr w14:paraId="72F2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14:paraId="7B6160F4">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p>
        </w:tc>
        <w:tc>
          <w:tcPr>
            <w:tcW w:w="473" w:type="dxa"/>
            <w:vMerge w:val="continue"/>
            <w:tcBorders>
              <w:tl2br w:val="nil"/>
              <w:tr2bl w:val="nil"/>
            </w:tcBorders>
            <w:noWrap w:val="0"/>
            <w:vAlign w:val="center"/>
          </w:tcPr>
          <w:p w14:paraId="3F100004">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p>
        </w:tc>
        <w:tc>
          <w:tcPr>
            <w:tcW w:w="1233" w:type="dxa"/>
            <w:vMerge w:val="continue"/>
            <w:tcBorders>
              <w:tl2br w:val="nil"/>
              <w:tr2bl w:val="nil"/>
            </w:tcBorders>
            <w:noWrap w:val="0"/>
            <w:vAlign w:val="center"/>
          </w:tcPr>
          <w:p w14:paraId="1E7F4396">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宋体"/>
                <w:color w:val="auto"/>
                <w:sz w:val="21"/>
                <w:szCs w:val="21"/>
              </w:rPr>
            </w:pPr>
          </w:p>
        </w:tc>
        <w:tc>
          <w:tcPr>
            <w:tcW w:w="1755" w:type="dxa"/>
            <w:tcBorders>
              <w:tl2br w:val="nil"/>
              <w:tr2bl w:val="nil"/>
            </w:tcBorders>
            <w:noWrap w:val="0"/>
            <w:vAlign w:val="center"/>
          </w:tcPr>
          <w:p w14:paraId="23FB062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SS</w:t>
            </w:r>
          </w:p>
        </w:tc>
        <w:tc>
          <w:tcPr>
            <w:tcW w:w="1084" w:type="dxa"/>
            <w:tcBorders>
              <w:tl2br w:val="nil"/>
              <w:tr2bl w:val="nil"/>
            </w:tcBorders>
            <w:noWrap w:val="0"/>
            <w:vAlign w:val="center"/>
          </w:tcPr>
          <w:p w14:paraId="5F1D8A91">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17</w:t>
            </w:r>
            <w:r>
              <w:rPr>
                <w:rFonts w:hint="eastAsia" w:ascii="宋体" w:hAnsi="宋体" w:eastAsia="宋体" w:cs="宋体"/>
                <w:color w:val="auto"/>
                <w:sz w:val="21"/>
                <w:szCs w:val="21"/>
              </w:rPr>
              <w:t>0mg/L</w:t>
            </w:r>
          </w:p>
        </w:tc>
        <w:tc>
          <w:tcPr>
            <w:tcW w:w="1230" w:type="dxa"/>
            <w:tcBorders>
              <w:tl2br w:val="nil"/>
              <w:tr2bl w:val="nil"/>
            </w:tcBorders>
            <w:noWrap w:val="0"/>
            <w:vAlign w:val="center"/>
          </w:tcPr>
          <w:p w14:paraId="65DF3507">
            <w:pPr>
              <w:jc w:val="center"/>
              <w:rPr>
                <w:rFonts w:hint="eastAsia" w:ascii="宋体" w:hAnsi="宋体" w:eastAsia="宋体" w:cs="宋体"/>
                <w:bCs/>
                <w:color w:val="auto"/>
                <w:sz w:val="21"/>
                <w:szCs w:val="21"/>
              </w:rPr>
            </w:pPr>
            <w:r>
              <w:rPr>
                <w:rFonts w:hint="eastAsia" w:ascii="宋体" w:hAnsi="宋体" w:eastAsia="宋体" w:cs="宋体"/>
                <w:color w:val="auto"/>
                <w:sz w:val="21"/>
                <w:szCs w:val="21"/>
                <w:lang w:val="en-US" w:eastAsia="zh-CN"/>
              </w:rPr>
              <w:t>0.0490t</w:t>
            </w:r>
            <w:r>
              <w:rPr>
                <w:rFonts w:hint="eastAsia" w:ascii="宋体" w:hAnsi="宋体" w:eastAsia="宋体" w:cs="宋体"/>
                <w:color w:val="auto"/>
                <w:sz w:val="21"/>
                <w:szCs w:val="21"/>
              </w:rPr>
              <w:t>/a</w:t>
            </w:r>
          </w:p>
        </w:tc>
        <w:tc>
          <w:tcPr>
            <w:tcW w:w="2296" w:type="dxa"/>
            <w:vMerge w:val="continue"/>
            <w:tcBorders>
              <w:tl2br w:val="nil"/>
              <w:tr2bl w:val="nil"/>
            </w:tcBorders>
            <w:noWrap w:val="0"/>
            <w:vAlign w:val="center"/>
          </w:tcPr>
          <w:p w14:paraId="5207D52C">
            <w:pPr>
              <w:jc w:val="center"/>
              <w:rPr>
                <w:rFonts w:ascii="Times New Roman" w:hAnsi="Times New Roman" w:eastAsia="宋体"/>
                <w:color w:val="auto"/>
                <w:sz w:val="21"/>
                <w:szCs w:val="21"/>
              </w:rPr>
            </w:pPr>
          </w:p>
        </w:tc>
      </w:tr>
      <w:tr w14:paraId="17BB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14:paraId="02D25D49">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p>
        </w:tc>
        <w:tc>
          <w:tcPr>
            <w:tcW w:w="473" w:type="dxa"/>
            <w:vMerge w:val="continue"/>
            <w:tcBorders>
              <w:tl2br w:val="nil"/>
              <w:tr2bl w:val="nil"/>
            </w:tcBorders>
            <w:noWrap w:val="0"/>
            <w:vAlign w:val="center"/>
          </w:tcPr>
          <w:p w14:paraId="1DDFB71E">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p>
        </w:tc>
        <w:tc>
          <w:tcPr>
            <w:tcW w:w="1233" w:type="dxa"/>
            <w:vMerge w:val="continue"/>
            <w:tcBorders>
              <w:tl2br w:val="nil"/>
              <w:tr2bl w:val="nil"/>
            </w:tcBorders>
            <w:noWrap w:val="0"/>
            <w:vAlign w:val="center"/>
          </w:tcPr>
          <w:p w14:paraId="76A2B3EB">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宋体"/>
                <w:color w:val="auto"/>
                <w:sz w:val="21"/>
                <w:szCs w:val="21"/>
              </w:rPr>
            </w:pPr>
          </w:p>
        </w:tc>
        <w:tc>
          <w:tcPr>
            <w:tcW w:w="1755" w:type="dxa"/>
            <w:tcBorders>
              <w:tl2br w:val="nil"/>
              <w:tr2bl w:val="nil"/>
            </w:tcBorders>
            <w:noWrap w:val="0"/>
            <w:vAlign w:val="center"/>
          </w:tcPr>
          <w:p w14:paraId="1C908A7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氨氮</w:t>
            </w:r>
          </w:p>
        </w:tc>
        <w:tc>
          <w:tcPr>
            <w:tcW w:w="1084" w:type="dxa"/>
            <w:tcBorders>
              <w:tl2br w:val="nil"/>
              <w:tr2bl w:val="nil"/>
            </w:tcBorders>
            <w:noWrap w:val="0"/>
            <w:vAlign w:val="center"/>
          </w:tcPr>
          <w:p w14:paraId="0F4ED93C">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mg/L</w:t>
            </w:r>
          </w:p>
        </w:tc>
        <w:tc>
          <w:tcPr>
            <w:tcW w:w="1230" w:type="dxa"/>
            <w:tcBorders>
              <w:tl2br w:val="nil"/>
              <w:tr2bl w:val="nil"/>
            </w:tcBorders>
            <w:noWrap w:val="0"/>
            <w:vAlign w:val="center"/>
          </w:tcPr>
          <w:p w14:paraId="59353A0B">
            <w:pPr>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0.0084t</w:t>
            </w:r>
            <w:r>
              <w:rPr>
                <w:rFonts w:hint="eastAsia" w:ascii="宋体" w:hAnsi="宋体" w:eastAsia="宋体" w:cs="宋体"/>
                <w:color w:val="auto"/>
                <w:sz w:val="21"/>
                <w:szCs w:val="21"/>
              </w:rPr>
              <w:t>/a</w:t>
            </w:r>
          </w:p>
        </w:tc>
        <w:tc>
          <w:tcPr>
            <w:tcW w:w="2296" w:type="dxa"/>
            <w:vMerge w:val="continue"/>
            <w:tcBorders>
              <w:tl2br w:val="nil"/>
              <w:tr2bl w:val="nil"/>
            </w:tcBorders>
            <w:noWrap w:val="0"/>
            <w:vAlign w:val="center"/>
          </w:tcPr>
          <w:p w14:paraId="13DBFCE5">
            <w:pPr>
              <w:jc w:val="center"/>
              <w:rPr>
                <w:rFonts w:ascii="Times New Roman" w:hAnsi="Times New Roman" w:eastAsia="宋体"/>
                <w:color w:val="auto"/>
                <w:sz w:val="21"/>
                <w:szCs w:val="21"/>
              </w:rPr>
            </w:pPr>
          </w:p>
        </w:tc>
      </w:tr>
      <w:tr w14:paraId="4154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14:paraId="301F484D">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p>
        </w:tc>
        <w:tc>
          <w:tcPr>
            <w:tcW w:w="473" w:type="dxa"/>
            <w:vMerge w:val="continue"/>
            <w:tcBorders>
              <w:tl2br w:val="nil"/>
              <w:tr2bl w:val="nil"/>
            </w:tcBorders>
            <w:noWrap w:val="0"/>
            <w:vAlign w:val="center"/>
          </w:tcPr>
          <w:p w14:paraId="34D7F1AF">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p>
        </w:tc>
        <w:tc>
          <w:tcPr>
            <w:tcW w:w="1233" w:type="dxa"/>
            <w:vMerge w:val="continue"/>
            <w:tcBorders>
              <w:tl2br w:val="nil"/>
              <w:tr2bl w:val="nil"/>
            </w:tcBorders>
            <w:noWrap w:val="0"/>
            <w:vAlign w:val="center"/>
          </w:tcPr>
          <w:p w14:paraId="1A6E520F">
            <w:pPr>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宋体"/>
                <w:color w:val="auto"/>
                <w:sz w:val="21"/>
                <w:szCs w:val="21"/>
              </w:rPr>
            </w:pPr>
          </w:p>
        </w:tc>
        <w:tc>
          <w:tcPr>
            <w:tcW w:w="1755" w:type="dxa"/>
            <w:tcBorders>
              <w:tl2br w:val="nil"/>
              <w:tr2bl w:val="nil"/>
            </w:tcBorders>
            <w:noWrap w:val="0"/>
            <w:vAlign w:val="center"/>
          </w:tcPr>
          <w:p w14:paraId="266C18F5">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动植物油</w:t>
            </w:r>
          </w:p>
        </w:tc>
        <w:tc>
          <w:tcPr>
            <w:tcW w:w="1084" w:type="dxa"/>
            <w:tcBorders>
              <w:tl2br w:val="nil"/>
              <w:tr2bl w:val="nil"/>
            </w:tcBorders>
            <w:noWrap w:val="0"/>
            <w:vAlign w:val="center"/>
          </w:tcPr>
          <w:p w14:paraId="0926876B">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mg/L</w:t>
            </w:r>
          </w:p>
        </w:tc>
        <w:tc>
          <w:tcPr>
            <w:tcW w:w="1230" w:type="dxa"/>
            <w:tcBorders>
              <w:tl2br w:val="nil"/>
              <w:tr2bl w:val="nil"/>
            </w:tcBorders>
            <w:noWrap w:val="0"/>
            <w:vAlign w:val="center"/>
          </w:tcPr>
          <w:p w14:paraId="436BFB2F">
            <w:pPr>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0.0058t</w:t>
            </w:r>
            <w:r>
              <w:rPr>
                <w:rFonts w:hint="eastAsia" w:ascii="宋体" w:hAnsi="宋体" w:eastAsia="宋体" w:cs="宋体"/>
                <w:color w:val="auto"/>
                <w:sz w:val="21"/>
                <w:szCs w:val="21"/>
              </w:rPr>
              <w:t>/a</w:t>
            </w:r>
          </w:p>
        </w:tc>
        <w:tc>
          <w:tcPr>
            <w:tcW w:w="2296" w:type="dxa"/>
            <w:vMerge w:val="continue"/>
            <w:tcBorders>
              <w:tl2br w:val="nil"/>
              <w:tr2bl w:val="nil"/>
            </w:tcBorders>
            <w:noWrap w:val="0"/>
            <w:vAlign w:val="center"/>
          </w:tcPr>
          <w:p w14:paraId="1363BBCF">
            <w:pPr>
              <w:jc w:val="center"/>
              <w:rPr>
                <w:rFonts w:ascii="Times New Roman" w:hAnsi="Times New Roman" w:eastAsia="宋体"/>
                <w:color w:val="auto"/>
                <w:sz w:val="21"/>
                <w:szCs w:val="21"/>
              </w:rPr>
            </w:pPr>
          </w:p>
        </w:tc>
      </w:tr>
      <w:tr w14:paraId="2254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restart"/>
            <w:tcBorders>
              <w:tl2br w:val="nil"/>
              <w:tr2bl w:val="nil"/>
            </w:tcBorders>
            <w:noWrap w:val="0"/>
            <w:vAlign w:val="center"/>
          </w:tcPr>
          <w:p w14:paraId="4129FBC0">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固</w:t>
            </w:r>
          </w:p>
          <w:p w14:paraId="50E12EFA">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体废</w:t>
            </w:r>
          </w:p>
          <w:p w14:paraId="00FE8083">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物</w:t>
            </w:r>
          </w:p>
        </w:tc>
        <w:tc>
          <w:tcPr>
            <w:tcW w:w="473" w:type="dxa"/>
            <w:vMerge w:val="restart"/>
            <w:tcBorders>
              <w:tl2br w:val="nil"/>
              <w:tr2bl w:val="nil"/>
            </w:tcBorders>
            <w:noWrap w:val="0"/>
            <w:vAlign w:val="center"/>
          </w:tcPr>
          <w:p w14:paraId="01757609">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施工期</w:t>
            </w:r>
          </w:p>
        </w:tc>
        <w:tc>
          <w:tcPr>
            <w:tcW w:w="1233" w:type="dxa"/>
            <w:tcBorders>
              <w:tl2br w:val="nil"/>
              <w:tr2bl w:val="nil"/>
            </w:tcBorders>
            <w:noWrap w:val="0"/>
            <w:vAlign w:val="center"/>
          </w:tcPr>
          <w:p w14:paraId="546354E2">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Times New Roman" w:hAnsi="Times New Roman" w:eastAsia="宋体"/>
                <w:color w:val="auto"/>
                <w:sz w:val="21"/>
                <w:szCs w:val="21"/>
                <w:lang w:eastAsia="zh-CN"/>
              </w:rPr>
            </w:pPr>
            <w:r>
              <w:rPr>
                <w:rFonts w:hint="eastAsia" w:ascii="宋体" w:hAnsi="宋体" w:cs="宋体"/>
                <w:color w:val="auto"/>
                <w:sz w:val="21"/>
                <w:szCs w:val="21"/>
              </w:rPr>
              <w:t>装修</w:t>
            </w:r>
          </w:p>
        </w:tc>
        <w:tc>
          <w:tcPr>
            <w:tcW w:w="1755" w:type="dxa"/>
            <w:tcBorders>
              <w:tl2br w:val="nil"/>
              <w:tr2bl w:val="nil"/>
            </w:tcBorders>
            <w:noWrap w:val="0"/>
            <w:vAlign w:val="center"/>
          </w:tcPr>
          <w:p w14:paraId="1CD7C12B">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宋体" w:hAnsi="宋体" w:eastAsia="宋体" w:cs="宋体"/>
                <w:color w:val="auto"/>
                <w:sz w:val="21"/>
                <w:szCs w:val="21"/>
                <w:lang w:eastAsia="zh-CN"/>
              </w:rPr>
            </w:pPr>
            <w:r>
              <w:rPr>
                <w:rFonts w:hint="eastAsia" w:ascii="宋体" w:hAnsi="宋体" w:cs="宋体"/>
                <w:color w:val="auto"/>
                <w:sz w:val="21"/>
                <w:szCs w:val="21"/>
              </w:rPr>
              <w:t>废弃材料</w:t>
            </w:r>
          </w:p>
        </w:tc>
        <w:tc>
          <w:tcPr>
            <w:tcW w:w="2314" w:type="dxa"/>
            <w:gridSpan w:val="2"/>
            <w:tcBorders>
              <w:tl2br w:val="nil"/>
              <w:tr2bl w:val="nil"/>
            </w:tcBorders>
            <w:noWrap w:val="0"/>
            <w:vAlign w:val="center"/>
          </w:tcPr>
          <w:p w14:paraId="6BDB16CB">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少量</w:t>
            </w:r>
          </w:p>
        </w:tc>
        <w:tc>
          <w:tcPr>
            <w:tcW w:w="2296" w:type="dxa"/>
            <w:tcBorders>
              <w:tl2br w:val="nil"/>
              <w:tr2bl w:val="nil"/>
            </w:tcBorders>
            <w:noWrap w:val="0"/>
            <w:vAlign w:val="center"/>
          </w:tcPr>
          <w:p w14:paraId="5E26C5FB">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再生利用部分回收出售给废品站，严禁随意丢弃</w:t>
            </w:r>
          </w:p>
        </w:tc>
      </w:tr>
      <w:tr w14:paraId="277A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14:paraId="6CDA28C3">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p>
        </w:tc>
        <w:tc>
          <w:tcPr>
            <w:tcW w:w="473" w:type="dxa"/>
            <w:vMerge w:val="continue"/>
            <w:tcBorders>
              <w:tl2br w:val="nil"/>
              <w:tr2bl w:val="nil"/>
            </w:tcBorders>
            <w:noWrap w:val="0"/>
            <w:vAlign w:val="center"/>
          </w:tcPr>
          <w:p w14:paraId="4D09AD19">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rPr>
            </w:pPr>
          </w:p>
        </w:tc>
        <w:tc>
          <w:tcPr>
            <w:tcW w:w="1233" w:type="dxa"/>
            <w:tcBorders>
              <w:tl2br w:val="nil"/>
              <w:tr2bl w:val="nil"/>
            </w:tcBorders>
            <w:noWrap w:val="0"/>
            <w:vAlign w:val="center"/>
          </w:tcPr>
          <w:p w14:paraId="0CC7E58B">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生活垃圾</w:t>
            </w:r>
          </w:p>
        </w:tc>
        <w:tc>
          <w:tcPr>
            <w:tcW w:w="1755" w:type="dxa"/>
            <w:tcBorders>
              <w:tl2br w:val="nil"/>
              <w:tr2bl w:val="nil"/>
            </w:tcBorders>
            <w:noWrap w:val="0"/>
            <w:vAlign w:val="center"/>
          </w:tcPr>
          <w:p w14:paraId="49211BC8">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生活垃圾</w:t>
            </w:r>
          </w:p>
        </w:tc>
        <w:tc>
          <w:tcPr>
            <w:tcW w:w="2314" w:type="dxa"/>
            <w:gridSpan w:val="2"/>
            <w:tcBorders>
              <w:tl2br w:val="nil"/>
              <w:tr2bl w:val="nil"/>
            </w:tcBorders>
            <w:noWrap w:val="0"/>
            <w:vAlign w:val="center"/>
          </w:tcPr>
          <w:p w14:paraId="29ED2606">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2.5kg/d</w:t>
            </w:r>
          </w:p>
        </w:tc>
        <w:tc>
          <w:tcPr>
            <w:tcW w:w="2296" w:type="dxa"/>
            <w:vMerge w:val="restart"/>
            <w:tcBorders>
              <w:tl2br w:val="nil"/>
              <w:tr2bl w:val="nil"/>
            </w:tcBorders>
            <w:noWrap w:val="0"/>
            <w:vAlign w:val="center"/>
          </w:tcPr>
          <w:p w14:paraId="506CEF9F">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lang w:val="en-US"/>
              </w:rPr>
            </w:pPr>
            <w:r>
              <w:rPr>
                <w:rFonts w:hint="eastAsia" w:ascii="Times New Roman" w:hAnsi="Times New Roman" w:eastAsia="宋体"/>
                <w:bCs/>
                <w:color w:val="auto"/>
                <w:sz w:val="21"/>
                <w:szCs w:val="21"/>
              </w:rPr>
              <w:t>集中收集</w:t>
            </w:r>
            <w:r>
              <w:rPr>
                <w:rFonts w:hint="eastAsia" w:ascii="Times New Roman" w:hAnsi="Times New Roman" w:eastAsia="宋体"/>
                <w:bCs/>
                <w:color w:val="auto"/>
                <w:sz w:val="21"/>
                <w:szCs w:val="21"/>
                <w:lang w:eastAsia="zh-CN"/>
              </w:rPr>
              <w:t>后清运</w:t>
            </w:r>
            <w:r>
              <w:rPr>
                <w:rFonts w:hint="eastAsia"/>
                <w:bCs/>
                <w:color w:val="auto"/>
                <w:sz w:val="21"/>
                <w:szCs w:val="21"/>
                <w:lang w:val="en-US" w:eastAsia="zh-CN"/>
              </w:rPr>
              <w:t>至环卫部门指定堆放点</w:t>
            </w:r>
          </w:p>
        </w:tc>
      </w:tr>
      <w:tr w14:paraId="1A0A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14:paraId="21CC1D93">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p>
        </w:tc>
        <w:tc>
          <w:tcPr>
            <w:tcW w:w="473" w:type="dxa"/>
            <w:vMerge w:val="restart"/>
            <w:tcBorders>
              <w:tl2br w:val="nil"/>
              <w:tr2bl w:val="nil"/>
            </w:tcBorders>
            <w:noWrap w:val="0"/>
            <w:vAlign w:val="center"/>
          </w:tcPr>
          <w:p w14:paraId="4394C515">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运行期</w:t>
            </w:r>
          </w:p>
        </w:tc>
        <w:tc>
          <w:tcPr>
            <w:tcW w:w="1233" w:type="dxa"/>
            <w:tcBorders>
              <w:tl2br w:val="nil"/>
              <w:tr2bl w:val="nil"/>
            </w:tcBorders>
            <w:noWrap w:val="0"/>
            <w:vAlign w:val="center"/>
          </w:tcPr>
          <w:p w14:paraId="03FDEA4F">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生活垃圾</w:t>
            </w:r>
          </w:p>
        </w:tc>
        <w:tc>
          <w:tcPr>
            <w:tcW w:w="1755" w:type="dxa"/>
            <w:tcBorders>
              <w:tl2br w:val="nil"/>
              <w:tr2bl w:val="nil"/>
            </w:tcBorders>
            <w:noWrap w:val="0"/>
            <w:vAlign w:val="center"/>
          </w:tcPr>
          <w:p w14:paraId="1D70000F">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生活垃圾</w:t>
            </w:r>
          </w:p>
        </w:tc>
        <w:tc>
          <w:tcPr>
            <w:tcW w:w="2314" w:type="dxa"/>
            <w:gridSpan w:val="2"/>
            <w:tcBorders>
              <w:tl2br w:val="nil"/>
              <w:tr2bl w:val="nil"/>
            </w:tcBorders>
            <w:noWrap w:val="0"/>
            <w:vAlign w:val="center"/>
          </w:tcPr>
          <w:p w14:paraId="59D3F51F">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1.5t/a</w:t>
            </w:r>
          </w:p>
        </w:tc>
        <w:tc>
          <w:tcPr>
            <w:tcW w:w="2296" w:type="dxa"/>
            <w:vMerge w:val="continue"/>
            <w:tcBorders>
              <w:tl2br w:val="nil"/>
              <w:tr2bl w:val="nil"/>
            </w:tcBorders>
            <w:noWrap w:val="0"/>
            <w:vAlign w:val="center"/>
          </w:tcPr>
          <w:p w14:paraId="58D538E5">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rPr>
            </w:pPr>
          </w:p>
        </w:tc>
      </w:tr>
      <w:tr w14:paraId="1EF2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14:paraId="6C55FBF9">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p>
        </w:tc>
        <w:tc>
          <w:tcPr>
            <w:tcW w:w="473" w:type="dxa"/>
            <w:vMerge w:val="continue"/>
            <w:tcBorders>
              <w:tl2br w:val="nil"/>
              <w:tr2bl w:val="nil"/>
            </w:tcBorders>
            <w:noWrap w:val="0"/>
            <w:vAlign w:val="center"/>
          </w:tcPr>
          <w:p w14:paraId="253025E1">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rPr>
            </w:pPr>
          </w:p>
        </w:tc>
        <w:tc>
          <w:tcPr>
            <w:tcW w:w="1233" w:type="dxa"/>
            <w:tcBorders>
              <w:tl2br w:val="nil"/>
              <w:tr2bl w:val="nil"/>
            </w:tcBorders>
            <w:noWrap w:val="0"/>
            <w:vAlign w:val="center"/>
          </w:tcPr>
          <w:p w14:paraId="13921B95">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剥离过程</w:t>
            </w:r>
          </w:p>
        </w:tc>
        <w:tc>
          <w:tcPr>
            <w:tcW w:w="1755" w:type="dxa"/>
            <w:tcBorders>
              <w:tl2br w:val="nil"/>
              <w:tr2bl w:val="nil"/>
            </w:tcBorders>
            <w:noWrap w:val="0"/>
            <w:vAlign w:val="center"/>
          </w:tcPr>
          <w:p w14:paraId="6CA0576D">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废标签纸</w:t>
            </w:r>
          </w:p>
        </w:tc>
        <w:tc>
          <w:tcPr>
            <w:tcW w:w="2314" w:type="dxa"/>
            <w:gridSpan w:val="2"/>
            <w:tcBorders>
              <w:tl2br w:val="nil"/>
              <w:tr2bl w:val="nil"/>
            </w:tcBorders>
            <w:noWrap w:val="0"/>
            <w:vAlign w:val="center"/>
          </w:tcPr>
          <w:p w14:paraId="09F363A6">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t/</w:t>
            </w:r>
            <w:r>
              <w:rPr>
                <w:rFonts w:hint="eastAsia" w:ascii="宋体" w:hAnsi="宋体" w:eastAsia="宋体" w:cs="宋体"/>
                <w:color w:val="auto"/>
                <w:sz w:val="21"/>
                <w:szCs w:val="21"/>
              </w:rPr>
              <w:t>a</w:t>
            </w:r>
          </w:p>
        </w:tc>
        <w:tc>
          <w:tcPr>
            <w:tcW w:w="2296" w:type="dxa"/>
            <w:vMerge w:val="continue"/>
            <w:tcBorders>
              <w:tl2br w:val="nil"/>
              <w:tr2bl w:val="nil"/>
            </w:tcBorders>
            <w:noWrap w:val="0"/>
            <w:vAlign w:val="center"/>
          </w:tcPr>
          <w:p w14:paraId="6CF510E0">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rPr>
            </w:pPr>
          </w:p>
        </w:tc>
      </w:tr>
      <w:tr w14:paraId="2D93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14:paraId="7308A88D">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p>
        </w:tc>
        <w:tc>
          <w:tcPr>
            <w:tcW w:w="473" w:type="dxa"/>
            <w:vMerge w:val="continue"/>
            <w:tcBorders>
              <w:tl2br w:val="nil"/>
              <w:tr2bl w:val="nil"/>
            </w:tcBorders>
            <w:noWrap w:val="0"/>
            <w:vAlign w:val="center"/>
          </w:tcPr>
          <w:p w14:paraId="26730800">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p>
        </w:tc>
        <w:tc>
          <w:tcPr>
            <w:tcW w:w="1233" w:type="dxa"/>
            <w:tcBorders>
              <w:tl2br w:val="nil"/>
              <w:tr2bl w:val="nil"/>
            </w:tcBorders>
            <w:noWrap w:val="0"/>
            <w:vAlign w:val="center"/>
          </w:tcPr>
          <w:p w14:paraId="68F76292">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打包区</w:t>
            </w:r>
          </w:p>
        </w:tc>
        <w:tc>
          <w:tcPr>
            <w:tcW w:w="1755" w:type="dxa"/>
            <w:tcBorders>
              <w:tl2br w:val="nil"/>
              <w:tr2bl w:val="nil"/>
            </w:tcBorders>
            <w:noWrap w:val="0"/>
            <w:vAlign w:val="center"/>
          </w:tcPr>
          <w:p w14:paraId="4A2A35F7">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编织袋、绳索</w:t>
            </w:r>
          </w:p>
        </w:tc>
        <w:tc>
          <w:tcPr>
            <w:tcW w:w="2314" w:type="dxa"/>
            <w:gridSpan w:val="2"/>
            <w:tcBorders>
              <w:tl2br w:val="nil"/>
              <w:tr2bl w:val="nil"/>
            </w:tcBorders>
            <w:noWrap w:val="0"/>
            <w:vAlign w:val="center"/>
          </w:tcPr>
          <w:p w14:paraId="179FA9B1">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1.8t/</w:t>
            </w:r>
            <w:r>
              <w:rPr>
                <w:rFonts w:hint="eastAsia" w:ascii="宋体" w:hAnsi="宋体" w:eastAsia="宋体" w:cs="宋体"/>
                <w:color w:val="auto"/>
                <w:sz w:val="21"/>
                <w:szCs w:val="21"/>
              </w:rPr>
              <w:t>a</w:t>
            </w:r>
          </w:p>
        </w:tc>
        <w:tc>
          <w:tcPr>
            <w:tcW w:w="2296" w:type="dxa"/>
            <w:tcBorders>
              <w:tl2br w:val="nil"/>
              <w:tr2bl w:val="nil"/>
            </w:tcBorders>
            <w:noWrap w:val="0"/>
            <w:vAlign w:val="center"/>
          </w:tcPr>
          <w:p w14:paraId="55C3FC0C">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rPr>
            </w:pPr>
            <w:r>
              <w:rPr>
                <w:rFonts w:hint="eastAsia"/>
                <w:bCs/>
                <w:color w:val="auto"/>
                <w:sz w:val="21"/>
                <w:szCs w:val="21"/>
                <w:lang w:eastAsia="zh-CN"/>
              </w:rPr>
              <w:t>重复利用</w:t>
            </w:r>
          </w:p>
        </w:tc>
      </w:tr>
      <w:tr w14:paraId="3BF2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14:paraId="149FB9F5">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p>
        </w:tc>
        <w:tc>
          <w:tcPr>
            <w:tcW w:w="473" w:type="dxa"/>
            <w:vMerge w:val="continue"/>
            <w:tcBorders>
              <w:tl2br w:val="nil"/>
              <w:tr2bl w:val="nil"/>
            </w:tcBorders>
            <w:noWrap w:val="0"/>
            <w:vAlign w:val="center"/>
          </w:tcPr>
          <w:p w14:paraId="0B4C0CA7">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p>
        </w:tc>
        <w:tc>
          <w:tcPr>
            <w:tcW w:w="1233" w:type="dxa"/>
            <w:tcBorders>
              <w:tl2br w:val="nil"/>
              <w:tr2bl w:val="nil"/>
            </w:tcBorders>
            <w:noWrap w:val="0"/>
            <w:vAlign w:val="center"/>
          </w:tcPr>
          <w:p w14:paraId="51159A05">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分拣过程</w:t>
            </w:r>
          </w:p>
        </w:tc>
        <w:tc>
          <w:tcPr>
            <w:tcW w:w="1755" w:type="dxa"/>
            <w:tcBorders>
              <w:tl2br w:val="nil"/>
              <w:tr2bl w:val="nil"/>
            </w:tcBorders>
            <w:noWrap w:val="0"/>
            <w:vAlign w:val="center"/>
          </w:tcPr>
          <w:p w14:paraId="467A5180">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杂质</w:t>
            </w:r>
          </w:p>
        </w:tc>
        <w:tc>
          <w:tcPr>
            <w:tcW w:w="2314" w:type="dxa"/>
            <w:gridSpan w:val="2"/>
            <w:tcBorders>
              <w:tl2br w:val="nil"/>
              <w:tr2bl w:val="nil"/>
            </w:tcBorders>
            <w:noWrap w:val="0"/>
            <w:vAlign w:val="center"/>
          </w:tcPr>
          <w:p w14:paraId="75E53568">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1.5t/</w:t>
            </w:r>
            <w:r>
              <w:rPr>
                <w:rFonts w:hint="eastAsia" w:ascii="宋体" w:hAnsi="宋体" w:eastAsia="宋体" w:cs="宋体"/>
                <w:color w:val="auto"/>
                <w:sz w:val="21"/>
                <w:szCs w:val="21"/>
              </w:rPr>
              <w:t>a</w:t>
            </w:r>
          </w:p>
        </w:tc>
        <w:tc>
          <w:tcPr>
            <w:tcW w:w="2296" w:type="dxa"/>
            <w:tcBorders>
              <w:tl2br w:val="nil"/>
              <w:tr2bl w:val="nil"/>
            </w:tcBorders>
            <w:noWrap w:val="0"/>
            <w:vAlign w:val="center"/>
          </w:tcPr>
          <w:p w14:paraId="7ED1242C">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bCs/>
                <w:color w:val="auto"/>
                <w:sz w:val="21"/>
                <w:szCs w:val="21"/>
                <w:lang w:eastAsia="zh-CN"/>
              </w:rPr>
            </w:pPr>
            <w:r>
              <w:rPr>
                <w:rFonts w:hint="eastAsia" w:ascii="Times New Roman" w:hAnsi="Times New Roman"/>
                <w:bCs/>
                <w:color w:val="auto"/>
                <w:sz w:val="21"/>
                <w:szCs w:val="21"/>
                <w:lang w:eastAsia="zh-CN"/>
              </w:rPr>
              <w:t>集</w:t>
            </w:r>
            <w:r>
              <w:rPr>
                <w:rFonts w:hint="eastAsia" w:ascii="Times New Roman" w:hAnsi="Times New Roman" w:eastAsia="宋体"/>
                <w:bCs/>
                <w:color w:val="auto"/>
                <w:sz w:val="21"/>
                <w:szCs w:val="21"/>
              </w:rPr>
              <w:t>中收集</w:t>
            </w:r>
            <w:r>
              <w:rPr>
                <w:rFonts w:hint="eastAsia" w:ascii="Times New Roman" w:hAnsi="Times New Roman" w:eastAsia="宋体"/>
                <w:bCs/>
                <w:color w:val="auto"/>
                <w:sz w:val="21"/>
                <w:szCs w:val="21"/>
                <w:lang w:eastAsia="zh-CN"/>
              </w:rPr>
              <w:t>后清运</w:t>
            </w:r>
            <w:r>
              <w:rPr>
                <w:rFonts w:hint="eastAsia"/>
                <w:bCs/>
                <w:color w:val="auto"/>
                <w:sz w:val="21"/>
                <w:szCs w:val="21"/>
                <w:lang w:val="en-US" w:eastAsia="zh-CN"/>
              </w:rPr>
              <w:t>至环卫部门指定堆放点</w:t>
            </w:r>
          </w:p>
        </w:tc>
      </w:tr>
      <w:tr w14:paraId="1BE50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51" w:type="dxa"/>
            <w:vMerge w:val="restart"/>
            <w:tcBorders>
              <w:tl2br w:val="nil"/>
              <w:tr2bl w:val="nil"/>
            </w:tcBorders>
            <w:noWrap w:val="0"/>
            <w:vAlign w:val="center"/>
          </w:tcPr>
          <w:p w14:paraId="4FC522C5">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噪声</w:t>
            </w:r>
          </w:p>
        </w:tc>
        <w:tc>
          <w:tcPr>
            <w:tcW w:w="473" w:type="dxa"/>
            <w:tcBorders>
              <w:tl2br w:val="nil"/>
              <w:tr2bl w:val="nil"/>
            </w:tcBorders>
            <w:noWrap w:val="0"/>
            <w:vAlign w:val="center"/>
          </w:tcPr>
          <w:p w14:paraId="22C1583B">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施工期</w:t>
            </w:r>
          </w:p>
        </w:tc>
        <w:tc>
          <w:tcPr>
            <w:tcW w:w="1233" w:type="dxa"/>
            <w:tcBorders>
              <w:tl2br w:val="nil"/>
              <w:tr2bl w:val="nil"/>
            </w:tcBorders>
            <w:noWrap w:val="0"/>
            <w:vAlign w:val="center"/>
          </w:tcPr>
          <w:p w14:paraId="7E081220">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施工设备运行</w:t>
            </w:r>
          </w:p>
        </w:tc>
        <w:tc>
          <w:tcPr>
            <w:tcW w:w="1755" w:type="dxa"/>
            <w:tcBorders>
              <w:tl2br w:val="nil"/>
              <w:tr2bl w:val="nil"/>
            </w:tcBorders>
            <w:noWrap w:val="0"/>
            <w:vAlign w:val="center"/>
          </w:tcPr>
          <w:p w14:paraId="0DED4BA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机械噪声</w:t>
            </w:r>
          </w:p>
        </w:tc>
        <w:tc>
          <w:tcPr>
            <w:tcW w:w="2314" w:type="dxa"/>
            <w:gridSpan w:val="2"/>
            <w:tcBorders>
              <w:tl2br w:val="nil"/>
              <w:tr2bl w:val="nil"/>
            </w:tcBorders>
            <w:noWrap w:val="0"/>
            <w:vAlign w:val="center"/>
          </w:tcPr>
          <w:p w14:paraId="73496890">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～90dB（A）</w:t>
            </w:r>
          </w:p>
        </w:tc>
        <w:tc>
          <w:tcPr>
            <w:tcW w:w="2296" w:type="dxa"/>
            <w:tcBorders>
              <w:tl2br w:val="nil"/>
              <w:tr2bl w:val="nil"/>
            </w:tcBorders>
            <w:noWrap w:val="0"/>
            <w:vAlign w:val="center"/>
          </w:tcPr>
          <w:p w14:paraId="0288F31C">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lang w:eastAsia="zh-CN"/>
              </w:rPr>
            </w:pPr>
            <w:r>
              <w:rPr>
                <w:rFonts w:hint="eastAsia" w:ascii="宋体" w:hAnsi="宋体" w:eastAsia="宋体" w:cs="宋体"/>
                <w:color w:val="auto"/>
                <w:sz w:val="21"/>
                <w:szCs w:val="21"/>
                <w:lang w:eastAsia="zh-CN"/>
              </w:rPr>
              <w:t>满足</w:t>
            </w:r>
            <w:r>
              <w:rPr>
                <w:rFonts w:hint="eastAsia" w:ascii="宋体" w:hAnsi="宋体" w:eastAsia="宋体" w:cs="宋体"/>
                <w:color w:val="auto"/>
                <w:sz w:val="21"/>
                <w:szCs w:val="21"/>
              </w:rPr>
              <w:t>《建筑施工场界环境噪声排放标准》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GB12523-2011</w:t>
            </w:r>
            <w:r>
              <w:rPr>
                <w:rFonts w:hint="eastAsia" w:ascii="宋体" w:hAnsi="宋体" w:eastAsia="宋体" w:cs="宋体"/>
                <w:color w:val="auto"/>
                <w:sz w:val="21"/>
                <w:szCs w:val="21"/>
                <w:lang w:eastAsia="zh-CN"/>
              </w:rPr>
              <w:t>）</w:t>
            </w:r>
          </w:p>
        </w:tc>
      </w:tr>
      <w:tr w14:paraId="4BD8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451" w:type="dxa"/>
            <w:vMerge w:val="continue"/>
            <w:tcBorders>
              <w:tl2br w:val="nil"/>
              <w:tr2bl w:val="nil"/>
            </w:tcBorders>
            <w:noWrap w:val="0"/>
            <w:vAlign w:val="center"/>
          </w:tcPr>
          <w:p w14:paraId="35882F01">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p>
        </w:tc>
        <w:tc>
          <w:tcPr>
            <w:tcW w:w="473" w:type="dxa"/>
            <w:tcBorders>
              <w:tl2br w:val="nil"/>
              <w:tr2bl w:val="nil"/>
            </w:tcBorders>
            <w:noWrap w:val="0"/>
            <w:vAlign w:val="center"/>
          </w:tcPr>
          <w:p w14:paraId="5CB6B84A">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运行期</w:t>
            </w:r>
          </w:p>
        </w:tc>
        <w:tc>
          <w:tcPr>
            <w:tcW w:w="1233" w:type="dxa"/>
            <w:tcBorders>
              <w:tl2br w:val="nil"/>
              <w:tr2bl w:val="nil"/>
            </w:tcBorders>
            <w:noWrap w:val="0"/>
            <w:vAlign w:val="center"/>
          </w:tcPr>
          <w:p w14:paraId="5271274F">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车辆运输、机械设备</w:t>
            </w:r>
          </w:p>
        </w:tc>
        <w:tc>
          <w:tcPr>
            <w:tcW w:w="1755" w:type="dxa"/>
            <w:tcBorders>
              <w:tl2br w:val="nil"/>
              <w:tr2bl w:val="nil"/>
            </w:tcBorders>
            <w:noWrap w:val="0"/>
            <w:vAlign w:val="center"/>
          </w:tcPr>
          <w:p w14:paraId="13121DA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交通和机械噪声</w:t>
            </w:r>
          </w:p>
        </w:tc>
        <w:tc>
          <w:tcPr>
            <w:tcW w:w="2314" w:type="dxa"/>
            <w:gridSpan w:val="2"/>
            <w:tcBorders>
              <w:tl2br w:val="nil"/>
              <w:tr2bl w:val="nil"/>
            </w:tcBorders>
            <w:noWrap w:val="0"/>
            <w:vAlign w:val="center"/>
          </w:tcPr>
          <w:p w14:paraId="7AB452BF">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～90dB（A）</w:t>
            </w:r>
          </w:p>
        </w:tc>
        <w:tc>
          <w:tcPr>
            <w:tcW w:w="2296" w:type="dxa"/>
            <w:tcBorders>
              <w:tl2br w:val="nil"/>
              <w:tr2bl w:val="nil"/>
            </w:tcBorders>
            <w:noWrap w:val="0"/>
            <w:vAlign w:val="center"/>
          </w:tcPr>
          <w:p w14:paraId="7C72E197">
            <w:pPr>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厂界满足</w:t>
            </w:r>
            <w:r>
              <w:rPr>
                <w:rFonts w:hint="eastAsia" w:ascii="宋体" w:hAnsi="宋体" w:eastAsia="宋体" w:cs="宋体"/>
                <w:color w:val="auto"/>
                <w:sz w:val="21"/>
                <w:szCs w:val="21"/>
              </w:rPr>
              <w:t>《工业企业厂界环境噪声排放标准》（GB12348-2008）2类区标准</w:t>
            </w:r>
          </w:p>
        </w:tc>
      </w:tr>
      <w:tr w14:paraId="193B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7"/>
            <w:tcBorders>
              <w:tl2br w:val="nil"/>
              <w:tr2bl w:val="nil"/>
            </w:tcBorders>
            <w:noWrap w:val="0"/>
            <w:vAlign w:val="center"/>
          </w:tcPr>
          <w:p w14:paraId="576453FA">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Times New Roman" w:hAnsi="Times New Roman" w:eastAsia="宋体"/>
                <w:b/>
                <w:bCs/>
                <w:color w:val="auto"/>
                <w:sz w:val="24"/>
                <w:szCs w:val="24"/>
              </w:rPr>
            </w:pPr>
            <w:r>
              <w:rPr>
                <w:rFonts w:ascii="Times New Roman" w:hAnsi="Times New Roman" w:eastAsia="宋体"/>
                <w:b/>
                <w:bCs/>
                <w:color w:val="auto"/>
                <w:sz w:val="24"/>
                <w:szCs w:val="24"/>
              </w:rPr>
              <w:t>主要生态影响（不够时可附另页）</w:t>
            </w:r>
          </w:p>
          <w:p w14:paraId="4A13AE0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color w:val="auto"/>
                <w:sz w:val="24"/>
                <w:szCs w:val="24"/>
                <w:lang w:val="en-US" w:eastAsia="zh-CN"/>
              </w:rPr>
            </w:pPr>
            <w:r>
              <w:rPr>
                <w:rFonts w:hint="eastAsia" w:ascii="Times New Roman" w:hAnsi="Times New Roman" w:eastAsia="宋体"/>
                <w:color w:val="auto"/>
                <w:sz w:val="24"/>
                <w:szCs w:val="24"/>
              </w:rPr>
              <w:t>项目对生态环境的影响主要为施工期，由于该项目在原厂区内部建设，施工工程量小，故</w:t>
            </w:r>
            <w:r>
              <w:rPr>
                <w:rFonts w:hint="eastAsia"/>
                <w:color w:val="auto"/>
                <w:sz w:val="24"/>
                <w:szCs w:val="24"/>
                <w:lang w:val="en-US" w:eastAsia="zh-CN"/>
              </w:rPr>
              <w:t>不会增加生态环境影响。</w:t>
            </w:r>
          </w:p>
          <w:p w14:paraId="57ED928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color w:val="auto"/>
                <w:sz w:val="24"/>
                <w:szCs w:val="24"/>
                <w:lang w:val="en-US" w:eastAsia="zh-CN"/>
              </w:rPr>
            </w:pPr>
          </w:p>
          <w:p w14:paraId="6B99C95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color w:val="auto"/>
                <w:sz w:val="24"/>
                <w:szCs w:val="24"/>
                <w:lang w:val="en-US" w:eastAsia="zh-CN"/>
              </w:rPr>
            </w:pPr>
          </w:p>
          <w:p w14:paraId="2F9624D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color w:val="auto"/>
                <w:sz w:val="24"/>
                <w:szCs w:val="24"/>
                <w:lang w:val="en-US" w:eastAsia="zh-CN"/>
              </w:rPr>
            </w:pPr>
          </w:p>
          <w:p w14:paraId="12B8F03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color w:val="auto"/>
                <w:sz w:val="24"/>
                <w:szCs w:val="24"/>
                <w:lang w:val="en-US" w:eastAsia="zh-CN"/>
              </w:rPr>
            </w:pPr>
          </w:p>
          <w:p w14:paraId="284F7EF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color w:val="auto"/>
                <w:sz w:val="24"/>
                <w:szCs w:val="24"/>
                <w:lang w:val="en-US" w:eastAsia="zh-CN"/>
              </w:rPr>
            </w:pPr>
          </w:p>
          <w:p w14:paraId="2B7728B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color w:val="auto"/>
                <w:sz w:val="24"/>
                <w:szCs w:val="24"/>
                <w:lang w:val="en-US" w:eastAsia="zh-CN"/>
              </w:rPr>
            </w:pPr>
          </w:p>
          <w:p w14:paraId="1B259E6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color w:val="auto"/>
                <w:sz w:val="24"/>
                <w:szCs w:val="24"/>
                <w:lang w:val="en-US" w:eastAsia="zh-CN"/>
              </w:rPr>
            </w:pPr>
          </w:p>
          <w:p w14:paraId="30DF064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color w:val="auto"/>
                <w:sz w:val="24"/>
                <w:szCs w:val="24"/>
                <w:lang w:val="en-US" w:eastAsia="zh-CN"/>
              </w:rPr>
            </w:pPr>
          </w:p>
          <w:p w14:paraId="5C14DD2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color w:val="auto"/>
                <w:sz w:val="24"/>
                <w:szCs w:val="24"/>
                <w:lang w:val="en-US" w:eastAsia="zh-CN"/>
              </w:rPr>
            </w:pPr>
          </w:p>
          <w:p w14:paraId="628EF20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color w:val="auto"/>
                <w:sz w:val="24"/>
                <w:szCs w:val="24"/>
                <w:lang w:val="en-US" w:eastAsia="zh-CN"/>
              </w:rPr>
            </w:pPr>
          </w:p>
          <w:p w14:paraId="3439C9A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color w:val="auto"/>
                <w:sz w:val="24"/>
                <w:szCs w:val="24"/>
                <w:lang w:val="en-US" w:eastAsia="zh-CN"/>
              </w:rPr>
            </w:pPr>
          </w:p>
          <w:p w14:paraId="0C331E3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color w:val="auto"/>
                <w:sz w:val="24"/>
                <w:szCs w:val="24"/>
                <w:lang w:val="en-US" w:eastAsia="zh-CN"/>
              </w:rPr>
            </w:pPr>
          </w:p>
          <w:p w14:paraId="48320F5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color w:val="auto"/>
                <w:sz w:val="24"/>
                <w:szCs w:val="24"/>
                <w:lang w:val="en-US" w:eastAsia="zh-CN"/>
              </w:rPr>
            </w:pPr>
          </w:p>
          <w:p w14:paraId="3136E72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color w:val="auto"/>
                <w:sz w:val="24"/>
                <w:szCs w:val="24"/>
                <w:lang w:val="en-US" w:eastAsia="zh-CN"/>
              </w:rPr>
            </w:pPr>
          </w:p>
          <w:p w14:paraId="2E2AEC7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color w:val="auto"/>
                <w:sz w:val="24"/>
                <w:szCs w:val="24"/>
                <w:lang w:val="en-US" w:eastAsia="zh-CN"/>
              </w:rPr>
            </w:pPr>
          </w:p>
          <w:p w14:paraId="4C5E2DD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color w:val="auto"/>
                <w:sz w:val="24"/>
                <w:szCs w:val="24"/>
                <w:lang w:val="en-US" w:eastAsia="zh-CN"/>
              </w:rPr>
            </w:pPr>
          </w:p>
          <w:p w14:paraId="4726522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color w:val="auto"/>
                <w:sz w:val="24"/>
                <w:szCs w:val="24"/>
                <w:lang w:val="en-US" w:eastAsia="zh-CN"/>
              </w:rPr>
            </w:pPr>
          </w:p>
          <w:p w14:paraId="28A5446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color w:val="auto"/>
                <w:sz w:val="24"/>
                <w:szCs w:val="24"/>
                <w:lang w:val="en-US" w:eastAsia="zh-CN"/>
              </w:rPr>
            </w:pPr>
          </w:p>
          <w:p w14:paraId="4704F0B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color w:val="auto"/>
                <w:sz w:val="24"/>
                <w:szCs w:val="24"/>
              </w:rPr>
            </w:pPr>
          </w:p>
          <w:p w14:paraId="483B2873">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360" w:lineRule="auto"/>
              <w:rPr>
                <w:rFonts w:hint="eastAsia" w:ascii="Times New Roman" w:hAnsi="Times New Roman" w:eastAsia="宋体"/>
                <w:color w:val="auto"/>
                <w:sz w:val="21"/>
                <w:szCs w:val="21"/>
              </w:rPr>
            </w:pPr>
          </w:p>
          <w:p w14:paraId="164595B8">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360" w:lineRule="auto"/>
              <w:rPr>
                <w:rFonts w:hint="eastAsia" w:ascii="Times New Roman" w:hAnsi="Times New Roman" w:eastAsia="宋体"/>
                <w:color w:val="auto"/>
                <w:sz w:val="21"/>
                <w:szCs w:val="21"/>
              </w:rPr>
            </w:pPr>
          </w:p>
          <w:p w14:paraId="2D149A45">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360" w:lineRule="auto"/>
              <w:rPr>
                <w:rFonts w:hint="eastAsia" w:ascii="Times New Roman" w:hAnsi="Times New Roman" w:eastAsia="宋体"/>
                <w:color w:val="auto"/>
                <w:sz w:val="21"/>
                <w:szCs w:val="21"/>
              </w:rPr>
            </w:pPr>
          </w:p>
          <w:p w14:paraId="4B34AF29">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360" w:lineRule="auto"/>
              <w:jc w:val="both"/>
              <w:rPr>
                <w:rFonts w:hint="eastAsia" w:ascii="Times New Roman" w:hAnsi="Times New Roman" w:eastAsia="宋体"/>
                <w:color w:val="auto"/>
                <w:sz w:val="21"/>
                <w:szCs w:val="21"/>
              </w:rPr>
            </w:pPr>
          </w:p>
          <w:p w14:paraId="1B43C93A">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360" w:lineRule="auto"/>
              <w:jc w:val="both"/>
              <w:rPr>
                <w:rFonts w:hint="eastAsia" w:ascii="Times New Roman" w:hAnsi="Times New Roman" w:eastAsia="宋体"/>
                <w:color w:val="auto"/>
                <w:sz w:val="21"/>
                <w:szCs w:val="21"/>
              </w:rPr>
            </w:pPr>
          </w:p>
        </w:tc>
      </w:tr>
    </w:tbl>
    <w:p w14:paraId="6E581A90">
      <w:pPr>
        <w:pStyle w:val="3"/>
        <w:tabs>
          <w:tab w:val="left" w:pos="432"/>
        </w:tabs>
        <w:jc w:val="both"/>
        <w:rPr>
          <w:rFonts w:hint="eastAsia" w:ascii="Times New Roman" w:hAnsi="Times New Roman" w:eastAsia="宋体" w:cs="Times New Roman"/>
          <w:b/>
          <w:bCs/>
          <w:color w:val="auto"/>
          <w:sz w:val="30"/>
          <w:szCs w:val="30"/>
        </w:rPr>
      </w:pPr>
      <w:bookmarkStart w:id="27" w:name="_Toc29578_WPSOffice_Level1"/>
      <w:r>
        <w:rPr>
          <w:rFonts w:hint="eastAsia"/>
          <w:lang w:val="en-US" w:eastAsia="zh-CN"/>
        </w:rPr>
        <w:br w:type="page"/>
      </w:r>
      <w:bookmarkStart w:id="28" w:name="_Toc18769_WPSOffice_Level1"/>
      <w:r>
        <w:rPr>
          <w:rFonts w:hint="eastAsia" w:ascii="Times New Roman" w:hAnsi="Times New Roman" w:eastAsia="宋体" w:cs="Times New Roman"/>
          <w:b/>
          <w:bCs/>
          <w:color w:val="auto"/>
          <w:sz w:val="30"/>
          <w:szCs w:val="30"/>
        </w:rPr>
        <w:t>表七、环境影响分析</w:t>
      </w:r>
      <w:bookmarkEnd w:id="28"/>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9F4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522" w:type="dxa"/>
            <w:noWrap w:val="0"/>
            <w:vAlign w:val="top"/>
          </w:tcPr>
          <w:p w14:paraId="5A586ED9">
            <w:pPr>
              <w:pBdr>
                <w:top w:val="none" w:color="auto" w:sz="0" w:space="0"/>
                <w:left w:val="none" w:color="auto" w:sz="0" w:space="0"/>
                <w:bottom w:val="none" w:color="auto" w:sz="0" w:space="0"/>
                <w:right w:val="none" w:color="auto" w:sz="0" w:space="0"/>
                <w:between w:val="none" w:color="auto" w:sz="0" w:space="0"/>
              </w:pBdr>
              <w:spacing w:line="360" w:lineRule="auto"/>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一、</w:t>
            </w:r>
            <w:r>
              <w:rPr>
                <w:rFonts w:hint="eastAsia" w:ascii="宋体" w:hAnsi="宋体" w:eastAsia="宋体" w:cs="宋体"/>
                <w:b/>
                <w:color w:val="auto"/>
                <w:sz w:val="24"/>
                <w:szCs w:val="24"/>
              </w:rPr>
              <w:t>施工期环境影响分析</w:t>
            </w:r>
          </w:p>
          <w:p w14:paraId="247D605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textAlignment w:val="baseline"/>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水环境影响分析</w:t>
            </w:r>
          </w:p>
          <w:p w14:paraId="2A00A28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项目施工场地不设置施工营地，施工人员不在场地内食宿，本项目施工周期仅为两个月，施工工艺简单，工程量小，施工期施工人员高峰为</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人/天，生活用水量按照</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0L/人·d计，污水排放系数按0.8计，则施工期间生活用水量为0.</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/d，污水产生量为0.</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rPr>
              <w:t>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/d。施工人员生活污水中主要污染物及其含量一般为：COD 50mg/L、SS 200mg/L、氨氮5mg/L、磷酸盐5mg/L。施工期间工作人员产生的洗手</w:t>
            </w:r>
            <w:r>
              <w:rPr>
                <w:rFonts w:hint="eastAsia" w:ascii="宋体" w:hAnsi="宋体" w:eastAsia="宋体" w:cs="宋体"/>
                <w:color w:val="auto"/>
                <w:sz w:val="24"/>
                <w:szCs w:val="24"/>
                <w:lang w:eastAsia="zh-CN"/>
              </w:rPr>
              <w:t>经污水收集桶沉淀后用于施工场地降尘，不外排。生活污水</w:t>
            </w:r>
            <w:r>
              <w:rPr>
                <w:rFonts w:hint="eastAsia" w:ascii="宋体" w:hAnsi="宋体" w:eastAsia="宋体" w:cs="宋体"/>
                <w:color w:val="auto"/>
                <w:sz w:val="24"/>
                <w:szCs w:val="24"/>
                <w:lang w:val="en-US" w:eastAsia="zh-CN"/>
              </w:rPr>
              <w:t>排入现有化粪池处理后作为农肥</w:t>
            </w:r>
            <w:r>
              <w:rPr>
                <w:rFonts w:hint="eastAsia" w:ascii="宋体" w:hAnsi="宋体" w:eastAsia="宋体" w:cs="宋体"/>
                <w:color w:val="auto"/>
                <w:sz w:val="24"/>
                <w:szCs w:val="24"/>
              </w:rPr>
              <w:t>，不对外环境排放。</w:t>
            </w:r>
          </w:p>
          <w:p w14:paraId="3144888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jc w:val="left"/>
              <w:textAlignment w:val="baseline"/>
              <w:outlineLvl w:val="9"/>
              <w:rPr>
                <w:rFonts w:ascii="Times New Roman" w:hAnsi="Times New Roman" w:eastAsia="宋体"/>
                <w:b/>
                <w:color w:val="auto"/>
                <w:sz w:val="24"/>
              </w:rPr>
            </w:pPr>
            <w:r>
              <w:rPr>
                <w:rFonts w:hint="eastAsia" w:ascii="Times New Roman" w:hAnsi="Times New Roman" w:eastAsia="宋体"/>
                <w:b/>
                <w:color w:val="auto"/>
                <w:sz w:val="24"/>
                <w:lang w:val="en-US" w:eastAsia="zh-CN"/>
              </w:rPr>
              <w:t>2</w:t>
            </w:r>
            <w:r>
              <w:rPr>
                <w:rFonts w:ascii="Times New Roman" w:hAnsi="Times New Roman" w:eastAsia="宋体"/>
                <w:b/>
                <w:color w:val="auto"/>
                <w:sz w:val="24"/>
              </w:rPr>
              <w:t>大气环境影响分析</w:t>
            </w:r>
          </w:p>
          <w:p w14:paraId="45FB85C7">
            <w:pPr>
              <w:spacing w:line="360" w:lineRule="auto"/>
              <w:ind w:firstLine="480" w:firstLineChars="200"/>
              <w:rPr>
                <w:rFonts w:hint="eastAsia" w:ascii="宋体" w:hAnsi="宋体"/>
                <w:color w:val="auto"/>
                <w:sz w:val="24"/>
                <w:szCs w:val="24"/>
              </w:rPr>
            </w:pPr>
            <w:r>
              <w:rPr>
                <w:rFonts w:hint="eastAsia" w:ascii="宋体" w:hAnsi="宋体"/>
                <w:bCs/>
                <w:color w:val="auto"/>
                <w:sz w:val="24"/>
                <w:szCs w:val="24"/>
              </w:rPr>
              <w:t>本项目施工废气主要为装修产生的施工粉尘和装修废气。施工粉尘属无组织排放。由于施工场所绝大部分在室内，有一定的密闭性，通过洒水降尘，施工粉尘产生量少，对周围环境影响较小。装修</w:t>
            </w:r>
            <w:r>
              <w:rPr>
                <w:rFonts w:hint="eastAsia"/>
                <w:bCs/>
                <w:color w:val="auto"/>
                <w:sz w:val="24"/>
              </w:rPr>
              <w:t>使用各类装修涂料为合格产品，装修产生的废气浓度低，经空气稀释后，对周围环境影响较小。</w:t>
            </w:r>
          </w:p>
          <w:p w14:paraId="5D493192">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hint="eastAsia" w:ascii="Times New Roman" w:hAnsi="Times New Roman" w:eastAsia="宋体"/>
                <w:color w:val="auto"/>
                <w:sz w:val="24"/>
              </w:rPr>
            </w:pPr>
            <w:r>
              <w:rPr>
                <w:rFonts w:ascii="Times New Roman" w:hAnsi="Times New Roman" w:eastAsia="宋体"/>
                <w:color w:val="auto"/>
                <w:sz w:val="24"/>
              </w:rPr>
              <w:t>本项目施工场区空气流通性好</w:t>
            </w:r>
            <w:r>
              <w:rPr>
                <w:rFonts w:hint="eastAsia"/>
                <w:color w:val="auto"/>
                <w:sz w:val="24"/>
                <w:lang w:eastAsia="zh-CN"/>
              </w:rPr>
              <w:t>，</w:t>
            </w:r>
            <w:r>
              <w:rPr>
                <w:rFonts w:ascii="Times New Roman" w:hAnsi="Times New Roman" w:eastAsia="宋体"/>
                <w:color w:val="auto"/>
                <w:sz w:val="24"/>
              </w:rPr>
              <w:t>排放废气中的各项污染物能够很快扩散，不会引起局部大气环境质量的恶化。</w:t>
            </w:r>
            <w:r>
              <w:rPr>
                <w:rFonts w:hint="eastAsia"/>
                <w:color w:val="auto"/>
                <w:sz w:val="24"/>
                <w:lang w:eastAsia="zh-CN"/>
              </w:rPr>
              <w:t>且距离环境敏感点较远，</w:t>
            </w:r>
            <w:r>
              <w:rPr>
                <w:rFonts w:ascii="Times New Roman" w:hAnsi="Times New Roman" w:eastAsia="宋体"/>
                <w:color w:val="auto"/>
                <w:sz w:val="24"/>
              </w:rPr>
              <w:t>加之废气排放的不连续性和工程施工期有限，排放的废气对区域的环境空气质量影响不大。</w:t>
            </w:r>
          </w:p>
          <w:p w14:paraId="646CFD0C">
            <w:pPr>
              <w:widowControl/>
              <w:pBdr>
                <w:top w:val="none" w:color="auto" w:sz="0" w:space="0"/>
                <w:left w:val="none" w:color="auto" w:sz="0" w:space="0"/>
                <w:bottom w:val="none" w:color="auto" w:sz="0" w:space="0"/>
                <w:right w:val="none" w:color="auto" w:sz="0" w:space="0"/>
                <w:between w:val="none" w:color="auto" w:sz="0" w:space="0"/>
              </w:pBdr>
              <w:spacing w:line="360" w:lineRule="auto"/>
              <w:jc w:val="left"/>
              <w:textAlignment w:val="baseline"/>
              <w:rPr>
                <w:rFonts w:ascii="Times New Roman" w:hAnsi="Times New Roman" w:eastAsia="宋体"/>
                <w:b/>
                <w:color w:val="auto"/>
                <w:sz w:val="24"/>
              </w:rPr>
            </w:pPr>
            <w:r>
              <w:rPr>
                <w:rFonts w:ascii="Times New Roman" w:hAnsi="Times New Roman" w:eastAsia="宋体"/>
                <w:b/>
                <w:color w:val="auto"/>
                <w:sz w:val="24"/>
              </w:rPr>
              <w:t>3声环境影响分析</w:t>
            </w:r>
          </w:p>
          <w:p w14:paraId="4E0C5034">
            <w:pPr>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根据工程分析，项目施工过程中噪声为电动冲击钻、电锤、电动螺丝刀。声源强度在75～90dB（A）之间。具有突发性和间歇性等特点。</w:t>
            </w:r>
          </w:p>
          <w:p w14:paraId="2D0471D2">
            <w:pPr>
              <w:spacing w:line="360" w:lineRule="auto"/>
              <w:ind w:firstLine="480" w:firstLineChars="200"/>
              <w:rPr>
                <w:rFonts w:hint="eastAsia" w:ascii="宋体" w:hAnsi="宋体" w:cs="宋体"/>
                <w:color w:val="auto"/>
                <w:sz w:val="24"/>
              </w:rPr>
            </w:pPr>
            <w:r>
              <w:rPr>
                <w:rFonts w:hint="eastAsia" w:ascii="宋体" w:hAnsi="宋体" w:cs="宋体"/>
                <w:color w:val="auto"/>
                <w:sz w:val="24"/>
              </w:rPr>
              <w:t>据有关测试分析资料，项目施工过程中将使用多种施工机械，具体各种机械施工噪声测试结果如表</w:t>
            </w:r>
            <w:r>
              <w:rPr>
                <w:rFonts w:hint="eastAsia" w:ascii="宋体" w:hAnsi="宋体" w:cs="宋体"/>
                <w:color w:val="auto"/>
                <w:sz w:val="24"/>
                <w:lang w:val="en-US" w:eastAsia="zh-CN"/>
              </w:rPr>
              <w:t>7-1</w:t>
            </w:r>
            <w:r>
              <w:rPr>
                <w:rFonts w:hint="eastAsia" w:ascii="宋体" w:hAnsi="宋体" w:cs="宋体"/>
                <w:color w:val="auto"/>
                <w:sz w:val="24"/>
              </w:rPr>
              <w:t>所示。施工机械噪声可近似点声源处理，为了反映施工机械噪声对环境的影响，利用距离传播衰减模式预测施工机械噪声距离厂界处的噪声值，预测模式如下：</w:t>
            </w:r>
          </w:p>
          <w:p w14:paraId="7D8ADBEE">
            <w:pPr>
              <w:spacing w:line="360" w:lineRule="auto"/>
              <w:ind w:firstLine="480" w:firstLineChars="200"/>
              <w:rPr>
                <w:rFonts w:hint="eastAsia" w:ascii="宋体" w:hAnsi="宋体" w:cs="宋体"/>
                <w:color w:val="auto"/>
                <w:sz w:val="24"/>
              </w:rPr>
            </w:pPr>
            <w:r>
              <w:rPr>
                <w:rFonts w:hint="eastAsia" w:ascii="宋体" w:hAnsi="宋体" w:cs="宋体"/>
                <w:color w:val="auto"/>
                <w:sz w:val="24"/>
              </w:rPr>
              <w:t>距离传播衰减模式：</w:t>
            </w:r>
          </w:p>
          <w:p w14:paraId="5820DA5C">
            <w:pPr>
              <w:spacing w:line="360" w:lineRule="auto"/>
              <w:ind w:firstLine="3000" w:firstLineChars="1250"/>
              <w:rPr>
                <w:rFonts w:hint="eastAsia" w:ascii="宋体" w:hAnsi="宋体" w:cs="宋体"/>
                <w:color w:val="auto"/>
                <w:sz w:val="24"/>
              </w:rPr>
            </w:pPr>
            <w:r>
              <w:rPr>
                <w:rFonts w:hint="eastAsia" w:ascii="宋体" w:hAnsi="宋体" w:cs="宋体"/>
                <w:color w:val="auto"/>
                <w:sz w:val="24"/>
              </w:rPr>
              <w:t>LP2=LP1－20lg（r2/r1）(r2＞r1)</w:t>
            </w:r>
          </w:p>
          <w:p w14:paraId="2E37A333">
            <w:pPr>
              <w:spacing w:line="360" w:lineRule="auto"/>
              <w:ind w:firstLine="1200" w:firstLineChars="500"/>
              <w:rPr>
                <w:rFonts w:hint="eastAsia" w:ascii="宋体" w:hAnsi="宋体" w:cs="宋体"/>
                <w:color w:val="auto"/>
                <w:sz w:val="24"/>
              </w:rPr>
            </w:pPr>
            <w:r>
              <w:rPr>
                <w:rFonts w:hint="eastAsia" w:ascii="宋体" w:hAnsi="宋体" w:cs="宋体"/>
                <w:color w:val="auto"/>
                <w:sz w:val="24"/>
              </w:rPr>
              <w:t>式中：</w:t>
            </w:r>
          </w:p>
          <w:p w14:paraId="56EF9252">
            <w:pPr>
              <w:spacing w:line="360" w:lineRule="auto"/>
              <w:ind w:firstLine="1680" w:firstLineChars="700"/>
              <w:rPr>
                <w:rFonts w:hint="eastAsia" w:ascii="宋体" w:hAnsi="宋体" w:cs="宋体"/>
                <w:color w:val="auto"/>
                <w:sz w:val="24"/>
              </w:rPr>
            </w:pPr>
            <w:r>
              <w:rPr>
                <w:rFonts w:hint="eastAsia" w:ascii="宋体" w:hAnsi="宋体" w:cs="宋体"/>
                <w:color w:val="auto"/>
                <w:sz w:val="24"/>
              </w:rPr>
              <w:t>LP1—受声点P1处的声级[dB（A）]；</w:t>
            </w:r>
          </w:p>
          <w:p w14:paraId="10EFA213">
            <w:pPr>
              <w:spacing w:line="360" w:lineRule="auto"/>
              <w:ind w:firstLine="1680" w:firstLineChars="700"/>
              <w:rPr>
                <w:rFonts w:hint="eastAsia" w:ascii="宋体" w:hAnsi="宋体" w:cs="宋体"/>
                <w:color w:val="auto"/>
                <w:sz w:val="24"/>
              </w:rPr>
            </w:pPr>
            <w:r>
              <w:rPr>
                <w:rFonts w:hint="eastAsia" w:ascii="宋体" w:hAnsi="宋体" w:cs="宋体"/>
                <w:color w:val="auto"/>
                <w:sz w:val="24"/>
              </w:rPr>
              <w:t>LP2—受声点P2处的声级[dB（A）]；</w:t>
            </w:r>
          </w:p>
          <w:p w14:paraId="36C01ABB">
            <w:pPr>
              <w:spacing w:line="360" w:lineRule="auto"/>
              <w:ind w:firstLine="1680" w:firstLineChars="700"/>
              <w:rPr>
                <w:rFonts w:hint="eastAsia" w:ascii="宋体" w:hAnsi="宋体" w:cs="宋体"/>
                <w:color w:val="auto"/>
                <w:sz w:val="24"/>
              </w:rPr>
            </w:pPr>
            <w:r>
              <w:rPr>
                <w:rFonts w:hint="eastAsia" w:ascii="宋体" w:hAnsi="宋体" w:cs="宋体"/>
                <w:color w:val="auto"/>
                <w:sz w:val="24"/>
              </w:rPr>
              <w:t>r1—声源至P1处的距离（m）；</w:t>
            </w:r>
          </w:p>
          <w:p w14:paraId="7462979D">
            <w:pPr>
              <w:spacing w:line="360" w:lineRule="auto"/>
              <w:ind w:firstLine="1680" w:firstLineChars="700"/>
              <w:rPr>
                <w:rFonts w:hint="eastAsia" w:ascii="宋体" w:hAnsi="宋体" w:cs="宋体"/>
                <w:color w:val="auto"/>
                <w:sz w:val="24"/>
              </w:rPr>
            </w:pPr>
            <w:r>
              <w:rPr>
                <w:rFonts w:hint="eastAsia" w:ascii="宋体" w:hAnsi="宋体" w:cs="宋体"/>
                <w:color w:val="auto"/>
                <w:sz w:val="24"/>
              </w:rPr>
              <w:t>r2—声源至P2处的距离（m）。</w:t>
            </w:r>
          </w:p>
          <w:p w14:paraId="58F0B5D2">
            <w:pPr>
              <w:spacing w:line="360" w:lineRule="auto"/>
              <w:rPr>
                <w:rFonts w:ascii="宋体" w:hAnsi="宋体"/>
                <w:b/>
                <w:color w:val="auto"/>
                <w:sz w:val="24"/>
                <w:szCs w:val="24"/>
              </w:rPr>
            </w:pPr>
            <w:r>
              <w:rPr>
                <w:rFonts w:hint="eastAsia" w:ascii="宋体" w:hAnsi="宋体" w:cs="宋体"/>
                <w:color w:val="auto"/>
                <w:sz w:val="24"/>
              </w:rPr>
              <w:t>施工机械设备噪声随距离衰减预测值如表</w:t>
            </w:r>
            <w:r>
              <w:rPr>
                <w:rFonts w:hint="eastAsia" w:ascii="宋体" w:hAnsi="宋体" w:cs="宋体"/>
                <w:color w:val="auto"/>
                <w:sz w:val="24"/>
                <w:lang w:val="en-US" w:eastAsia="zh-CN"/>
              </w:rPr>
              <w:t>7-1</w:t>
            </w:r>
            <w:r>
              <w:rPr>
                <w:rFonts w:hint="eastAsia" w:ascii="宋体" w:hAnsi="宋体" w:cs="宋体"/>
                <w:color w:val="auto"/>
                <w:sz w:val="24"/>
              </w:rPr>
              <w:t>。</w:t>
            </w:r>
          </w:p>
          <w:p w14:paraId="172559CF">
            <w:pPr>
              <w:spacing w:line="360" w:lineRule="auto"/>
              <w:ind w:firstLine="1687" w:firstLineChars="700"/>
              <w:rPr>
                <w:rFonts w:hint="eastAsia" w:ascii="宋体" w:hAnsi="宋体"/>
                <w:b/>
                <w:bCs/>
                <w:color w:val="auto"/>
                <w:sz w:val="24"/>
                <w:szCs w:val="24"/>
              </w:rPr>
            </w:pPr>
            <w:r>
              <w:rPr>
                <w:rFonts w:ascii="宋体" w:hAnsi="宋体"/>
                <w:b/>
                <w:color w:val="auto"/>
                <w:sz w:val="24"/>
                <w:szCs w:val="24"/>
              </w:rPr>
              <w:t>表</w:t>
            </w:r>
            <w:r>
              <w:rPr>
                <w:rFonts w:hint="eastAsia" w:ascii="宋体" w:hAnsi="宋体"/>
                <w:b/>
                <w:color w:val="auto"/>
                <w:sz w:val="24"/>
                <w:szCs w:val="24"/>
                <w:lang w:val="en-US" w:eastAsia="zh-CN"/>
              </w:rPr>
              <w:t>7-1</w:t>
            </w:r>
            <w:r>
              <w:rPr>
                <w:rFonts w:ascii="宋体" w:hAnsi="宋体"/>
                <w:b/>
                <w:color w:val="auto"/>
                <w:sz w:val="24"/>
                <w:szCs w:val="24"/>
              </w:rPr>
              <w:t xml:space="preserve">距声源不同距离的噪声值     </w:t>
            </w:r>
            <w:r>
              <w:rPr>
                <w:rFonts w:hint="eastAsia" w:ascii="宋体" w:hAnsi="宋体"/>
                <w:b/>
                <w:color w:val="auto"/>
                <w:sz w:val="24"/>
                <w:szCs w:val="24"/>
              </w:rPr>
              <w:t>单位：</w:t>
            </w:r>
            <w:r>
              <w:rPr>
                <w:rFonts w:ascii="宋体" w:hAnsi="宋体"/>
                <w:b/>
                <w:color w:val="auto"/>
                <w:sz w:val="24"/>
                <w:szCs w:val="24"/>
              </w:rPr>
              <w:t>dB（A）</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508"/>
              <w:gridCol w:w="810"/>
              <w:gridCol w:w="540"/>
              <w:gridCol w:w="810"/>
              <w:gridCol w:w="750"/>
              <w:gridCol w:w="825"/>
              <w:gridCol w:w="750"/>
              <w:gridCol w:w="765"/>
              <w:gridCol w:w="795"/>
              <w:gridCol w:w="788"/>
            </w:tblGrid>
            <w:tr w14:paraId="1BB91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5" w:type="dxa"/>
                  <w:noWrap w:val="0"/>
                  <w:vAlign w:val="top"/>
                </w:tcPr>
                <w:p w14:paraId="679D50C8">
                  <w:pPr>
                    <w:spacing w:line="240" w:lineRule="auto"/>
                    <w:rPr>
                      <w:rFonts w:hint="eastAsia" w:ascii="宋体" w:hAnsi="宋体"/>
                      <w:color w:val="auto"/>
                      <w:sz w:val="21"/>
                      <w:szCs w:val="21"/>
                    </w:rPr>
                  </w:pPr>
                  <w:r>
                    <w:rPr>
                      <w:rFonts w:hint="eastAsia" w:ascii="宋体" w:hAnsi="宋体"/>
                      <w:color w:val="auto"/>
                      <w:sz w:val="21"/>
                      <w:szCs w:val="21"/>
                    </w:rPr>
                    <w:t>设备名称</w:t>
                  </w:r>
                </w:p>
              </w:tc>
              <w:tc>
                <w:tcPr>
                  <w:tcW w:w="508" w:type="dxa"/>
                  <w:noWrap w:val="0"/>
                  <w:vAlign w:val="center"/>
                </w:tcPr>
                <w:p w14:paraId="73648786">
                  <w:pPr>
                    <w:spacing w:line="240" w:lineRule="auto"/>
                    <w:jc w:val="center"/>
                    <w:rPr>
                      <w:rFonts w:hint="eastAsia" w:ascii="宋体" w:hAnsi="宋体"/>
                      <w:color w:val="auto"/>
                      <w:sz w:val="21"/>
                      <w:szCs w:val="21"/>
                    </w:rPr>
                  </w:pPr>
                  <w:r>
                    <w:rPr>
                      <w:rFonts w:hint="eastAsia" w:ascii="宋体" w:hAnsi="宋体"/>
                      <w:color w:val="auto"/>
                      <w:sz w:val="21"/>
                      <w:szCs w:val="21"/>
                    </w:rPr>
                    <w:t>1m</w:t>
                  </w:r>
                </w:p>
              </w:tc>
              <w:tc>
                <w:tcPr>
                  <w:tcW w:w="810" w:type="dxa"/>
                  <w:noWrap w:val="0"/>
                  <w:vAlign w:val="center"/>
                </w:tcPr>
                <w:p w14:paraId="00D4360B">
                  <w:pPr>
                    <w:spacing w:line="240" w:lineRule="auto"/>
                    <w:jc w:val="center"/>
                    <w:rPr>
                      <w:rFonts w:hint="eastAsia" w:ascii="宋体" w:hAnsi="宋体"/>
                      <w:color w:val="auto"/>
                      <w:sz w:val="21"/>
                      <w:szCs w:val="21"/>
                    </w:rPr>
                  </w:pPr>
                  <w:r>
                    <w:rPr>
                      <w:rFonts w:hint="eastAsia" w:ascii="宋体" w:hAnsi="宋体"/>
                      <w:color w:val="auto"/>
                      <w:sz w:val="21"/>
                      <w:szCs w:val="21"/>
                    </w:rPr>
                    <w:t>5m</w:t>
                  </w:r>
                </w:p>
              </w:tc>
              <w:tc>
                <w:tcPr>
                  <w:tcW w:w="540" w:type="dxa"/>
                  <w:noWrap w:val="0"/>
                  <w:vAlign w:val="center"/>
                </w:tcPr>
                <w:p w14:paraId="51F2BB0C">
                  <w:pPr>
                    <w:spacing w:line="240" w:lineRule="auto"/>
                    <w:jc w:val="center"/>
                    <w:rPr>
                      <w:rFonts w:hint="eastAsia" w:ascii="宋体" w:hAnsi="宋体"/>
                      <w:color w:val="auto"/>
                      <w:sz w:val="21"/>
                      <w:szCs w:val="21"/>
                    </w:rPr>
                  </w:pPr>
                  <w:r>
                    <w:rPr>
                      <w:rFonts w:hint="eastAsia" w:ascii="宋体" w:hAnsi="宋体"/>
                      <w:color w:val="auto"/>
                      <w:sz w:val="21"/>
                      <w:szCs w:val="21"/>
                    </w:rPr>
                    <w:t>10m</w:t>
                  </w:r>
                </w:p>
              </w:tc>
              <w:tc>
                <w:tcPr>
                  <w:tcW w:w="810" w:type="dxa"/>
                  <w:noWrap w:val="0"/>
                  <w:vAlign w:val="center"/>
                </w:tcPr>
                <w:p w14:paraId="73093572">
                  <w:pPr>
                    <w:spacing w:line="240" w:lineRule="auto"/>
                    <w:jc w:val="center"/>
                    <w:rPr>
                      <w:rFonts w:hint="eastAsia" w:ascii="宋体" w:hAnsi="宋体"/>
                      <w:color w:val="auto"/>
                      <w:sz w:val="21"/>
                      <w:szCs w:val="21"/>
                    </w:rPr>
                  </w:pPr>
                  <w:r>
                    <w:rPr>
                      <w:rFonts w:hint="eastAsia" w:ascii="宋体" w:hAnsi="宋体"/>
                      <w:color w:val="auto"/>
                      <w:sz w:val="21"/>
                      <w:szCs w:val="21"/>
                    </w:rPr>
                    <w:t>15</w:t>
                  </w:r>
                </w:p>
              </w:tc>
              <w:tc>
                <w:tcPr>
                  <w:tcW w:w="750" w:type="dxa"/>
                  <w:noWrap w:val="0"/>
                  <w:vAlign w:val="center"/>
                </w:tcPr>
                <w:p w14:paraId="3DDE4DF2">
                  <w:pPr>
                    <w:spacing w:line="240" w:lineRule="auto"/>
                    <w:jc w:val="center"/>
                    <w:rPr>
                      <w:rFonts w:hint="eastAsia" w:ascii="宋体" w:hAnsi="宋体"/>
                      <w:color w:val="auto"/>
                      <w:sz w:val="21"/>
                      <w:szCs w:val="21"/>
                    </w:rPr>
                  </w:pPr>
                  <w:r>
                    <w:rPr>
                      <w:rFonts w:hint="eastAsia" w:ascii="宋体" w:hAnsi="宋体"/>
                      <w:color w:val="auto"/>
                      <w:sz w:val="21"/>
                      <w:szCs w:val="21"/>
                    </w:rPr>
                    <w:t>20m</w:t>
                  </w:r>
                </w:p>
              </w:tc>
              <w:tc>
                <w:tcPr>
                  <w:tcW w:w="825" w:type="dxa"/>
                  <w:noWrap w:val="0"/>
                  <w:vAlign w:val="center"/>
                </w:tcPr>
                <w:p w14:paraId="54A217F6">
                  <w:pPr>
                    <w:spacing w:line="240" w:lineRule="auto"/>
                    <w:jc w:val="center"/>
                    <w:rPr>
                      <w:rFonts w:hint="eastAsia" w:ascii="宋体" w:hAnsi="宋体"/>
                      <w:color w:val="auto"/>
                      <w:sz w:val="21"/>
                      <w:szCs w:val="21"/>
                    </w:rPr>
                  </w:pPr>
                  <w:r>
                    <w:rPr>
                      <w:rFonts w:hint="eastAsia" w:ascii="宋体" w:hAnsi="宋体"/>
                      <w:color w:val="auto"/>
                      <w:sz w:val="21"/>
                      <w:szCs w:val="21"/>
                    </w:rPr>
                    <w:t>30m</w:t>
                  </w:r>
                </w:p>
              </w:tc>
              <w:tc>
                <w:tcPr>
                  <w:tcW w:w="750" w:type="dxa"/>
                  <w:noWrap w:val="0"/>
                  <w:vAlign w:val="center"/>
                </w:tcPr>
                <w:p w14:paraId="6CEFBACB">
                  <w:pPr>
                    <w:spacing w:line="240" w:lineRule="auto"/>
                    <w:jc w:val="center"/>
                    <w:rPr>
                      <w:rFonts w:hint="eastAsia" w:ascii="宋体" w:hAnsi="宋体"/>
                      <w:color w:val="auto"/>
                      <w:sz w:val="21"/>
                      <w:szCs w:val="21"/>
                    </w:rPr>
                  </w:pPr>
                  <w:r>
                    <w:rPr>
                      <w:rFonts w:hint="eastAsia" w:ascii="宋体" w:hAnsi="宋体"/>
                      <w:color w:val="auto"/>
                      <w:sz w:val="21"/>
                      <w:szCs w:val="21"/>
                    </w:rPr>
                    <w:t>35m</w:t>
                  </w:r>
                </w:p>
              </w:tc>
              <w:tc>
                <w:tcPr>
                  <w:tcW w:w="765" w:type="dxa"/>
                  <w:noWrap w:val="0"/>
                  <w:vAlign w:val="center"/>
                </w:tcPr>
                <w:p w14:paraId="03590270">
                  <w:pPr>
                    <w:spacing w:line="240" w:lineRule="auto"/>
                    <w:jc w:val="center"/>
                    <w:rPr>
                      <w:rFonts w:hint="eastAsia" w:ascii="宋体" w:hAnsi="宋体"/>
                      <w:color w:val="auto"/>
                      <w:sz w:val="21"/>
                      <w:szCs w:val="21"/>
                    </w:rPr>
                  </w:pPr>
                  <w:r>
                    <w:rPr>
                      <w:rFonts w:hint="eastAsia" w:ascii="宋体" w:hAnsi="宋体"/>
                      <w:color w:val="auto"/>
                      <w:sz w:val="21"/>
                      <w:szCs w:val="21"/>
                    </w:rPr>
                    <w:t>40m</w:t>
                  </w:r>
                </w:p>
              </w:tc>
              <w:tc>
                <w:tcPr>
                  <w:tcW w:w="795" w:type="dxa"/>
                  <w:noWrap w:val="0"/>
                  <w:vAlign w:val="center"/>
                </w:tcPr>
                <w:p w14:paraId="4B176DC1">
                  <w:pPr>
                    <w:spacing w:line="240" w:lineRule="auto"/>
                    <w:jc w:val="center"/>
                    <w:rPr>
                      <w:rFonts w:hint="eastAsia" w:ascii="宋体" w:hAnsi="宋体"/>
                      <w:color w:val="auto"/>
                      <w:sz w:val="21"/>
                      <w:szCs w:val="21"/>
                    </w:rPr>
                  </w:pPr>
                  <w:r>
                    <w:rPr>
                      <w:rFonts w:hint="eastAsia" w:ascii="宋体" w:hAnsi="宋体"/>
                      <w:color w:val="auto"/>
                      <w:sz w:val="21"/>
                      <w:szCs w:val="21"/>
                    </w:rPr>
                    <w:t>50m</w:t>
                  </w:r>
                </w:p>
              </w:tc>
              <w:tc>
                <w:tcPr>
                  <w:tcW w:w="788" w:type="dxa"/>
                  <w:noWrap w:val="0"/>
                  <w:vAlign w:val="center"/>
                </w:tcPr>
                <w:p w14:paraId="5ADCC2B3">
                  <w:pPr>
                    <w:spacing w:line="240" w:lineRule="auto"/>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110</w:t>
                  </w:r>
                </w:p>
              </w:tc>
            </w:tr>
            <w:tr w14:paraId="3BA6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5" w:type="dxa"/>
                  <w:noWrap w:val="0"/>
                  <w:vAlign w:val="top"/>
                </w:tcPr>
                <w:p w14:paraId="4A25683E">
                  <w:pPr>
                    <w:spacing w:line="240" w:lineRule="auto"/>
                    <w:rPr>
                      <w:rFonts w:hint="eastAsia" w:ascii="宋体" w:hAnsi="宋体"/>
                      <w:color w:val="auto"/>
                      <w:sz w:val="21"/>
                      <w:szCs w:val="21"/>
                    </w:rPr>
                  </w:pPr>
                  <w:r>
                    <w:rPr>
                      <w:rFonts w:hint="eastAsia" w:ascii="宋体" w:hAnsi="宋体"/>
                      <w:color w:val="auto"/>
                      <w:sz w:val="21"/>
                      <w:szCs w:val="21"/>
                    </w:rPr>
                    <w:t>电动冲击钻</w:t>
                  </w:r>
                </w:p>
              </w:tc>
              <w:tc>
                <w:tcPr>
                  <w:tcW w:w="508" w:type="dxa"/>
                  <w:noWrap w:val="0"/>
                  <w:vAlign w:val="center"/>
                </w:tcPr>
                <w:p w14:paraId="398AF0F2">
                  <w:pPr>
                    <w:spacing w:line="240" w:lineRule="auto"/>
                    <w:jc w:val="center"/>
                    <w:rPr>
                      <w:rFonts w:hint="eastAsia" w:ascii="宋体" w:hAnsi="宋体"/>
                      <w:color w:val="auto"/>
                      <w:sz w:val="21"/>
                      <w:szCs w:val="21"/>
                    </w:rPr>
                  </w:pPr>
                  <w:r>
                    <w:rPr>
                      <w:rFonts w:hint="eastAsia" w:ascii="宋体" w:hAnsi="宋体"/>
                      <w:color w:val="auto"/>
                      <w:sz w:val="21"/>
                      <w:szCs w:val="21"/>
                    </w:rPr>
                    <w:t>80</w:t>
                  </w:r>
                </w:p>
              </w:tc>
              <w:tc>
                <w:tcPr>
                  <w:tcW w:w="810" w:type="dxa"/>
                  <w:noWrap w:val="0"/>
                  <w:vAlign w:val="center"/>
                </w:tcPr>
                <w:p w14:paraId="32822CA2">
                  <w:pPr>
                    <w:spacing w:line="240" w:lineRule="auto"/>
                    <w:jc w:val="center"/>
                    <w:rPr>
                      <w:rFonts w:hint="eastAsia" w:ascii="宋体" w:hAnsi="宋体"/>
                      <w:color w:val="auto"/>
                      <w:sz w:val="21"/>
                      <w:szCs w:val="21"/>
                    </w:rPr>
                  </w:pPr>
                  <w:r>
                    <w:rPr>
                      <w:rFonts w:hint="eastAsia" w:ascii="宋体" w:hAnsi="宋体"/>
                      <w:color w:val="auto"/>
                      <w:sz w:val="21"/>
                      <w:szCs w:val="21"/>
                    </w:rPr>
                    <w:t>66.02</w:t>
                  </w:r>
                </w:p>
              </w:tc>
              <w:tc>
                <w:tcPr>
                  <w:tcW w:w="540" w:type="dxa"/>
                  <w:noWrap w:val="0"/>
                  <w:vAlign w:val="center"/>
                </w:tcPr>
                <w:p w14:paraId="1B96CA85">
                  <w:pPr>
                    <w:spacing w:line="240" w:lineRule="auto"/>
                    <w:jc w:val="center"/>
                    <w:rPr>
                      <w:rFonts w:hint="eastAsia" w:ascii="宋体" w:hAnsi="宋体"/>
                      <w:color w:val="auto"/>
                      <w:sz w:val="21"/>
                      <w:szCs w:val="21"/>
                    </w:rPr>
                  </w:pPr>
                  <w:r>
                    <w:rPr>
                      <w:rFonts w:hint="eastAsia" w:ascii="宋体" w:hAnsi="宋体"/>
                      <w:color w:val="auto"/>
                      <w:sz w:val="21"/>
                      <w:szCs w:val="21"/>
                    </w:rPr>
                    <w:t>60</w:t>
                  </w:r>
                </w:p>
              </w:tc>
              <w:tc>
                <w:tcPr>
                  <w:tcW w:w="810" w:type="dxa"/>
                  <w:noWrap w:val="0"/>
                  <w:vAlign w:val="center"/>
                </w:tcPr>
                <w:p w14:paraId="1C6AB26E">
                  <w:pPr>
                    <w:spacing w:line="240" w:lineRule="auto"/>
                    <w:jc w:val="center"/>
                    <w:rPr>
                      <w:rFonts w:hint="eastAsia" w:ascii="宋体" w:hAnsi="宋体"/>
                      <w:color w:val="auto"/>
                      <w:sz w:val="21"/>
                      <w:szCs w:val="21"/>
                    </w:rPr>
                  </w:pPr>
                  <w:r>
                    <w:rPr>
                      <w:rFonts w:hint="eastAsia" w:ascii="宋体" w:hAnsi="宋体"/>
                      <w:color w:val="auto"/>
                      <w:sz w:val="21"/>
                      <w:szCs w:val="21"/>
                    </w:rPr>
                    <w:t>56.47</w:t>
                  </w:r>
                </w:p>
              </w:tc>
              <w:tc>
                <w:tcPr>
                  <w:tcW w:w="750" w:type="dxa"/>
                  <w:noWrap w:val="0"/>
                  <w:vAlign w:val="center"/>
                </w:tcPr>
                <w:p w14:paraId="1383CFE7">
                  <w:pPr>
                    <w:spacing w:line="240" w:lineRule="auto"/>
                    <w:jc w:val="center"/>
                    <w:rPr>
                      <w:rFonts w:hint="eastAsia" w:ascii="宋体" w:hAnsi="宋体"/>
                      <w:color w:val="auto"/>
                      <w:sz w:val="21"/>
                      <w:szCs w:val="21"/>
                    </w:rPr>
                  </w:pPr>
                  <w:r>
                    <w:rPr>
                      <w:rFonts w:hint="eastAsia" w:ascii="宋体" w:hAnsi="宋体"/>
                      <w:color w:val="auto"/>
                      <w:sz w:val="21"/>
                      <w:szCs w:val="21"/>
                    </w:rPr>
                    <w:t>53.90</w:t>
                  </w:r>
                </w:p>
              </w:tc>
              <w:tc>
                <w:tcPr>
                  <w:tcW w:w="825" w:type="dxa"/>
                  <w:noWrap w:val="0"/>
                  <w:vAlign w:val="center"/>
                </w:tcPr>
                <w:p w14:paraId="1E1F4114">
                  <w:pPr>
                    <w:spacing w:line="240" w:lineRule="auto"/>
                    <w:jc w:val="center"/>
                    <w:rPr>
                      <w:rFonts w:hint="eastAsia" w:ascii="宋体" w:hAnsi="宋体"/>
                      <w:color w:val="auto"/>
                      <w:sz w:val="21"/>
                      <w:szCs w:val="21"/>
                    </w:rPr>
                  </w:pPr>
                  <w:r>
                    <w:rPr>
                      <w:rFonts w:hint="eastAsia" w:ascii="宋体" w:hAnsi="宋体"/>
                      <w:color w:val="auto"/>
                      <w:sz w:val="21"/>
                      <w:szCs w:val="21"/>
                    </w:rPr>
                    <w:t>50.45</w:t>
                  </w:r>
                </w:p>
              </w:tc>
              <w:tc>
                <w:tcPr>
                  <w:tcW w:w="750" w:type="dxa"/>
                  <w:noWrap w:val="0"/>
                  <w:vAlign w:val="center"/>
                </w:tcPr>
                <w:p w14:paraId="5B0C810A">
                  <w:pPr>
                    <w:spacing w:line="240" w:lineRule="auto"/>
                    <w:jc w:val="center"/>
                    <w:rPr>
                      <w:rFonts w:hint="eastAsia" w:ascii="宋体" w:hAnsi="宋体"/>
                      <w:color w:val="auto"/>
                      <w:sz w:val="21"/>
                      <w:szCs w:val="21"/>
                    </w:rPr>
                  </w:pPr>
                  <w:r>
                    <w:rPr>
                      <w:rFonts w:hint="eastAsia" w:ascii="宋体" w:hAnsi="宋体"/>
                      <w:color w:val="auto"/>
                      <w:sz w:val="21"/>
                      <w:szCs w:val="21"/>
                    </w:rPr>
                    <w:t>49.11</w:t>
                  </w:r>
                </w:p>
              </w:tc>
              <w:tc>
                <w:tcPr>
                  <w:tcW w:w="765" w:type="dxa"/>
                  <w:noWrap w:val="0"/>
                  <w:vAlign w:val="center"/>
                </w:tcPr>
                <w:p w14:paraId="433BED75">
                  <w:pPr>
                    <w:spacing w:line="240" w:lineRule="auto"/>
                    <w:jc w:val="center"/>
                    <w:rPr>
                      <w:rFonts w:hint="eastAsia" w:ascii="宋体" w:hAnsi="宋体"/>
                      <w:color w:val="auto"/>
                      <w:sz w:val="21"/>
                      <w:szCs w:val="21"/>
                    </w:rPr>
                  </w:pPr>
                  <w:r>
                    <w:rPr>
                      <w:rFonts w:hint="eastAsia" w:ascii="宋体" w:hAnsi="宋体"/>
                      <w:color w:val="auto"/>
                      <w:sz w:val="21"/>
                      <w:szCs w:val="21"/>
                    </w:rPr>
                    <w:t>47.95</w:t>
                  </w:r>
                </w:p>
              </w:tc>
              <w:tc>
                <w:tcPr>
                  <w:tcW w:w="795" w:type="dxa"/>
                  <w:noWrap w:val="0"/>
                  <w:vAlign w:val="center"/>
                </w:tcPr>
                <w:p w14:paraId="33E8AA2D">
                  <w:pPr>
                    <w:spacing w:line="240" w:lineRule="auto"/>
                    <w:jc w:val="center"/>
                    <w:rPr>
                      <w:rFonts w:hint="eastAsia" w:ascii="宋体" w:hAnsi="宋体"/>
                      <w:color w:val="auto"/>
                      <w:sz w:val="21"/>
                      <w:szCs w:val="21"/>
                    </w:rPr>
                  </w:pPr>
                  <w:r>
                    <w:rPr>
                      <w:rFonts w:hint="eastAsia" w:ascii="宋体" w:hAnsi="宋体"/>
                      <w:color w:val="auto"/>
                      <w:sz w:val="21"/>
                      <w:szCs w:val="21"/>
                    </w:rPr>
                    <w:t>46.02</w:t>
                  </w:r>
                </w:p>
              </w:tc>
              <w:tc>
                <w:tcPr>
                  <w:tcW w:w="788" w:type="dxa"/>
                  <w:noWrap w:val="0"/>
                  <w:vAlign w:val="center"/>
                </w:tcPr>
                <w:p w14:paraId="460A57FB">
                  <w:pPr>
                    <w:spacing w:line="240" w:lineRule="auto"/>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39.1</w:t>
                  </w:r>
                </w:p>
              </w:tc>
            </w:tr>
            <w:tr w14:paraId="27DF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955" w:type="dxa"/>
                  <w:noWrap w:val="0"/>
                  <w:vAlign w:val="top"/>
                </w:tcPr>
                <w:p w14:paraId="451F6F5E">
                  <w:pPr>
                    <w:tabs>
                      <w:tab w:val="center" w:pos="650"/>
                    </w:tabs>
                    <w:spacing w:line="240" w:lineRule="auto"/>
                    <w:ind w:firstLine="102" w:firstLineChars="49"/>
                    <w:rPr>
                      <w:rFonts w:hint="eastAsia" w:ascii="宋体" w:hAnsi="宋体"/>
                      <w:color w:val="auto"/>
                      <w:sz w:val="21"/>
                      <w:szCs w:val="21"/>
                    </w:rPr>
                  </w:pPr>
                  <w:r>
                    <w:rPr>
                      <w:rFonts w:hint="eastAsia" w:ascii="宋体" w:hAnsi="宋体"/>
                      <w:color w:val="auto"/>
                      <w:sz w:val="21"/>
                      <w:szCs w:val="21"/>
                    </w:rPr>
                    <w:t>电钻</w:t>
                  </w:r>
                </w:p>
              </w:tc>
              <w:tc>
                <w:tcPr>
                  <w:tcW w:w="508" w:type="dxa"/>
                  <w:noWrap w:val="0"/>
                  <w:vAlign w:val="center"/>
                </w:tcPr>
                <w:p w14:paraId="42051AC4">
                  <w:pPr>
                    <w:spacing w:line="240" w:lineRule="auto"/>
                    <w:jc w:val="center"/>
                    <w:rPr>
                      <w:rFonts w:hint="eastAsia" w:ascii="宋体" w:hAnsi="宋体"/>
                      <w:color w:val="auto"/>
                      <w:sz w:val="21"/>
                      <w:szCs w:val="21"/>
                    </w:rPr>
                  </w:pPr>
                  <w:r>
                    <w:rPr>
                      <w:rFonts w:hint="eastAsia" w:ascii="宋体" w:hAnsi="宋体"/>
                      <w:color w:val="auto"/>
                      <w:sz w:val="21"/>
                      <w:szCs w:val="21"/>
                    </w:rPr>
                    <w:t>90</w:t>
                  </w:r>
                </w:p>
              </w:tc>
              <w:tc>
                <w:tcPr>
                  <w:tcW w:w="810" w:type="dxa"/>
                  <w:noWrap w:val="0"/>
                  <w:vAlign w:val="center"/>
                </w:tcPr>
                <w:p w14:paraId="6DCE1115">
                  <w:pPr>
                    <w:spacing w:line="240" w:lineRule="auto"/>
                    <w:jc w:val="center"/>
                    <w:rPr>
                      <w:rFonts w:hint="eastAsia" w:ascii="宋体" w:hAnsi="宋体"/>
                      <w:color w:val="auto"/>
                      <w:sz w:val="21"/>
                      <w:szCs w:val="21"/>
                    </w:rPr>
                  </w:pPr>
                  <w:r>
                    <w:rPr>
                      <w:rFonts w:hint="eastAsia" w:ascii="宋体" w:hAnsi="宋体"/>
                      <w:color w:val="auto"/>
                      <w:sz w:val="21"/>
                      <w:szCs w:val="21"/>
                    </w:rPr>
                    <w:t>76.02</w:t>
                  </w:r>
                </w:p>
              </w:tc>
              <w:tc>
                <w:tcPr>
                  <w:tcW w:w="540" w:type="dxa"/>
                  <w:noWrap w:val="0"/>
                  <w:vAlign w:val="center"/>
                </w:tcPr>
                <w:p w14:paraId="581EA0AA">
                  <w:pPr>
                    <w:spacing w:line="240" w:lineRule="auto"/>
                    <w:jc w:val="center"/>
                    <w:rPr>
                      <w:rFonts w:hint="eastAsia" w:ascii="宋体" w:hAnsi="宋体"/>
                      <w:color w:val="auto"/>
                      <w:sz w:val="21"/>
                      <w:szCs w:val="21"/>
                    </w:rPr>
                  </w:pPr>
                  <w:r>
                    <w:rPr>
                      <w:rFonts w:hint="eastAsia" w:ascii="宋体" w:hAnsi="宋体"/>
                      <w:color w:val="auto"/>
                      <w:sz w:val="21"/>
                      <w:szCs w:val="21"/>
                    </w:rPr>
                    <w:t>70</w:t>
                  </w:r>
                </w:p>
              </w:tc>
              <w:tc>
                <w:tcPr>
                  <w:tcW w:w="810" w:type="dxa"/>
                  <w:noWrap w:val="0"/>
                  <w:vAlign w:val="center"/>
                </w:tcPr>
                <w:p w14:paraId="07E8A19E">
                  <w:pPr>
                    <w:spacing w:line="240" w:lineRule="auto"/>
                    <w:jc w:val="center"/>
                    <w:rPr>
                      <w:rFonts w:hint="eastAsia" w:ascii="宋体" w:hAnsi="宋体"/>
                      <w:color w:val="auto"/>
                      <w:sz w:val="21"/>
                      <w:szCs w:val="21"/>
                    </w:rPr>
                  </w:pPr>
                  <w:r>
                    <w:rPr>
                      <w:rFonts w:hint="eastAsia" w:ascii="宋体" w:hAnsi="宋体"/>
                      <w:color w:val="auto"/>
                      <w:sz w:val="21"/>
                      <w:szCs w:val="21"/>
                    </w:rPr>
                    <w:t>66.47</w:t>
                  </w:r>
                </w:p>
              </w:tc>
              <w:tc>
                <w:tcPr>
                  <w:tcW w:w="750" w:type="dxa"/>
                  <w:noWrap w:val="0"/>
                  <w:vAlign w:val="center"/>
                </w:tcPr>
                <w:p w14:paraId="209BD789">
                  <w:pPr>
                    <w:spacing w:line="240" w:lineRule="auto"/>
                    <w:jc w:val="center"/>
                    <w:rPr>
                      <w:rFonts w:hint="eastAsia" w:ascii="宋体" w:hAnsi="宋体"/>
                      <w:color w:val="auto"/>
                      <w:sz w:val="21"/>
                      <w:szCs w:val="21"/>
                    </w:rPr>
                  </w:pPr>
                  <w:r>
                    <w:rPr>
                      <w:rFonts w:hint="eastAsia" w:ascii="宋体" w:hAnsi="宋体"/>
                      <w:color w:val="auto"/>
                      <w:sz w:val="21"/>
                      <w:szCs w:val="21"/>
                    </w:rPr>
                    <w:t>63.97</w:t>
                  </w:r>
                </w:p>
              </w:tc>
              <w:tc>
                <w:tcPr>
                  <w:tcW w:w="825" w:type="dxa"/>
                  <w:noWrap w:val="0"/>
                  <w:vAlign w:val="center"/>
                </w:tcPr>
                <w:p w14:paraId="6731E179">
                  <w:pPr>
                    <w:spacing w:line="240" w:lineRule="auto"/>
                    <w:jc w:val="center"/>
                    <w:rPr>
                      <w:rFonts w:hint="eastAsia" w:ascii="宋体" w:hAnsi="宋体"/>
                      <w:color w:val="auto"/>
                      <w:sz w:val="21"/>
                      <w:szCs w:val="21"/>
                    </w:rPr>
                  </w:pPr>
                  <w:r>
                    <w:rPr>
                      <w:rFonts w:hint="eastAsia" w:ascii="宋体" w:hAnsi="宋体"/>
                      <w:color w:val="auto"/>
                      <w:sz w:val="21"/>
                      <w:szCs w:val="21"/>
                    </w:rPr>
                    <w:t>60.45</w:t>
                  </w:r>
                </w:p>
              </w:tc>
              <w:tc>
                <w:tcPr>
                  <w:tcW w:w="750" w:type="dxa"/>
                  <w:noWrap w:val="0"/>
                  <w:vAlign w:val="center"/>
                </w:tcPr>
                <w:p w14:paraId="328FD50B">
                  <w:pPr>
                    <w:spacing w:line="240" w:lineRule="auto"/>
                    <w:jc w:val="center"/>
                    <w:rPr>
                      <w:rFonts w:hint="eastAsia" w:ascii="宋体" w:hAnsi="宋体"/>
                      <w:color w:val="auto"/>
                      <w:sz w:val="21"/>
                      <w:szCs w:val="21"/>
                    </w:rPr>
                  </w:pPr>
                  <w:r>
                    <w:rPr>
                      <w:rFonts w:hint="eastAsia" w:ascii="宋体" w:hAnsi="宋体"/>
                      <w:color w:val="auto"/>
                      <w:sz w:val="21"/>
                      <w:szCs w:val="21"/>
                    </w:rPr>
                    <w:t>59.11</w:t>
                  </w:r>
                </w:p>
              </w:tc>
              <w:tc>
                <w:tcPr>
                  <w:tcW w:w="765" w:type="dxa"/>
                  <w:noWrap w:val="0"/>
                  <w:vAlign w:val="center"/>
                </w:tcPr>
                <w:p w14:paraId="353621CB">
                  <w:pPr>
                    <w:spacing w:line="240" w:lineRule="auto"/>
                    <w:jc w:val="center"/>
                    <w:rPr>
                      <w:rFonts w:hint="eastAsia" w:ascii="宋体" w:hAnsi="宋体"/>
                      <w:color w:val="auto"/>
                      <w:sz w:val="21"/>
                      <w:szCs w:val="21"/>
                    </w:rPr>
                  </w:pPr>
                  <w:r>
                    <w:rPr>
                      <w:rFonts w:hint="eastAsia" w:ascii="宋体" w:hAnsi="宋体"/>
                      <w:color w:val="auto"/>
                      <w:sz w:val="21"/>
                      <w:szCs w:val="21"/>
                    </w:rPr>
                    <w:t>57.95</w:t>
                  </w:r>
                </w:p>
              </w:tc>
              <w:tc>
                <w:tcPr>
                  <w:tcW w:w="795" w:type="dxa"/>
                  <w:noWrap w:val="0"/>
                  <w:vAlign w:val="center"/>
                </w:tcPr>
                <w:p w14:paraId="797B0D4E">
                  <w:pPr>
                    <w:spacing w:line="240" w:lineRule="auto"/>
                    <w:jc w:val="center"/>
                    <w:rPr>
                      <w:rFonts w:hint="eastAsia" w:ascii="宋体" w:hAnsi="宋体"/>
                      <w:color w:val="auto"/>
                      <w:sz w:val="21"/>
                      <w:szCs w:val="21"/>
                    </w:rPr>
                  </w:pPr>
                  <w:r>
                    <w:rPr>
                      <w:rFonts w:hint="eastAsia" w:ascii="宋体" w:hAnsi="宋体"/>
                      <w:color w:val="auto"/>
                      <w:sz w:val="21"/>
                      <w:szCs w:val="21"/>
                    </w:rPr>
                    <w:t>56.02</w:t>
                  </w:r>
                </w:p>
              </w:tc>
              <w:tc>
                <w:tcPr>
                  <w:tcW w:w="788" w:type="dxa"/>
                  <w:noWrap w:val="0"/>
                  <w:vAlign w:val="center"/>
                </w:tcPr>
                <w:p w14:paraId="318F76EF">
                  <w:pPr>
                    <w:spacing w:line="240" w:lineRule="auto"/>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49.1</w:t>
                  </w:r>
                </w:p>
              </w:tc>
            </w:tr>
            <w:tr w14:paraId="796C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955" w:type="dxa"/>
                  <w:noWrap w:val="0"/>
                  <w:vAlign w:val="top"/>
                </w:tcPr>
                <w:p w14:paraId="40E72613">
                  <w:pPr>
                    <w:tabs>
                      <w:tab w:val="center" w:pos="650"/>
                    </w:tabs>
                    <w:spacing w:line="240" w:lineRule="auto"/>
                    <w:ind w:firstLine="102" w:firstLineChars="49"/>
                    <w:rPr>
                      <w:rFonts w:hint="eastAsia" w:ascii="宋体" w:hAnsi="宋体"/>
                      <w:color w:val="auto"/>
                      <w:sz w:val="21"/>
                      <w:szCs w:val="21"/>
                    </w:rPr>
                  </w:pPr>
                  <w:r>
                    <w:rPr>
                      <w:rFonts w:hint="eastAsia" w:ascii="宋体" w:hAnsi="宋体" w:cs="宋体"/>
                      <w:color w:val="auto"/>
                      <w:sz w:val="21"/>
                      <w:szCs w:val="21"/>
                    </w:rPr>
                    <w:t>电动螺丝刀</w:t>
                  </w:r>
                </w:p>
              </w:tc>
              <w:tc>
                <w:tcPr>
                  <w:tcW w:w="508" w:type="dxa"/>
                  <w:noWrap w:val="0"/>
                  <w:vAlign w:val="center"/>
                </w:tcPr>
                <w:p w14:paraId="19B728E9">
                  <w:pPr>
                    <w:spacing w:line="240" w:lineRule="auto"/>
                    <w:jc w:val="center"/>
                    <w:rPr>
                      <w:rFonts w:hint="eastAsia" w:ascii="宋体" w:hAnsi="宋体"/>
                      <w:color w:val="auto"/>
                      <w:sz w:val="21"/>
                      <w:szCs w:val="21"/>
                    </w:rPr>
                  </w:pPr>
                  <w:r>
                    <w:rPr>
                      <w:rFonts w:hint="eastAsia" w:ascii="宋体" w:hAnsi="宋体"/>
                      <w:color w:val="auto"/>
                      <w:sz w:val="21"/>
                      <w:szCs w:val="21"/>
                    </w:rPr>
                    <w:t>75</w:t>
                  </w:r>
                </w:p>
              </w:tc>
              <w:tc>
                <w:tcPr>
                  <w:tcW w:w="810" w:type="dxa"/>
                  <w:noWrap w:val="0"/>
                  <w:vAlign w:val="center"/>
                </w:tcPr>
                <w:p w14:paraId="6A701254">
                  <w:pPr>
                    <w:spacing w:line="240" w:lineRule="auto"/>
                    <w:jc w:val="center"/>
                    <w:rPr>
                      <w:rFonts w:hint="eastAsia" w:ascii="宋体" w:hAnsi="宋体"/>
                      <w:color w:val="auto"/>
                      <w:sz w:val="21"/>
                      <w:szCs w:val="21"/>
                    </w:rPr>
                  </w:pPr>
                  <w:r>
                    <w:rPr>
                      <w:rFonts w:hint="eastAsia" w:ascii="宋体" w:hAnsi="宋体"/>
                      <w:color w:val="auto"/>
                      <w:sz w:val="21"/>
                      <w:szCs w:val="21"/>
                    </w:rPr>
                    <w:t>61.02</w:t>
                  </w:r>
                </w:p>
              </w:tc>
              <w:tc>
                <w:tcPr>
                  <w:tcW w:w="540" w:type="dxa"/>
                  <w:noWrap w:val="0"/>
                  <w:vAlign w:val="center"/>
                </w:tcPr>
                <w:p w14:paraId="7034E1FB">
                  <w:pPr>
                    <w:spacing w:line="240" w:lineRule="auto"/>
                    <w:jc w:val="center"/>
                    <w:rPr>
                      <w:rFonts w:hint="eastAsia" w:ascii="宋体" w:hAnsi="宋体"/>
                      <w:color w:val="auto"/>
                      <w:sz w:val="21"/>
                      <w:szCs w:val="21"/>
                    </w:rPr>
                  </w:pPr>
                  <w:r>
                    <w:rPr>
                      <w:rFonts w:hint="eastAsia" w:ascii="宋体" w:hAnsi="宋体"/>
                      <w:color w:val="auto"/>
                      <w:sz w:val="21"/>
                      <w:szCs w:val="21"/>
                    </w:rPr>
                    <w:t>55</w:t>
                  </w:r>
                </w:p>
              </w:tc>
              <w:tc>
                <w:tcPr>
                  <w:tcW w:w="810" w:type="dxa"/>
                  <w:noWrap w:val="0"/>
                  <w:vAlign w:val="center"/>
                </w:tcPr>
                <w:p w14:paraId="502D2005">
                  <w:pPr>
                    <w:spacing w:line="240" w:lineRule="auto"/>
                    <w:jc w:val="center"/>
                    <w:rPr>
                      <w:rFonts w:hint="eastAsia" w:ascii="宋体" w:hAnsi="宋体"/>
                      <w:color w:val="auto"/>
                      <w:sz w:val="21"/>
                      <w:szCs w:val="21"/>
                    </w:rPr>
                  </w:pPr>
                  <w:r>
                    <w:rPr>
                      <w:rFonts w:hint="eastAsia" w:ascii="宋体" w:hAnsi="宋体"/>
                      <w:color w:val="auto"/>
                      <w:sz w:val="21"/>
                      <w:szCs w:val="21"/>
                    </w:rPr>
                    <w:t>51.47</w:t>
                  </w:r>
                </w:p>
              </w:tc>
              <w:tc>
                <w:tcPr>
                  <w:tcW w:w="750" w:type="dxa"/>
                  <w:noWrap w:val="0"/>
                  <w:vAlign w:val="center"/>
                </w:tcPr>
                <w:p w14:paraId="0CA169AB">
                  <w:pPr>
                    <w:spacing w:line="240" w:lineRule="auto"/>
                    <w:jc w:val="center"/>
                    <w:rPr>
                      <w:rFonts w:hint="eastAsia" w:ascii="宋体" w:hAnsi="宋体"/>
                      <w:color w:val="auto"/>
                      <w:sz w:val="21"/>
                      <w:szCs w:val="21"/>
                    </w:rPr>
                  </w:pPr>
                  <w:r>
                    <w:rPr>
                      <w:rFonts w:hint="eastAsia" w:ascii="宋体" w:hAnsi="宋体"/>
                      <w:color w:val="auto"/>
                      <w:sz w:val="21"/>
                      <w:szCs w:val="21"/>
                    </w:rPr>
                    <w:t>48.97</w:t>
                  </w:r>
                </w:p>
              </w:tc>
              <w:tc>
                <w:tcPr>
                  <w:tcW w:w="825" w:type="dxa"/>
                  <w:noWrap w:val="0"/>
                  <w:vAlign w:val="center"/>
                </w:tcPr>
                <w:p w14:paraId="5C2FF95B">
                  <w:pPr>
                    <w:spacing w:line="240" w:lineRule="auto"/>
                    <w:jc w:val="center"/>
                    <w:rPr>
                      <w:rFonts w:hint="eastAsia" w:ascii="宋体" w:hAnsi="宋体"/>
                      <w:color w:val="auto"/>
                      <w:sz w:val="21"/>
                      <w:szCs w:val="21"/>
                    </w:rPr>
                  </w:pPr>
                  <w:r>
                    <w:rPr>
                      <w:rFonts w:hint="eastAsia" w:ascii="宋体" w:hAnsi="宋体"/>
                      <w:color w:val="auto"/>
                      <w:sz w:val="21"/>
                      <w:szCs w:val="21"/>
                    </w:rPr>
                    <w:t>45.45</w:t>
                  </w:r>
                </w:p>
              </w:tc>
              <w:tc>
                <w:tcPr>
                  <w:tcW w:w="750" w:type="dxa"/>
                  <w:noWrap w:val="0"/>
                  <w:vAlign w:val="center"/>
                </w:tcPr>
                <w:p w14:paraId="761F2248">
                  <w:pPr>
                    <w:spacing w:line="240" w:lineRule="auto"/>
                    <w:jc w:val="center"/>
                    <w:rPr>
                      <w:rFonts w:hint="eastAsia" w:ascii="宋体" w:hAnsi="宋体"/>
                      <w:color w:val="auto"/>
                      <w:sz w:val="21"/>
                      <w:szCs w:val="21"/>
                    </w:rPr>
                  </w:pPr>
                  <w:r>
                    <w:rPr>
                      <w:rFonts w:hint="eastAsia" w:ascii="宋体" w:hAnsi="宋体"/>
                      <w:color w:val="auto"/>
                      <w:sz w:val="21"/>
                      <w:szCs w:val="21"/>
                    </w:rPr>
                    <w:t>44.11</w:t>
                  </w:r>
                </w:p>
              </w:tc>
              <w:tc>
                <w:tcPr>
                  <w:tcW w:w="765" w:type="dxa"/>
                  <w:noWrap w:val="0"/>
                  <w:vAlign w:val="center"/>
                </w:tcPr>
                <w:p w14:paraId="41B2F67B">
                  <w:pPr>
                    <w:spacing w:line="240" w:lineRule="auto"/>
                    <w:jc w:val="center"/>
                    <w:rPr>
                      <w:rFonts w:hint="eastAsia" w:ascii="宋体" w:hAnsi="宋体"/>
                      <w:color w:val="auto"/>
                      <w:sz w:val="21"/>
                      <w:szCs w:val="21"/>
                    </w:rPr>
                  </w:pPr>
                  <w:r>
                    <w:rPr>
                      <w:rFonts w:hint="eastAsia" w:ascii="宋体" w:hAnsi="宋体"/>
                      <w:color w:val="auto"/>
                      <w:sz w:val="21"/>
                      <w:szCs w:val="21"/>
                    </w:rPr>
                    <w:t>42.95</w:t>
                  </w:r>
                </w:p>
              </w:tc>
              <w:tc>
                <w:tcPr>
                  <w:tcW w:w="795" w:type="dxa"/>
                  <w:noWrap w:val="0"/>
                  <w:vAlign w:val="center"/>
                </w:tcPr>
                <w:p w14:paraId="13073F2E">
                  <w:pPr>
                    <w:spacing w:line="240" w:lineRule="auto"/>
                    <w:jc w:val="center"/>
                    <w:rPr>
                      <w:rFonts w:hint="eastAsia" w:ascii="宋体" w:hAnsi="宋体"/>
                      <w:color w:val="auto"/>
                      <w:sz w:val="21"/>
                      <w:szCs w:val="21"/>
                    </w:rPr>
                  </w:pPr>
                  <w:r>
                    <w:rPr>
                      <w:rFonts w:hint="eastAsia" w:ascii="宋体" w:hAnsi="宋体"/>
                      <w:color w:val="auto"/>
                      <w:sz w:val="21"/>
                      <w:szCs w:val="21"/>
                    </w:rPr>
                    <w:t>41.02</w:t>
                  </w:r>
                </w:p>
              </w:tc>
              <w:tc>
                <w:tcPr>
                  <w:tcW w:w="788" w:type="dxa"/>
                  <w:noWrap w:val="0"/>
                  <w:vAlign w:val="center"/>
                </w:tcPr>
                <w:p w14:paraId="2DA138FA">
                  <w:pPr>
                    <w:spacing w:line="240" w:lineRule="auto"/>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29.1</w:t>
                  </w:r>
                </w:p>
              </w:tc>
            </w:tr>
          </w:tbl>
          <w:p w14:paraId="0AC897A1">
            <w:pPr>
              <w:spacing w:line="360" w:lineRule="auto"/>
              <w:jc w:val="center"/>
              <w:rPr>
                <w:rFonts w:hint="eastAsia" w:ascii="宋体" w:hAnsi="宋体"/>
                <w:b/>
                <w:color w:val="auto"/>
                <w:sz w:val="24"/>
                <w:szCs w:val="24"/>
              </w:rPr>
            </w:pPr>
            <w:r>
              <w:rPr>
                <w:rFonts w:hint="eastAsia" w:ascii="宋体" w:hAnsi="宋体"/>
                <w:b/>
                <w:color w:val="auto"/>
                <w:sz w:val="24"/>
                <w:szCs w:val="24"/>
              </w:rPr>
              <w:t xml:space="preserve"> </w:t>
            </w:r>
            <w:r>
              <w:rPr>
                <w:rFonts w:ascii="宋体" w:hAnsi="宋体"/>
                <w:b/>
                <w:color w:val="auto"/>
                <w:sz w:val="24"/>
                <w:szCs w:val="24"/>
              </w:rPr>
              <w:t>表</w:t>
            </w:r>
            <w:r>
              <w:rPr>
                <w:rFonts w:hint="eastAsia" w:ascii="宋体" w:hAnsi="宋体"/>
                <w:b/>
                <w:color w:val="auto"/>
                <w:sz w:val="24"/>
                <w:szCs w:val="24"/>
                <w:lang w:val="en-US" w:eastAsia="zh-CN"/>
              </w:rPr>
              <w:t>7-2</w:t>
            </w:r>
            <w:r>
              <w:rPr>
                <w:rFonts w:ascii="宋体" w:hAnsi="宋体"/>
                <w:b/>
                <w:color w:val="auto"/>
                <w:sz w:val="24"/>
                <w:szCs w:val="24"/>
              </w:rPr>
              <w:t xml:space="preserve"> </w:t>
            </w:r>
            <w:r>
              <w:rPr>
                <w:rFonts w:hint="eastAsia" w:ascii="宋体" w:hAnsi="宋体"/>
                <w:b/>
                <w:color w:val="auto"/>
                <w:sz w:val="24"/>
                <w:szCs w:val="24"/>
              </w:rPr>
              <w:t>多台机械设备同时运转时的噪声预测值</w:t>
            </w:r>
            <w:r>
              <w:rPr>
                <w:rFonts w:ascii="宋体" w:hAnsi="宋体"/>
                <w:b/>
                <w:color w:val="auto"/>
                <w:sz w:val="24"/>
                <w:szCs w:val="24"/>
              </w:rPr>
              <w:t xml:space="preserve"> </w:t>
            </w:r>
            <w:r>
              <w:rPr>
                <w:rFonts w:hint="eastAsia" w:ascii="宋体" w:hAnsi="宋体"/>
                <w:b/>
                <w:color w:val="auto"/>
                <w:sz w:val="24"/>
                <w:szCs w:val="24"/>
              </w:rPr>
              <w:t xml:space="preserve"> 单位：</w:t>
            </w:r>
            <w:r>
              <w:rPr>
                <w:rFonts w:ascii="宋体" w:hAnsi="宋体"/>
                <w:b/>
                <w:color w:val="auto"/>
                <w:sz w:val="24"/>
                <w:szCs w:val="24"/>
              </w:rPr>
              <w:t>dB（A）</w:t>
            </w:r>
          </w:p>
          <w:tbl>
            <w:tblPr>
              <w:tblStyle w:val="2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746"/>
              <w:gridCol w:w="746"/>
              <w:gridCol w:w="747"/>
              <w:gridCol w:w="746"/>
              <w:gridCol w:w="871"/>
              <w:gridCol w:w="746"/>
              <w:gridCol w:w="746"/>
              <w:gridCol w:w="746"/>
              <w:gridCol w:w="746"/>
            </w:tblGrid>
            <w:tr w14:paraId="52DAE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noWrap w:val="0"/>
                  <w:vAlign w:val="center"/>
                </w:tcPr>
                <w:p w14:paraId="42BF6422">
                  <w:pPr>
                    <w:spacing w:line="24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距离(m)</w:t>
                  </w:r>
                </w:p>
              </w:tc>
              <w:tc>
                <w:tcPr>
                  <w:tcW w:w="746" w:type="dxa"/>
                  <w:noWrap w:val="0"/>
                  <w:vAlign w:val="center"/>
                </w:tcPr>
                <w:p w14:paraId="5EB57BE3">
                  <w:pPr>
                    <w:spacing w:line="240" w:lineRule="auto"/>
                    <w:jc w:val="center"/>
                    <w:rPr>
                      <w:rFonts w:hint="eastAsia" w:ascii="宋体" w:hAnsi="宋体" w:cs="宋体"/>
                      <w:color w:val="auto"/>
                      <w:sz w:val="21"/>
                      <w:szCs w:val="21"/>
                    </w:rPr>
                  </w:pPr>
                  <w:r>
                    <w:rPr>
                      <w:rFonts w:hint="eastAsia" w:ascii="宋体" w:hAnsi="宋体" w:cs="宋体"/>
                      <w:color w:val="auto"/>
                      <w:sz w:val="21"/>
                      <w:szCs w:val="21"/>
                    </w:rPr>
                    <w:t>1</w:t>
                  </w:r>
                </w:p>
              </w:tc>
              <w:tc>
                <w:tcPr>
                  <w:tcW w:w="746" w:type="dxa"/>
                  <w:noWrap w:val="0"/>
                  <w:vAlign w:val="center"/>
                </w:tcPr>
                <w:p w14:paraId="6EFE5145">
                  <w:pPr>
                    <w:spacing w:line="240" w:lineRule="auto"/>
                    <w:jc w:val="center"/>
                    <w:rPr>
                      <w:rFonts w:hint="eastAsia" w:ascii="宋体" w:hAnsi="宋体" w:cs="宋体"/>
                      <w:color w:val="auto"/>
                      <w:sz w:val="21"/>
                      <w:szCs w:val="21"/>
                    </w:rPr>
                  </w:pPr>
                  <w:r>
                    <w:rPr>
                      <w:rFonts w:hint="eastAsia" w:ascii="宋体" w:hAnsi="宋体" w:cs="宋体"/>
                      <w:color w:val="auto"/>
                      <w:sz w:val="21"/>
                      <w:szCs w:val="21"/>
                    </w:rPr>
                    <w:t>10</w:t>
                  </w:r>
                </w:p>
              </w:tc>
              <w:tc>
                <w:tcPr>
                  <w:tcW w:w="747" w:type="dxa"/>
                  <w:noWrap w:val="0"/>
                  <w:vAlign w:val="center"/>
                </w:tcPr>
                <w:p w14:paraId="5ACF6782">
                  <w:pPr>
                    <w:spacing w:line="240" w:lineRule="auto"/>
                    <w:jc w:val="center"/>
                    <w:rPr>
                      <w:rFonts w:hint="eastAsia" w:ascii="宋体" w:hAnsi="宋体" w:cs="宋体"/>
                      <w:color w:val="auto"/>
                      <w:sz w:val="21"/>
                      <w:szCs w:val="21"/>
                    </w:rPr>
                  </w:pPr>
                  <w:r>
                    <w:rPr>
                      <w:rFonts w:hint="eastAsia" w:ascii="宋体" w:hAnsi="宋体" w:cs="宋体"/>
                      <w:color w:val="auto"/>
                      <w:sz w:val="21"/>
                      <w:szCs w:val="21"/>
                    </w:rPr>
                    <w:t>15</w:t>
                  </w:r>
                </w:p>
              </w:tc>
              <w:tc>
                <w:tcPr>
                  <w:tcW w:w="746" w:type="dxa"/>
                  <w:noWrap w:val="0"/>
                  <w:vAlign w:val="center"/>
                </w:tcPr>
                <w:p w14:paraId="07CDC638">
                  <w:pPr>
                    <w:spacing w:line="240" w:lineRule="auto"/>
                    <w:jc w:val="center"/>
                    <w:rPr>
                      <w:rFonts w:hint="eastAsia" w:ascii="宋体" w:hAnsi="宋体" w:cs="宋体"/>
                      <w:color w:val="auto"/>
                      <w:sz w:val="21"/>
                      <w:szCs w:val="21"/>
                    </w:rPr>
                  </w:pPr>
                  <w:r>
                    <w:rPr>
                      <w:rFonts w:hint="eastAsia" w:ascii="宋体" w:hAnsi="宋体" w:cs="宋体"/>
                      <w:color w:val="auto"/>
                      <w:sz w:val="21"/>
                      <w:szCs w:val="21"/>
                    </w:rPr>
                    <w:t>20</w:t>
                  </w:r>
                </w:p>
              </w:tc>
              <w:tc>
                <w:tcPr>
                  <w:tcW w:w="871" w:type="dxa"/>
                  <w:noWrap w:val="0"/>
                  <w:vAlign w:val="center"/>
                </w:tcPr>
                <w:p w14:paraId="6FBDF6D1">
                  <w:pPr>
                    <w:spacing w:line="240" w:lineRule="auto"/>
                    <w:jc w:val="center"/>
                    <w:rPr>
                      <w:rFonts w:hint="eastAsia" w:ascii="宋体" w:hAnsi="宋体" w:cs="宋体"/>
                      <w:color w:val="auto"/>
                      <w:sz w:val="21"/>
                      <w:szCs w:val="21"/>
                    </w:rPr>
                  </w:pPr>
                  <w:r>
                    <w:rPr>
                      <w:rFonts w:hint="eastAsia" w:ascii="宋体" w:hAnsi="宋体" w:cs="宋体"/>
                      <w:color w:val="auto"/>
                      <w:sz w:val="21"/>
                      <w:szCs w:val="21"/>
                    </w:rPr>
                    <w:t>30</w:t>
                  </w:r>
                </w:p>
              </w:tc>
              <w:tc>
                <w:tcPr>
                  <w:tcW w:w="746" w:type="dxa"/>
                  <w:noWrap w:val="0"/>
                  <w:vAlign w:val="center"/>
                </w:tcPr>
                <w:p w14:paraId="7AC9F020">
                  <w:pPr>
                    <w:spacing w:line="240" w:lineRule="auto"/>
                    <w:jc w:val="center"/>
                    <w:rPr>
                      <w:rFonts w:hint="eastAsia" w:ascii="宋体" w:hAnsi="宋体" w:cs="宋体"/>
                      <w:color w:val="auto"/>
                      <w:sz w:val="21"/>
                      <w:szCs w:val="21"/>
                    </w:rPr>
                  </w:pPr>
                  <w:r>
                    <w:rPr>
                      <w:rFonts w:hint="eastAsia" w:ascii="宋体" w:hAnsi="宋体" w:cs="宋体"/>
                      <w:color w:val="auto"/>
                      <w:sz w:val="21"/>
                      <w:szCs w:val="21"/>
                    </w:rPr>
                    <w:t>35</w:t>
                  </w:r>
                </w:p>
              </w:tc>
              <w:tc>
                <w:tcPr>
                  <w:tcW w:w="746" w:type="dxa"/>
                  <w:noWrap w:val="0"/>
                  <w:vAlign w:val="center"/>
                </w:tcPr>
                <w:p w14:paraId="4BFCB851">
                  <w:pPr>
                    <w:spacing w:line="240" w:lineRule="auto"/>
                    <w:jc w:val="center"/>
                    <w:rPr>
                      <w:rFonts w:hint="eastAsia" w:ascii="宋体" w:hAnsi="宋体" w:cs="宋体"/>
                      <w:color w:val="auto"/>
                      <w:sz w:val="21"/>
                      <w:szCs w:val="21"/>
                    </w:rPr>
                  </w:pPr>
                  <w:r>
                    <w:rPr>
                      <w:rFonts w:hint="eastAsia" w:ascii="宋体" w:hAnsi="宋体" w:cs="宋体"/>
                      <w:color w:val="auto"/>
                      <w:sz w:val="21"/>
                      <w:szCs w:val="21"/>
                    </w:rPr>
                    <w:t>40</w:t>
                  </w:r>
                </w:p>
              </w:tc>
              <w:tc>
                <w:tcPr>
                  <w:tcW w:w="746" w:type="dxa"/>
                  <w:noWrap w:val="0"/>
                  <w:vAlign w:val="center"/>
                </w:tcPr>
                <w:p w14:paraId="4CF00EFB">
                  <w:pPr>
                    <w:spacing w:line="240" w:lineRule="auto"/>
                    <w:jc w:val="center"/>
                    <w:rPr>
                      <w:rFonts w:hint="eastAsia" w:ascii="宋体" w:hAnsi="宋体" w:cs="宋体"/>
                      <w:color w:val="auto"/>
                      <w:sz w:val="21"/>
                      <w:szCs w:val="21"/>
                    </w:rPr>
                  </w:pPr>
                  <w:r>
                    <w:rPr>
                      <w:rFonts w:hint="eastAsia" w:ascii="宋体" w:hAnsi="宋体" w:cs="宋体"/>
                      <w:color w:val="auto"/>
                      <w:sz w:val="21"/>
                      <w:szCs w:val="21"/>
                    </w:rPr>
                    <w:t>50</w:t>
                  </w:r>
                </w:p>
              </w:tc>
              <w:tc>
                <w:tcPr>
                  <w:tcW w:w="746" w:type="dxa"/>
                  <w:noWrap w:val="0"/>
                  <w:vAlign w:val="center"/>
                </w:tcPr>
                <w:p w14:paraId="24E7808C">
                  <w:pPr>
                    <w:spacing w:line="24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110</w:t>
                  </w:r>
                </w:p>
              </w:tc>
            </w:tr>
            <w:tr w14:paraId="1078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456" w:type="dxa"/>
                  <w:noWrap w:val="0"/>
                  <w:vAlign w:val="center"/>
                </w:tcPr>
                <w:p w14:paraId="67098550">
                  <w:pPr>
                    <w:spacing w:line="240" w:lineRule="auto"/>
                    <w:rPr>
                      <w:rFonts w:hint="eastAsia" w:ascii="宋体" w:hAnsi="宋体" w:cs="宋体"/>
                      <w:color w:val="auto"/>
                      <w:sz w:val="21"/>
                      <w:szCs w:val="21"/>
                    </w:rPr>
                  </w:pPr>
                  <w:r>
                    <w:rPr>
                      <w:rFonts w:hint="eastAsia" w:ascii="宋体" w:hAnsi="宋体" w:cs="宋体"/>
                      <w:color w:val="auto"/>
                      <w:sz w:val="21"/>
                      <w:szCs w:val="21"/>
                    </w:rPr>
                    <w:t>白天LP(dB(A))</w:t>
                  </w:r>
                </w:p>
              </w:tc>
              <w:tc>
                <w:tcPr>
                  <w:tcW w:w="746" w:type="dxa"/>
                  <w:noWrap w:val="0"/>
                  <w:vAlign w:val="center"/>
                </w:tcPr>
                <w:p w14:paraId="213726CF">
                  <w:pPr>
                    <w:spacing w:line="240" w:lineRule="auto"/>
                    <w:jc w:val="center"/>
                    <w:rPr>
                      <w:rFonts w:hint="eastAsia" w:ascii="宋体" w:hAnsi="宋体" w:cs="宋体"/>
                      <w:color w:val="auto"/>
                      <w:sz w:val="21"/>
                      <w:szCs w:val="21"/>
                    </w:rPr>
                  </w:pPr>
                  <w:r>
                    <w:rPr>
                      <w:rFonts w:hint="eastAsia" w:ascii="宋体" w:hAnsi="宋体" w:cs="宋体"/>
                      <w:color w:val="auto"/>
                      <w:sz w:val="21"/>
                      <w:szCs w:val="21"/>
                    </w:rPr>
                    <w:t>90.54</w:t>
                  </w:r>
                </w:p>
              </w:tc>
              <w:tc>
                <w:tcPr>
                  <w:tcW w:w="746" w:type="dxa"/>
                  <w:noWrap w:val="0"/>
                  <w:vAlign w:val="center"/>
                </w:tcPr>
                <w:p w14:paraId="6A23AF9C">
                  <w:pPr>
                    <w:spacing w:line="240" w:lineRule="auto"/>
                    <w:jc w:val="center"/>
                    <w:rPr>
                      <w:rFonts w:hint="eastAsia" w:ascii="宋体" w:hAnsi="宋体" w:cs="宋体"/>
                      <w:color w:val="auto"/>
                      <w:sz w:val="21"/>
                      <w:szCs w:val="21"/>
                    </w:rPr>
                  </w:pPr>
                  <w:r>
                    <w:rPr>
                      <w:rFonts w:hint="eastAsia" w:ascii="宋体" w:hAnsi="宋体" w:cs="宋体"/>
                      <w:color w:val="auto"/>
                      <w:sz w:val="21"/>
                      <w:szCs w:val="21"/>
                    </w:rPr>
                    <w:t>70.54</w:t>
                  </w:r>
                </w:p>
              </w:tc>
              <w:tc>
                <w:tcPr>
                  <w:tcW w:w="747" w:type="dxa"/>
                  <w:noWrap w:val="0"/>
                  <w:vAlign w:val="center"/>
                </w:tcPr>
                <w:p w14:paraId="1A75666F">
                  <w:pPr>
                    <w:spacing w:line="240" w:lineRule="auto"/>
                    <w:jc w:val="center"/>
                    <w:rPr>
                      <w:rFonts w:hint="eastAsia" w:ascii="宋体" w:hAnsi="宋体" w:cs="宋体"/>
                      <w:color w:val="auto"/>
                      <w:sz w:val="21"/>
                      <w:szCs w:val="21"/>
                    </w:rPr>
                  </w:pPr>
                  <w:r>
                    <w:rPr>
                      <w:rFonts w:hint="eastAsia" w:ascii="宋体" w:hAnsi="宋体" w:cs="宋体"/>
                      <w:color w:val="auto"/>
                      <w:sz w:val="21"/>
                      <w:szCs w:val="21"/>
                    </w:rPr>
                    <w:t>67.01</w:t>
                  </w:r>
                </w:p>
              </w:tc>
              <w:tc>
                <w:tcPr>
                  <w:tcW w:w="746" w:type="dxa"/>
                  <w:noWrap w:val="0"/>
                  <w:vAlign w:val="center"/>
                </w:tcPr>
                <w:p w14:paraId="5A1401EB">
                  <w:pPr>
                    <w:spacing w:line="240" w:lineRule="auto"/>
                    <w:jc w:val="center"/>
                    <w:rPr>
                      <w:rFonts w:hint="eastAsia" w:ascii="宋体" w:hAnsi="宋体" w:cs="宋体"/>
                      <w:color w:val="auto"/>
                      <w:sz w:val="21"/>
                      <w:szCs w:val="21"/>
                    </w:rPr>
                  </w:pPr>
                  <w:r>
                    <w:rPr>
                      <w:rFonts w:hint="eastAsia" w:ascii="宋体" w:hAnsi="宋体" w:cs="宋体"/>
                      <w:color w:val="auto"/>
                      <w:sz w:val="21"/>
                      <w:szCs w:val="21"/>
                    </w:rPr>
                    <w:t>64.5</w:t>
                  </w:r>
                </w:p>
              </w:tc>
              <w:tc>
                <w:tcPr>
                  <w:tcW w:w="871" w:type="dxa"/>
                  <w:noWrap w:val="0"/>
                  <w:vAlign w:val="center"/>
                </w:tcPr>
                <w:p w14:paraId="63060BCD">
                  <w:pPr>
                    <w:spacing w:line="240" w:lineRule="auto"/>
                    <w:jc w:val="center"/>
                    <w:rPr>
                      <w:rFonts w:hint="eastAsia" w:ascii="宋体" w:hAnsi="宋体" w:cs="宋体"/>
                      <w:color w:val="auto"/>
                      <w:sz w:val="21"/>
                      <w:szCs w:val="21"/>
                    </w:rPr>
                  </w:pPr>
                  <w:r>
                    <w:rPr>
                      <w:rFonts w:hint="eastAsia" w:ascii="宋体" w:hAnsi="宋体" w:cs="宋体"/>
                      <w:color w:val="auto"/>
                      <w:sz w:val="21"/>
                      <w:szCs w:val="21"/>
                    </w:rPr>
                    <w:t>60.99</w:t>
                  </w:r>
                </w:p>
              </w:tc>
              <w:tc>
                <w:tcPr>
                  <w:tcW w:w="746" w:type="dxa"/>
                  <w:noWrap w:val="0"/>
                  <w:vAlign w:val="center"/>
                </w:tcPr>
                <w:p w14:paraId="63C916F6">
                  <w:pPr>
                    <w:spacing w:line="240" w:lineRule="auto"/>
                    <w:jc w:val="center"/>
                    <w:rPr>
                      <w:rFonts w:hint="eastAsia" w:ascii="宋体" w:hAnsi="宋体" w:cs="宋体"/>
                      <w:color w:val="auto"/>
                      <w:sz w:val="21"/>
                      <w:szCs w:val="21"/>
                    </w:rPr>
                  </w:pPr>
                  <w:r>
                    <w:rPr>
                      <w:rFonts w:hint="eastAsia" w:ascii="宋体" w:hAnsi="宋体" w:cs="宋体"/>
                      <w:color w:val="auto"/>
                      <w:sz w:val="21"/>
                      <w:szCs w:val="21"/>
                    </w:rPr>
                    <w:t>59.65</w:t>
                  </w:r>
                </w:p>
              </w:tc>
              <w:tc>
                <w:tcPr>
                  <w:tcW w:w="746" w:type="dxa"/>
                  <w:noWrap w:val="0"/>
                  <w:vAlign w:val="center"/>
                </w:tcPr>
                <w:p w14:paraId="2E43CC4E">
                  <w:pPr>
                    <w:spacing w:line="240" w:lineRule="auto"/>
                    <w:jc w:val="center"/>
                    <w:rPr>
                      <w:rFonts w:hint="eastAsia" w:ascii="宋体" w:hAnsi="宋体" w:cs="宋体"/>
                      <w:color w:val="auto"/>
                      <w:sz w:val="21"/>
                      <w:szCs w:val="21"/>
                    </w:rPr>
                  </w:pPr>
                  <w:r>
                    <w:rPr>
                      <w:rFonts w:hint="eastAsia" w:ascii="宋体" w:hAnsi="宋体" w:cs="宋体"/>
                      <w:color w:val="auto"/>
                      <w:sz w:val="21"/>
                      <w:szCs w:val="21"/>
                    </w:rPr>
                    <w:t>58.49</w:t>
                  </w:r>
                </w:p>
              </w:tc>
              <w:tc>
                <w:tcPr>
                  <w:tcW w:w="746" w:type="dxa"/>
                  <w:noWrap w:val="0"/>
                  <w:vAlign w:val="center"/>
                </w:tcPr>
                <w:p w14:paraId="28673215">
                  <w:pPr>
                    <w:spacing w:line="240" w:lineRule="auto"/>
                    <w:jc w:val="center"/>
                    <w:rPr>
                      <w:rFonts w:hint="eastAsia" w:ascii="宋体" w:hAnsi="宋体" w:cs="宋体"/>
                      <w:color w:val="auto"/>
                      <w:sz w:val="21"/>
                      <w:szCs w:val="21"/>
                    </w:rPr>
                  </w:pPr>
                  <w:r>
                    <w:rPr>
                      <w:rFonts w:hint="eastAsia" w:ascii="宋体" w:hAnsi="宋体" w:cs="宋体"/>
                      <w:color w:val="auto"/>
                      <w:sz w:val="21"/>
                      <w:szCs w:val="21"/>
                    </w:rPr>
                    <w:t>56.56</w:t>
                  </w:r>
                </w:p>
              </w:tc>
              <w:tc>
                <w:tcPr>
                  <w:tcW w:w="746" w:type="dxa"/>
                  <w:noWrap w:val="0"/>
                  <w:vAlign w:val="center"/>
                </w:tcPr>
                <w:p w14:paraId="365AAD77">
                  <w:pPr>
                    <w:spacing w:line="24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49.55</w:t>
                  </w:r>
                </w:p>
              </w:tc>
            </w:tr>
          </w:tbl>
          <w:p w14:paraId="688484C5">
            <w:pPr>
              <w:tabs>
                <w:tab w:val="left" w:pos="3615"/>
              </w:tabs>
              <w:adjustRightInd w:val="0"/>
              <w:snapToGrid w:val="0"/>
              <w:spacing w:line="360" w:lineRule="auto"/>
              <w:ind w:firstLine="480" w:firstLineChars="200"/>
              <w:rPr>
                <w:rFonts w:hint="default" w:ascii="Times New Roman" w:hAnsi="Times New Roman" w:eastAsia="宋体" w:cs="Times New Roman"/>
                <w:b w:val="0"/>
                <w:bCs/>
                <w:color w:val="auto"/>
                <w:kern w:val="2"/>
                <w:sz w:val="24"/>
                <w:szCs w:val="24"/>
                <w:lang w:val="en-US" w:eastAsia="zh-CN" w:bidi="ar-SA"/>
              </w:rPr>
            </w:pPr>
            <w:r>
              <w:rPr>
                <w:rFonts w:hint="eastAsia" w:ascii="宋体" w:hAnsi="宋体" w:cs="宋体"/>
                <w:color w:val="auto"/>
                <w:sz w:val="24"/>
                <w:lang w:val="en-GB"/>
              </w:rPr>
              <w:t>根据预测的施工机械噪声贡献值</w:t>
            </w:r>
            <w:r>
              <w:rPr>
                <w:rFonts w:hint="eastAsia" w:ascii="宋体" w:hAnsi="宋体" w:cs="宋体"/>
                <w:color w:val="auto"/>
                <w:sz w:val="24"/>
                <w:lang w:val="en-GB" w:eastAsia="zh-CN"/>
              </w:rPr>
              <w:t>可知，项目在</w:t>
            </w:r>
            <w:r>
              <w:rPr>
                <w:rFonts w:hint="eastAsia" w:ascii="宋体" w:hAnsi="宋体" w:cs="宋体"/>
                <w:color w:val="auto"/>
                <w:sz w:val="24"/>
                <w:lang w:val="en-US" w:eastAsia="zh-CN"/>
              </w:rPr>
              <w:t>15m处昼间即可满足《建筑施工场界环境噪声排放标准》（GB12523-2011）标准限值，夜间在110m处可达《建筑施工场界环境噪声排放标准》（GB12523-2011）标准限值。</w:t>
            </w:r>
          </w:p>
          <w:p w14:paraId="1054BCFE">
            <w:pPr>
              <w:snapToGrid w:val="0"/>
              <w:spacing w:line="360" w:lineRule="auto"/>
              <w:ind w:firstLine="480" w:firstLineChars="200"/>
              <w:rPr>
                <w:rFonts w:hint="eastAsia" w:ascii="宋体" w:hAnsi="宋体"/>
                <w:color w:val="auto"/>
                <w:sz w:val="24"/>
              </w:rPr>
            </w:pPr>
            <w:r>
              <w:rPr>
                <w:rFonts w:hint="eastAsia" w:ascii="宋体" w:hAnsi="宋体"/>
                <w:color w:val="auto"/>
                <w:sz w:val="24"/>
              </w:rPr>
              <w:t>为了最大限度减少噪声对敏感点的影响，项目在施工期间应对施工机械加强管理，采取合理安排施工时间，夜间不施工，优化施工工艺</w:t>
            </w:r>
            <w:r>
              <w:rPr>
                <w:rFonts w:hint="eastAsia" w:ascii="宋体" w:hAnsi="宋体"/>
                <w:color w:val="auto"/>
                <w:sz w:val="24"/>
                <w:lang w:eastAsia="zh-CN"/>
              </w:rPr>
              <w:t>等，</w:t>
            </w:r>
            <w:r>
              <w:rPr>
                <w:rFonts w:ascii="宋体" w:hAnsi="宋体"/>
                <w:color w:val="auto"/>
                <w:sz w:val="24"/>
              </w:rPr>
              <w:t>把噪声对周围环境的影响减至最低限度</w:t>
            </w:r>
            <w:r>
              <w:rPr>
                <w:rFonts w:hint="eastAsia" w:ascii="宋体" w:hAnsi="宋体"/>
                <w:color w:val="auto"/>
                <w:sz w:val="24"/>
              </w:rPr>
              <w:t>。通过采取以上措施，施工噪声影响可大大降低，场界外的噪声均能满足</w:t>
            </w:r>
            <w:r>
              <w:rPr>
                <w:rFonts w:hint="eastAsia" w:ascii="宋体" w:hAnsi="宋体" w:cs="宋体"/>
                <w:color w:val="auto"/>
                <w:sz w:val="24"/>
              </w:rPr>
              <w:t>《声环境质量标准》（GB3096-2008）2类昼间标准</w:t>
            </w:r>
            <w:r>
              <w:rPr>
                <w:rFonts w:ascii="宋体" w:hAnsi="宋体"/>
                <w:color w:val="auto"/>
                <w:sz w:val="24"/>
              </w:rPr>
              <w:t>要求</w:t>
            </w:r>
            <w:r>
              <w:rPr>
                <w:rFonts w:hint="eastAsia" w:ascii="宋体" w:hAnsi="宋体"/>
                <w:color w:val="auto"/>
                <w:sz w:val="24"/>
              </w:rPr>
              <w:t>。施工结束后，施工噪声的影响也随之消失。</w:t>
            </w:r>
          </w:p>
          <w:p w14:paraId="6C41CC57">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宋体"/>
                <w:b/>
                <w:color w:val="auto"/>
                <w:sz w:val="24"/>
              </w:rPr>
            </w:pPr>
            <w:r>
              <w:rPr>
                <w:rFonts w:ascii="Times New Roman" w:hAnsi="Times New Roman" w:eastAsia="宋体"/>
                <w:b/>
                <w:color w:val="auto"/>
                <w:sz w:val="24"/>
              </w:rPr>
              <w:t>4固废环境影响分析</w:t>
            </w:r>
          </w:p>
          <w:p w14:paraId="0492AC7C">
            <w:pPr>
              <w:spacing w:line="360" w:lineRule="auto"/>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施</w:t>
            </w:r>
            <w:r>
              <w:rPr>
                <w:rFonts w:hint="eastAsia" w:ascii="宋体" w:hAnsi="宋体"/>
                <w:color w:val="auto"/>
                <w:sz w:val="24"/>
                <w:szCs w:val="24"/>
              </w:rPr>
              <w:t>工期固体废物废建筑材料以及施工人员生活垃圾。</w:t>
            </w:r>
          </w:p>
          <w:p w14:paraId="7340273B">
            <w:pPr>
              <w:spacing w:line="360" w:lineRule="auto"/>
              <w:ind w:firstLine="240" w:firstLineChars="100"/>
              <w:jc w:val="left"/>
              <w:rPr>
                <w:rFonts w:hint="eastAsia" w:ascii="宋体" w:hAnsi="宋体"/>
                <w:color w:val="auto"/>
                <w:sz w:val="24"/>
                <w:szCs w:val="24"/>
              </w:rPr>
            </w:pPr>
            <w:r>
              <w:rPr>
                <w:rFonts w:hint="eastAsia" w:ascii="宋体" w:hAnsi="宋体"/>
                <w:color w:val="auto"/>
                <w:sz w:val="24"/>
                <w:szCs w:val="24"/>
              </w:rPr>
              <w:t>（1）废建筑材料</w:t>
            </w:r>
          </w:p>
          <w:p w14:paraId="2DCEE66B">
            <w:pPr>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废建筑材料主要为废木料、废塑料可回收利用。多余废弃建筑材料设置临时堆放场，施工结束时，清运到指定的地点堆存，其中可再生利用部分回收出售给废品站，严禁随意丢弃。</w:t>
            </w:r>
          </w:p>
          <w:p w14:paraId="0430A5C5">
            <w:pPr>
              <w:spacing w:line="360" w:lineRule="auto"/>
              <w:ind w:firstLine="240" w:firstLineChars="100"/>
              <w:jc w:val="left"/>
              <w:rPr>
                <w:rFonts w:hint="eastAsia" w:ascii="宋体" w:hAnsi="宋体" w:cs="宋体"/>
                <w:color w:val="auto"/>
                <w:sz w:val="24"/>
                <w:szCs w:val="24"/>
              </w:rPr>
            </w:pPr>
            <w:r>
              <w:rPr>
                <w:rFonts w:hint="eastAsia" w:ascii="宋体" w:hAnsi="宋体" w:cs="宋体"/>
                <w:color w:val="auto"/>
                <w:sz w:val="24"/>
                <w:szCs w:val="24"/>
              </w:rPr>
              <w:t>（2）施工人员生活垃圾</w:t>
            </w:r>
          </w:p>
          <w:p w14:paraId="790FF88B">
            <w:pPr>
              <w:pStyle w:val="25"/>
              <w:spacing w:line="360" w:lineRule="auto"/>
              <w:rPr>
                <w:rFonts w:hint="eastAsia" w:ascii="宋体" w:hAnsi="宋体" w:eastAsia="宋体" w:cs="宋体"/>
                <w:bCs/>
                <w:color w:val="auto"/>
                <w:lang w:eastAsia="zh-CN"/>
              </w:rPr>
            </w:pPr>
            <w:r>
              <w:rPr>
                <w:rFonts w:hint="eastAsia" w:ascii="宋体" w:hAnsi="宋体" w:cs="宋体"/>
                <w:color w:val="auto"/>
                <w:sz w:val="24"/>
                <w:szCs w:val="24"/>
              </w:rPr>
              <w:t>项目施工期平均施工人员约为</w:t>
            </w:r>
            <w:r>
              <w:rPr>
                <w:rFonts w:hint="eastAsia" w:ascii="宋体" w:hAnsi="宋体" w:cs="宋体"/>
                <w:color w:val="auto"/>
                <w:sz w:val="24"/>
                <w:szCs w:val="24"/>
                <w:lang w:val="en-US" w:eastAsia="zh-CN"/>
              </w:rPr>
              <w:t>5</w:t>
            </w:r>
            <w:r>
              <w:rPr>
                <w:rFonts w:hint="eastAsia" w:ascii="宋体" w:hAnsi="宋体" w:cs="宋体"/>
                <w:color w:val="auto"/>
                <w:sz w:val="24"/>
                <w:szCs w:val="24"/>
              </w:rPr>
              <w:t>人，生活每人垃圾产生量为0.5kg/d，即2</w:t>
            </w:r>
            <w:r>
              <w:rPr>
                <w:rFonts w:hint="eastAsia" w:ascii="宋体" w:hAnsi="宋体" w:cs="宋体"/>
                <w:color w:val="auto"/>
                <w:sz w:val="24"/>
                <w:szCs w:val="24"/>
                <w:lang w:val="en-US" w:eastAsia="zh-CN"/>
              </w:rPr>
              <w:t>.5</w:t>
            </w:r>
            <w:r>
              <w:rPr>
                <w:rFonts w:hint="eastAsia" w:ascii="宋体" w:hAnsi="宋体" w:cs="宋体"/>
                <w:color w:val="auto"/>
                <w:sz w:val="24"/>
                <w:szCs w:val="24"/>
              </w:rPr>
              <w:t>kg。</w:t>
            </w:r>
            <w:r>
              <w:rPr>
                <w:rFonts w:hint="eastAsia" w:ascii="宋体" w:hAnsi="宋体" w:eastAsia="宋体" w:cs="宋体"/>
                <w:color w:val="auto"/>
              </w:rPr>
              <w:t>施工人员生活垃圾</w:t>
            </w:r>
            <w:r>
              <w:rPr>
                <w:rFonts w:hint="eastAsia" w:ascii="宋体" w:hAnsi="宋体" w:eastAsia="宋体" w:cs="宋体"/>
                <w:bCs/>
                <w:color w:val="auto"/>
              </w:rPr>
              <w:t>集中收集后外运至垃圾堆放点由当地环卫部门清运</w:t>
            </w:r>
            <w:r>
              <w:rPr>
                <w:rFonts w:hint="eastAsia" w:ascii="宋体" w:hAnsi="宋体" w:cs="宋体"/>
                <w:bCs/>
                <w:color w:val="auto"/>
                <w:lang w:eastAsia="zh-CN"/>
              </w:rPr>
              <w:t>。</w:t>
            </w:r>
          </w:p>
          <w:p w14:paraId="14B0F88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360" w:lineRule="auto"/>
              <w:ind w:right="0" w:rightChars="0"/>
              <w:textAlignment w:val="baseline"/>
              <w:rPr>
                <w:rFonts w:hint="eastAsia" w:ascii="Times New Roman" w:hAnsi="Times New Roman" w:eastAsia="宋体"/>
                <w:b/>
                <w:color w:val="auto"/>
                <w:sz w:val="28"/>
              </w:rPr>
            </w:pPr>
            <w:r>
              <w:rPr>
                <w:rFonts w:hint="eastAsia"/>
                <w:b/>
                <w:color w:val="auto"/>
                <w:sz w:val="28"/>
                <w:lang w:eastAsia="zh-CN"/>
              </w:rPr>
              <w:t>二、</w:t>
            </w:r>
            <w:r>
              <w:rPr>
                <w:rFonts w:hint="eastAsia" w:ascii="Times New Roman" w:hAnsi="Times New Roman" w:eastAsia="宋体"/>
                <w:b/>
                <w:color w:val="auto"/>
                <w:sz w:val="28"/>
              </w:rPr>
              <w:t>营运期环境影响分析</w:t>
            </w:r>
          </w:p>
          <w:p w14:paraId="291EE67A">
            <w:pPr>
              <w:spacing w:line="240" w:lineRule="auto"/>
              <w:rPr>
                <w:rFonts w:ascii="宋体" w:hAnsi="宋体" w:cs="宋体"/>
                <w:b/>
                <w:color w:val="auto"/>
                <w:sz w:val="24"/>
                <w:szCs w:val="24"/>
              </w:rPr>
            </w:pPr>
            <w:r>
              <w:rPr>
                <w:rFonts w:hint="eastAsia" w:ascii="宋体" w:hAnsi="宋体" w:cs="宋体"/>
                <w:b/>
                <w:color w:val="auto"/>
                <w:sz w:val="24"/>
                <w:szCs w:val="24"/>
              </w:rPr>
              <w:t>1废气影响分析</w:t>
            </w:r>
          </w:p>
          <w:p w14:paraId="70CCB940">
            <w:pPr>
              <w:pStyle w:val="15"/>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(1)破碎粉尘</w:t>
            </w:r>
          </w:p>
          <w:p w14:paraId="7F16DEA8">
            <w:pPr>
              <w:pStyle w:val="41"/>
              <w:spacing w:line="360" w:lineRule="auto"/>
              <w:rPr>
                <w:rFonts w:hint="default" w:ascii="宋体" w:hAnsi="宋体" w:cs="宋体"/>
                <w:color w:val="auto"/>
                <w:sz w:val="24"/>
                <w:szCs w:val="24"/>
                <w:lang w:val="en-US" w:eastAsia="zh-CN"/>
              </w:rPr>
            </w:pPr>
            <w:r>
              <w:rPr>
                <w:rFonts w:hint="eastAsia" w:ascii="宋体" w:hAnsi="宋体" w:eastAsia="宋体" w:cs="宋体"/>
                <w:color w:val="auto"/>
                <w:sz w:val="24"/>
                <w:szCs w:val="24"/>
                <w:lang w:eastAsia="zh-CN"/>
              </w:rPr>
              <w:t>根据工程分析可知，</w:t>
            </w:r>
            <w:r>
              <w:rPr>
                <w:rFonts w:hint="eastAsia" w:ascii="宋体" w:hAnsi="宋体" w:eastAsia="宋体" w:cs="宋体"/>
                <w:color w:val="auto"/>
                <w:sz w:val="24"/>
                <w:szCs w:val="24"/>
              </w:rPr>
              <w:t>废旧塑料破碎</w:t>
            </w:r>
            <w:r>
              <w:rPr>
                <w:rFonts w:hint="eastAsia" w:ascii="宋体" w:hAnsi="宋体" w:eastAsia="宋体" w:cs="宋体"/>
                <w:color w:val="auto"/>
                <w:sz w:val="24"/>
                <w:szCs w:val="24"/>
                <w:lang w:eastAsia="zh-CN"/>
              </w:rPr>
              <w:t>过程，会有</w:t>
            </w:r>
            <w:r>
              <w:rPr>
                <w:rFonts w:hint="eastAsia" w:ascii="宋体" w:hAnsi="宋体" w:eastAsia="宋体" w:cs="宋体"/>
                <w:color w:val="auto"/>
                <w:sz w:val="24"/>
                <w:szCs w:val="24"/>
              </w:rPr>
              <w:t>粉尘产生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废旧塑料破碎采用水喷淋破碎工艺</w:t>
            </w:r>
            <w:r>
              <w:rPr>
                <w:rFonts w:hint="eastAsia" w:ascii="宋体" w:hAnsi="宋体" w:cs="宋体"/>
                <w:color w:val="auto"/>
                <w:sz w:val="24"/>
                <w:szCs w:val="24"/>
                <w:lang w:eastAsia="zh-CN"/>
              </w:rPr>
              <w:t>，粉尘产生量较少</w:t>
            </w:r>
            <w:r>
              <w:rPr>
                <w:rFonts w:hint="eastAsia" w:ascii="宋体" w:hAnsi="宋体" w:cs="宋体"/>
                <w:color w:val="auto"/>
                <w:sz w:val="24"/>
                <w:szCs w:val="24"/>
                <w:lang w:val="en-US" w:eastAsia="zh-CN"/>
              </w:rPr>
              <w:t>,粉尘产生量为原料量的0.001%，则粉尘产生量为200kg/a,即0.083kg/h</w:t>
            </w:r>
            <w:r>
              <w:rPr>
                <w:rFonts w:hint="eastAsia" w:ascii="宋体" w:hAnsi="宋体" w:eastAsia="宋体" w:cs="宋体"/>
                <w:color w:val="auto"/>
                <w:sz w:val="24"/>
                <w:szCs w:val="24"/>
              </w:rPr>
              <w:t>。此工艺即可避免破碎粉尘的飘扬，又可减少破碎噪声的传播</w:t>
            </w:r>
            <w:r>
              <w:rPr>
                <w:rFonts w:hint="eastAsia" w:ascii="宋体" w:hAnsi="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 </w:t>
            </w:r>
          </w:p>
          <w:p w14:paraId="2025178C">
            <w:pPr>
              <w:pStyle w:val="41"/>
              <w:spacing w:line="360" w:lineRule="auto"/>
              <w:ind w:left="0" w:leftChars="0"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rPr>
              <w:t>）</w:t>
            </w:r>
            <w:r>
              <w:rPr>
                <w:rFonts w:hint="eastAsia" w:ascii="宋体" w:hAnsi="宋体" w:cs="宋体"/>
                <w:color w:val="auto"/>
                <w:sz w:val="24"/>
                <w:szCs w:val="24"/>
                <w:lang w:eastAsia="zh-CN"/>
              </w:rPr>
              <w:t>原料堆尘</w:t>
            </w:r>
          </w:p>
          <w:p w14:paraId="428FAF11">
            <w:pPr>
              <w:spacing w:line="360" w:lineRule="auto"/>
              <w:ind w:firstLine="480" w:firstLineChars="200"/>
              <w:rPr>
                <w:rFonts w:hint="eastAsia" w:ascii="宋体" w:hAnsi="宋体" w:cs="宋体"/>
                <w:color w:val="auto"/>
                <w:kern w:val="0"/>
                <w:sz w:val="24"/>
                <w:szCs w:val="24"/>
                <w:lang w:val="en-US" w:eastAsia="zh-CN" w:bidi="ar"/>
              </w:rPr>
            </w:pPr>
            <w:r>
              <w:rPr>
                <w:rFonts w:hint="eastAsia" w:ascii="宋体" w:hAnsi="宋体" w:cs="宋体"/>
                <w:color w:val="000000"/>
                <w:sz w:val="24"/>
                <w:szCs w:val="24"/>
                <w:lang w:eastAsia="zh-CN"/>
              </w:rPr>
              <w:t>根据工程分析可知，</w:t>
            </w:r>
            <w:r>
              <w:rPr>
                <w:rFonts w:hint="eastAsia" w:ascii="宋体" w:hAnsi="宋体" w:cs="宋体"/>
                <w:color w:val="000000"/>
                <w:sz w:val="24"/>
                <w:szCs w:val="24"/>
              </w:rPr>
              <w:t>本项目的废塑料堆场起尘量为</w:t>
            </w:r>
            <w:r>
              <w:rPr>
                <w:rFonts w:hint="eastAsia" w:ascii="宋体" w:hAnsi="宋体" w:cs="宋体"/>
                <w:color w:val="000000"/>
                <w:sz w:val="24"/>
                <w:szCs w:val="24"/>
                <w:lang w:val="en-US" w:eastAsia="zh-CN"/>
              </w:rPr>
              <w:t>150</w:t>
            </w:r>
            <w:r>
              <w:rPr>
                <w:rFonts w:hint="eastAsia" w:ascii="宋体" w:hAnsi="宋体" w:cs="宋体"/>
                <w:color w:val="000000"/>
                <w:sz w:val="24"/>
                <w:szCs w:val="24"/>
              </w:rPr>
              <w:t>kg/a，排放速率为</w:t>
            </w:r>
            <w:r>
              <w:rPr>
                <w:rFonts w:hint="eastAsia" w:ascii="宋体" w:hAnsi="宋体" w:cs="宋体"/>
                <w:color w:val="000000"/>
                <w:sz w:val="24"/>
                <w:szCs w:val="24"/>
                <w:lang w:val="en-US" w:eastAsia="zh-CN"/>
              </w:rPr>
              <w:t>0.0625k</w:t>
            </w:r>
            <w:r>
              <w:rPr>
                <w:rFonts w:hint="eastAsia" w:ascii="宋体" w:hAnsi="宋体" w:cs="宋体"/>
                <w:color w:val="000000"/>
                <w:sz w:val="24"/>
                <w:szCs w:val="24"/>
              </w:rPr>
              <w:t>g/h，</w:t>
            </w:r>
            <w:r>
              <w:rPr>
                <w:rFonts w:hint="eastAsia" w:ascii="宋体" w:hAnsi="宋体" w:cs="宋体"/>
                <w:color w:val="000000" w:themeColor="text1"/>
                <w:sz w:val="24"/>
                <w:szCs w:val="24"/>
                <w14:textFill>
                  <w14:solidFill>
                    <w14:schemeClr w14:val="tx1"/>
                  </w14:solidFill>
                </w14:textFill>
              </w:rPr>
              <w:t>项目运营期产生的无组织粉尘，排放符合执行《大气污染物综合排放标准》（GB16297-1996）表2标准限值。</w:t>
            </w:r>
          </w:p>
          <w:p w14:paraId="5BE6328F">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default" w:ascii="宋体" w:hAnsi="宋体" w:eastAsia="宋体" w:cs="宋体"/>
                <w:color w:val="auto"/>
                <w:sz w:val="24"/>
                <w:highlight w:val="none"/>
                <w:u w:val="none" w:color="auto"/>
                <w:lang w:val="en-US" w:eastAsia="zh-CN"/>
              </w:rPr>
            </w:pPr>
            <w:r>
              <w:rPr>
                <w:rFonts w:hint="eastAsia" w:ascii="宋体" w:hAnsi="宋体" w:cs="宋体"/>
                <w:color w:val="auto"/>
                <w:sz w:val="24"/>
                <w:highlight w:val="none"/>
                <w:u w:val="none" w:color="auto"/>
                <w:lang w:val="en-US" w:eastAsia="zh-CN"/>
              </w:rPr>
              <w:t>综上所述，项目区无组织粉尘产生量为350kg/a,排放速率为0.1455kg/h,项目通过在厂房内设置排风扇和加强车间通风等防治措施后，对周围环境影响较小。</w:t>
            </w:r>
          </w:p>
          <w:p w14:paraId="4E25FF2A">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eastAsia" w:ascii="宋体" w:hAnsi="宋体" w:cs="宋体"/>
                <w:color w:val="auto"/>
                <w:sz w:val="24"/>
                <w:szCs w:val="24"/>
              </w:rPr>
            </w:pPr>
            <w:r>
              <w:rPr>
                <w:rFonts w:hint="eastAsia" w:ascii="宋体" w:hAnsi="宋体" w:eastAsia="宋体" w:cs="宋体"/>
                <w:color w:val="auto"/>
                <w:sz w:val="24"/>
                <w:highlight w:val="none"/>
                <w:u w:val="none" w:color="auto"/>
              </w:rPr>
              <w:t>按照导则要求采用导则推荐的估算模式对</w:t>
            </w:r>
            <w:r>
              <w:rPr>
                <w:rFonts w:hint="eastAsia" w:ascii="宋体" w:hAnsi="宋体" w:eastAsia="宋体" w:cs="宋体"/>
                <w:color w:val="auto"/>
                <w:sz w:val="24"/>
                <w:highlight w:val="none"/>
                <w:u w:val="none" w:color="auto"/>
                <w:lang w:val="en-US" w:eastAsia="zh-CN"/>
              </w:rPr>
              <w:t>无组织粉尘</w:t>
            </w:r>
            <w:r>
              <w:rPr>
                <w:rFonts w:hint="eastAsia" w:ascii="宋体" w:hAnsi="宋体" w:eastAsia="宋体" w:cs="宋体"/>
                <w:color w:val="auto"/>
                <w:sz w:val="24"/>
                <w:highlight w:val="none"/>
                <w:u w:val="none" w:color="auto"/>
              </w:rPr>
              <w:t>影响作出预测分析</w:t>
            </w:r>
            <w:r>
              <w:rPr>
                <w:rFonts w:hint="eastAsia" w:ascii="宋体" w:hAnsi="宋体" w:eastAsia="宋体" w:cs="宋体"/>
                <w:color w:val="auto"/>
                <w:sz w:val="24"/>
                <w:highlight w:val="none"/>
                <w:u w:val="none" w:color="auto"/>
                <w:lang w:val="en-US" w:eastAsia="zh-CN"/>
              </w:rPr>
              <w:t>，</w:t>
            </w:r>
            <w:r>
              <w:rPr>
                <w:rFonts w:hint="eastAsia" w:ascii="宋体" w:hAnsi="宋体" w:eastAsia="宋体" w:cs="宋体"/>
                <w:color w:val="auto"/>
                <w:sz w:val="24"/>
                <w:highlight w:val="none"/>
                <w:u w:val="none" w:color="auto"/>
              </w:rPr>
              <w:t>预测参数设置情况见表</w:t>
            </w:r>
            <w:r>
              <w:rPr>
                <w:rFonts w:hint="eastAsia" w:ascii="宋体" w:hAnsi="宋体" w:eastAsia="宋体" w:cs="宋体"/>
                <w:color w:val="auto"/>
                <w:sz w:val="24"/>
                <w:highlight w:val="none"/>
                <w:u w:val="none" w:color="auto"/>
                <w:lang w:val="en-US" w:eastAsia="zh-CN"/>
              </w:rPr>
              <w:t>7</w:t>
            </w:r>
            <w:r>
              <w:rPr>
                <w:rFonts w:hint="eastAsia" w:ascii="宋体" w:hAnsi="宋体" w:eastAsia="宋体" w:cs="宋体"/>
                <w:color w:val="auto"/>
                <w:sz w:val="24"/>
                <w:highlight w:val="none"/>
                <w:u w:val="none" w:color="auto"/>
              </w:rPr>
              <w:t>-</w:t>
            </w:r>
            <w:r>
              <w:rPr>
                <w:rFonts w:hint="eastAsia" w:ascii="宋体" w:hAnsi="宋体" w:cs="宋体"/>
                <w:color w:val="auto"/>
                <w:sz w:val="24"/>
                <w:highlight w:val="none"/>
                <w:u w:val="none" w:color="auto"/>
                <w:lang w:val="en-US" w:eastAsia="zh-CN"/>
              </w:rPr>
              <w:t>3</w:t>
            </w:r>
            <w:r>
              <w:rPr>
                <w:rFonts w:hint="eastAsia" w:ascii="宋体" w:hAnsi="宋体" w:eastAsia="宋体" w:cs="宋体"/>
                <w:color w:val="auto"/>
                <w:sz w:val="24"/>
                <w:highlight w:val="none"/>
                <w:u w:val="none" w:color="auto"/>
              </w:rPr>
              <w:t>。</w:t>
            </w:r>
            <w:r>
              <w:rPr>
                <w:rFonts w:ascii="宋体" w:hAnsi="宋体" w:eastAsia="宋体" w:cs="宋体"/>
                <w:color w:val="auto"/>
                <w:kern w:val="0"/>
                <w:sz w:val="24"/>
                <w:szCs w:val="24"/>
                <w:lang w:val="en-US" w:eastAsia="zh-CN" w:bidi="ar"/>
              </w:rPr>
              <w:t>  </w:t>
            </w:r>
          </w:p>
          <w:p w14:paraId="03177DED">
            <w:pPr>
              <w:pStyle w:val="15"/>
              <w:spacing w:line="360" w:lineRule="auto"/>
              <w:ind w:firstLine="2409" w:firstLineChars="1000"/>
              <w:rPr>
                <w:rFonts w:hint="default" w:ascii="宋体" w:hAnsi="宋体" w:eastAsia="宋体" w:cs="宋体"/>
                <w:color w:val="auto"/>
                <w:sz w:val="24"/>
                <w:szCs w:val="24"/>
                <w:lang w:val="en-US" w:eastAsia="zh-CN"/>
              </w:rPr>
            </w:pPr>
            <w:r>
              <w:rPr>
                <w:rFonts w:hint="eastAsia" w:ascii="宋体" w:hAnsi="宋体" w:cs="宋体"/>
                <w:b/>
                <w:bCs/>
                <w:color w:val="auto"/>
                <w:sz w:val="24"/>
                <w:szCs w:val="24"/>
                <w:lang w:eastAsia="zh-CN"/>
              </w:rPr>
              <w:t>表</w:t>
            </w:r>
            <w:r>
              <w:rPr>
                <w:rFonts w:hint="eastAsia" w:ascii="宋体" w:hAnsi="宋体" w:cs="宋体"/>
                <w:b/>
                <w:bCs/>
                <w:color w:val="auto"/>
                <w:sz w:val="24"/>
                <w:szCs w:val="24"/>
                <w:lang w:val="en-US" w:eastAsia="zh-CN"/>
              </w:rPr>
              <w:t>7-3项目无组织废气排放参数</w:t>
            </w:r>
          </w:p>
          <w:tbl>
            <w:tblPr>
              <w:tblStyle w:val="21"/>
              <w:tblW w:w="8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200"/>
              <w:gridCol w:w="1005"/>
              <w:gridCol w:w="1080"/>
              <w:gridCol w:w="1162"/>
              <w:gridCol w:w="1038"/>
              <w:gridCol w:w="1039"/>
              <w:gridCol w:w="1039"/>
            </w:tblGrid>
            <w:tr w14:paraId="1E9D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43" w:type="dxa"/>
                  <w:vMerge w:val="restart"/>
                </w:tcPr>
                <w:p w14:paraId="2F2F4693">
                  <w:pPr>
                    <w:pStyle w:val="15"/>
                    <w:spacing w:line="240" w:lineRule="auto"/>
                    <w:ind w:left="0" w:leftChars="0" w:firstLine="0" w:firstLineChars="0"/>
                    <w:rPr>
                      <w:rFonts w:hint="eastAsia" w:ascii="宋体" w:hAnsi="宋体" w:eastAsia="宋体" w:cs="宋体"/>
                      <w:color w:val="auto"/>
                      <w:sz w:val="21"/>
                      <w:szCs w:val="21"/>
                      <w:vertAlign w:val="baseline"/>
                      <w:lang w:eastAsia="zh-CN"/>
                    </w:rPr>
                  </w:pPr>
                  <w:r>
                    <w:rPr>
                      <w:rFonts w:hint="eastAsia" w:ascii="宋体" w:hAnsi="宋体" w:cs="宋体"/>
                      <w:color w:val="auto"/>
                      <w:sz w:val="21"/>
                      <w:szCs w:val="21"/>
                      <w:vertAlign w:val="baseline"/>
                      <w:lang w:eastAsia="zh-CN"/>
                    </w:rPr>
                    <w:t>类型</w:t>
                  </w:r>
                </w:p>
              </w:tc>
              <w:tc>
                <w:tcPr>
                  <w:tcW w:w="1200" w:type="dxa"/>
                  <w:vMerge w:val="restart"/>
                </w:tcPr>
                <w:p w14:paraId="2C25139B">
                  <w:pPr>
                    <w:pStyle w:val="15"/>
                    <w:spacing w:line="240" w:lineRule="auto"/>
                    <w:ind w:left="0" w:leftChars="0" w:firstLine="0" w:firstLineChars="0"/>
                    <w:rPr>
                      <w:rFonts w:hint="eastAsia" w:ascii="宋体" w:hAnsi="宋体" w:eastAsia="宋体" w:cs="宋体"/>
                      <w:color w:val="auto"/>
                      <w:sz w:val="21"/>
                      <w:szCs w:val="21"/>
                      <w:vertAlign w:val="baseline"/>
                      <w:lang w:eastAsia="zh-CN"/>
                    </w:rPr>
                  </w:pPr>
                  <w:r>
                    <w:rPr>
                      <w:rFonts w:hint="eastAsia" w:ascii="宋体" w:hAnsi="宋体" w:cs="宋体"/>
                      <w:color w:val="auto"/>
                      <w:sz w:val="21"/>
                      <w:szCs w:val="21"/>
                      <w:vertAlign w:val="baseline"/>
                      <w:lang w:eastAsia="zh-CN"/>
                    </w:rPr>
                    <w:t>产污环节</w:t>
                  </w:r>
                </w:p>
              </w:tc>
              <w:tc>
                <w:tcPr>
                  <w:tcW w:w="1005" w:type="dxa"/>
                  <w:vMerge w:val="restart"/>
                </w:tcPr>
                <w:p w14:paraId="30341BA3">
                  <w:pPr>
                    <w:pStyle w:val="15"/>
                    <w:spacing w:line="240" w:lineRule="auto"/>
                    <w:ind w:left="0" w:leftChars="0" w:firstLine="0" w:firstLineChars="0"/>
                    <w:rPr>
                      <w:rFonts w:hint="eastAsia" w:ascii="宋体" w:hAnsi="宋体" w:eastAsia="宋体" w:cs="宋体"/>
                      <w:color w:val="auto"/>
                      <w:sz w:val="21"/>
                      <w:szCs w:val="21"/>
                      <w:vertAlign w:val="baseline"/>
                      <w:lang w:eastAsia="zh-CN"/>
                    </w:rPr>
                  </w:pPr>
                  <w:r>
                    <w:rPr>
                      <w:rFonts w:hint="eastAsia" w:ascii="宋体" w:hAnsi="宋体" w:cs="宋体"/>
                      <w:color w:val="auto"/>
                      <w:sz w:val="21"/>
                      <w:szCs w:val="21"/>
                      <w:vertAlign w:val="baseline"/>
                      <w:lang w:eastAsia="zh-CN"/>
                    </w:rPr>
                    <w:t>污染物</w:t>
                  </w:r>
                </w:p>
              </w:tc>
              <w:tc>
                <w:tcPr>
                  <w:tcW w:w="1080" w:type="dxa"/>
                  <w:vMerge w:val="restart"/>
                </w:tcPr>
                <w:p w14:paraId="144B99FC">
                  <w:pPr>
                    <w:pStyle w:val="15"/>
                    <w:spacing w:line="240" w:lineRule="auto"/>
                    <w:ind w:left="0" w:leftChars="0" w:firstLine="0" w:firstLineChars="0"/>
                    <w:rPr>
                      <w:rFonts w:hint="eastAsia" w:ascii="宋体" w:hAnsi="宋体" w:eastAsia="宋体" w:cs="宋体"/>
                      <w:color w:val="auto"/>
                      <w:sz w:val="21"/>
                      <w:szCs w:val="21"/>
                      <w:vertAlign w:val="baseline"/>
                      <w:lang w:eastAsia="zh-CN"/>
                    </w:rPr>
                  </w:pPr>
                  <w:r>
                    <w:rPr>
                      <w:rFonts w:hint="eastAsia" w:ascii="宋体" w:hAnsi="宋体" w:cs="宋体"/>
                      <w:color w:val="auto"/>
                      <w:sz w:val="21"/>
                      <w:szCs w:val="21"/>
                      <w:vertAlign w:val="baseline"/>
                      <w:lang w:eastAsia="zh-CN"/>
                    </w:rPr>
                    <w:t>排放量（</w:t>
                  </w:r>
                  <w:r>
                    <w:rPr>
                      <w:rFonts w:hint="eastAsia" w:ascii="宋体" w:hAnsi="宋体" w:cs="宋体"/>
                      <w:color w:val="auto"/>
                      <w:sz w:val="21"/>
                      <w:szCs w:val="21"/>
                      <w:vertAlign w:val="baseline"/>
                      <w:lang w:val="en-US" w:eastAsia="zh-CN"/>
                    </w:rPr>
                    <w:t>kg/a</w:t>
                  </w:r>
                  <w:r>
                    <w:rPr>
                      <w:rFonts w:hint="eastAsia" w:ascii="宋体" w:hAnsi="宋体" w:cs="宋体"/>
                      <w:color w:val="auto"/>
                      <w:sz w:val="21"/>
                      <w:szCs w:val="21"/>
                      <w:vertAlign w:val="baseline"/>
                      <w:lang w:eastAsia="zh-CN"/>
                    </w:rPr>
                    <w:t>）</w:t>
                  </w:r>
                </w:p>
              </w:tc>
              <w:tc>
                <w:tcPr>
                  <w:tcW w:w="1162" w:type="dxa"/>
                  <w:vMerge w:val="restart"/>
                </w:tcPr>
                <w:p w14:paraId="023F0CE6">
                  <w:pPr>
                    <w:pStyle w:val="15"/>
                    <w:spacing w:line="240" w:lineRule="auto"/>
                    <w:ind w:left="0" w:leftChars="0" w:firstLine="0" w:firstLineChars="0"/>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排放速率（kg/h）</w:t>
                  </w:r>
                </w:p>
              </w:tc>
              <w:tc>
                <w:tcPr>
                  <w:tcW w:w="3116" w:type="dxa"/>
                  <w:gridSpan w:val="3"/>
                </w:tcPr>
                <w:p w14:paraId="7BCB899C">
                  <w:pPr>
                    <w:pStyle w:val="15"/>
                    <w:spacing w:line="240" w:lineRule="auto"/>
                    <w:rPr>
                      <w:rFonts w:hint="eastAsia" w:ascii="宋体" w:hAnsi="宋体" w:eastAsia="宋体" w:cs="宋体"/>
                      <w:color w:val="auto"/>
                      <w:sz w:val="21"/>
                      <w:szCs w:val="21"/>
                      <w:vertAlign w:val="baseline"/>
                      <w:lang w:eastAsia="zh-CN"/>
                    </w:rPr>
                  </w:pPr>
                  <w:r>
                    <w:rPr>
                      <w:rFonts w:hint="eastAsia" w:ascii="宋体" w:hAnsi="宋体" w:cs="宋体"/>
                      <w:color w:val="auto"/>
                      <w:sz w:val="21"/>
                      <w:szCs w:val="21"/>
                      <w:vertAlign w:val="baseline"/>
                      <w:lang w:eastAsia="zh-CN"/>
                    </w:rPr>
                    <w:t>排放参数</w:t>
                  </w:r>
                </w:p>
              </w:tc>
            </w:tr>
            <w:tr w14:paraId="010E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3" w:type="dxa"/>
                  <w:vMerge w:val="continue"/>
                </w:tcPr>
                <w:p w14:paraId="4E7833C0">
                  <w:pPr>
                    <w:pStyle w:val="15"/>
                    <w:spacing w:line="240" w:lineRule="auto"/>
                    <w:ind w:left="0" w:leftChars="0" w:firstLine="0" w:firstLineChars="0"/>
                    <w:rPr>
                      <w:rFonts w:hint="eastAsia" w:ascii="宋体" w:hAnsi="宋体" w:cs="宋体"/>
                      <w:color w:val="auto"/>
                      <w:sz w:val="21"/>
                      <w:szCs w:val="21"/>
                      <w:vertAlign w:val="baseline"/>
                      <w:lang w:eastAsia="zh-CN"/>
                    </w:rPr>
                  </w:pPr>
                </w:p>
              </w:tc>
              <w:tc>
                <w:tcPr>
                  <w:tcW w:w="1200" w:type="dxa"/>
                  <w:vMerge w:val="continue"/>
                </w:tcPr>
                <w:p w14:paraId="44833FFB">
                  <w:pPr>
                    <w:pStyle w:val="15"/>
                    <w:spacing w:line="240" w:lineRule="auto"/>
                    <w:ind w:left="0" w:leftChars="0" w:firstLine="0" w:firstLineChars="0"/>
                    <w:rPr>
                      <w:rFonts w:hint="eastAsia" w:ascii="宋体" w:hAnsi="宋体" w:cs="宋体"/>
                      <w:color w:val="auto"/>
                      <w:sz w:val="21"/>
                      <w:szCs w:val="21"/>
                      <w:vertAlign w:val="baseline"/>
                      <w:lang w:eastAsia="zh-CN"/>
                    </w:rPr>
                  </w:pPr>
                </w:p>
              </w:tc>
              <w:tc>
                <w:tcPr>
                  <w:tcW w:w="1005" w:type="dxa"/>
                  <w:vMerge w:val="continue"/>
                </w:tcPr>
                <w:p w14:paraId="3AE6ED1C">
                  <w:pPr>
                    <w:pStyle w:val="15"/>
                    <w:spacing w:line="240" w:lineRule="auto"/>
                    <w:ind w:left="0" w:leftChars="0" w:firstLine="0" w:firstLineChars="0"/>
                    <w:rPr>
                      <w:rFonts w:hint="eastAsia" w:ascii="宋体" w:hAnsi="宋体" w:cs="宋体"/>
                      <w:color w:val="auto"/>
                      <w:sz w:val="21"/>
                      <w:szCs w:val="21"/>
                      <w:vertAlign w:val="baseline"/>
                      <w:lang w:eastAsia="zh-CN"/>
                    </w:rPr>
                  </w:pPr>
                </w:p>
              </w:tc>
              <w:tc>
                <w:tcPr>
                  <w:tcW w:w="1080" w:type="dxa"/>
                  <w:vMerge w:val="continue"/>
                </w:tcPr>
                <w:p w14:paraId="6921D0BE">
                  <w:pPr>
                    <w:pStyle w:val="15"/>
                    <w:spacing w:line="240" w:lineRule="auto"/>
                    <w:ind w:left="0" w:leftChars="0" w:firstLine="0" w:firstLineChars="0"/>
                    <w:rPr>
                      <w:rFonts w:hint="eastAsia" w:ascii="宋体" w:hAnsi="宋体" w:cs="宋体"/>
                      <w:color w:val="auto"/>
                      <w:sz w:val="21"/>
                      <w:szCs w:val="21"/>
                      <w:vertAlign w:val="baseline"/>
                      <w:lang w:eastAsia="zh-CN"/>
                    </w:rPr>
                  </w:pPr>
                </w:p>
              </w:tc>
              <w:tc>
                <w:tcPr>
                  <w:tcW w:w="1162" w:type="dxa"/>
                  <w:vMerge w:val="continue"/>
                </w:tcPr>
                <w:p w14:paraId="3637B1D0">
                  <w:pPr>
                    <w:pStyle w:val="15"/>
                    <w:spacing w:line="240" w:lineRule="auto"/>
                    <w:ind w:left="0" w:leftChars="0" w:firstLine="0" w:firstLineChars="0"/>
                    <w:rPr>
                      <w:rFonts w:hint="eastAsia" w:ascii="宋体" w:hAnsi="宋体" w:cs="宋体"/>
                      <w:color w:val="auto"/>
                      <w:sz w:val="21"/>
                      <w:szCs w:val="21"/>
                      <w:vertAlign w:val="baseline"/>
                      <w:lang w:val="en-US" w:eastAsia="zh-CN"/>
                    </w:rPr>
                  </w:pPr>
                </w:p>
              </w:tc>
              <w:tc>
                <w:tcPr>
                  <w:tcW w:w="1038" w:type="dxa"/>
                </w:tcPr>
                <w:p w14:paraId="7654D9D3">
                  <w:pPr>
                    <w:pStyle w:val="15"/>
                    <w:spacing w:line="240" w:lineRule="auto"/>
                    <w:ind w:left="0" w:leftChars="0" w:firstLine="0" w:firstLineChars="0"/>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eastAsia="zh-CN"/>
                    </w:rPr>
                    <w:t>长</w:t>
                  </w:r>
                  <w:r>
                    <w:rPr>
                      <w:rFonts w:hint="eastAsia" w:ascii="宋体" w:hAnsi="宋体" w:cs="宋体"/>
                      <w:color w:val="auto"/>
                      <w:sz w:val="21"/>
                      <w:szCs w:val="21"/>
                      <w:vertAlign w:val="baseline"/>
                      <w:lang w:val="en-US" w:eastAsia="zh-CN"/>
                    </w:rPr>
                    <w:t>(m)</w:t>
                  </w:r>
                </w:p>
              </w:tc>
              <w:tc>
                <w:tcPr>
                  <w:tcW w:w="1039" w:type="dxa"/>
                </w:tcPr>
                <w:p w14:paraId="267CF3F6">
                  <w:pPr>
                    <w:pStyle w:val="15"/>
                    <w:spacing w:line="240" w:lineRule="auto"/>
                    <w:ind w:left="0" w:leftChars="0" w:firstLine="0" w:firstLineChars="0"/>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eastAsia="zh-CN"/>
                    </w:rPr>
                    <w:t>宽</w:t>
                  </w:r>
                  <w:r>
                    <w:rPr>
                      <w:rFonts w:hint="eastAsia" w:ascii="宋体" w:hAnsi="宋体" w:cs="宋体"/>
                      <w:color w:val="auto"/>
                      <w:sz w:val="21"/>
                      <w:szCs w:val="21"/>
                      <w:vertAlign w:val="baseline"/>
                      <w:lang w:val="en-US" w:eastAsia="zh-CN"/>
                    </w:rPr>
                    <w:t>(m)</w:t>
                  </w:r>
                </w:p>
              </w:tc>
              <w:tc>
                <w:tcPr>
                  <w:tcW w:w="1039" w:type="dxa"/>
                </w:tcPr>
                <w:p w14:paraId="191D0F02">
                  <w:pPr>
                    <w:pStyle w:val="15"/>
                    <w:spacing w:line="240" w:lineRule="auto"/>
                    <w:ind w:left="0" w:leftChars="0" w:firstLine="0" w:firstLineChars="0"/>
                    <w:rPr>
                      <w:rFonts w:hint="eastAsia" w:ascii="宋体" w:hAnsi="宋体" w:eastAsia="宋体" w:cs="宋体"/>
                      <w:color w:val="auto"/>
                      <w:sz w:val="21"/>
                      <w:szCs w:val="21"/>
                      <w:vertAlign w:val="baseline"/>
                      <w:lang w:eastAsia="zh-CN"/>
                    </w:rPr>
                  </w:pPr>
                  <w:r>
                    <w:rPr>
                      <w:rFonts w:hint="eastAsia" w:ascii="宋体" w:hAnsi="宋体" w:cs="宋体"/>
                      <w:color w:val="auto"/>
                      <w:sz w:val="21"/>
                      <w:szCs w:val="21"/>
                      <w:vertAlign w:val="baseline"/>
                      <w:lang w:eastAsia="zh-CN"/>
                    </w:rPr>
                    <w:t>高（</w:t>
                  </w:r>
                  <w:r>
                    <w:rPr>
                      <w:rFonts w:hint="eastAsia" w:ascii="宋体" w:hAnsi="宋体" w:cs="宋体"/>
                      <w:color w:val="auto"/>
                      <w:sz w:val="21"/>
                      <w:szCs w:val="21"/>
                      <w:vertAlign w:val="baseline"/>
                      <w:lang w:val="en-US" w:eastAsia="zh-CN"/>
                    </w:rPr>
                    <w:t>m</w:t>
                  </w:r>
                  <w:r>
                    <w:rPr>
                      <w:rFonts w:hint="eastAsia" w:ascii="宋体" w:hAnsi="宋体" w:cs="宋体"/>
                      <w:color w:val="auto"/>
                      <w:sz w:val="21"/>
                      <w:szCs w:val="21"/>
                      <w:vertAlign w:val="baseline"/>
                      <w:lang w:eastAsia="zh-CN"/>
                    </w:rPr>
                    <w:t>）</w:t>
                  </w:r>
                </w:p>
              </w:tc>
            </w:tr>
            <w:tr w14:paraId="1F10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3" w:type="dxa"/>
                </w:tcPr>
                <w:p w14:paraId="4CC5BA1E">
                  <w:pPr>
                    <w:pStyle w:val="15"/>
                    <w:spacing w:line="240" w:lineRule="auto"/>
                    <w:ind w:left="0" w:leftChars="0" w:firstLine="0" w:firstLineChars="0"/>
                    <w:rPr>
                      <w:rFonts w:hint="eastAsia" w:ascii="宋体" w:hAnsi="宋体" w:eastAsia="宋体" w:cs="宋体"/>
                      <w:color w:val="auto"/>
                      <w:sz w:val="21"/>
                      <w:szCs w:val="21"/>
                      <w:vertAlign w:val="baseline"/>
                      <w:lang w:eastAsia="zh-CN"/>
                    </w:rPr>
                  </w:pPr>
                  <w:r>
                    <w:rPr>
                      <w:rFonts w:hint="eastAsia" w:ascii="宋体" w:hAnsi="宋体" w:cs="宋体"/>
                      <w:color w:val="auto"/>
                      <w:sz w:val="21"/>
                      <w:szCs w:val="21"/>
                      <w:vertAlign w:val="baseline"/>
                      <w:lang w:eastAsia="zh-CN"/>
                    </w:rPr>
                    <w:t>面源</w:t>
                  </w:r>
                </w:p>
              </w:tc>
              <w:tc>
                <w:tcPr>
                  <w:tcW w:w="1200" w:type="dxa"/>
                </w:tcPr>
                <w:p w14:paraId="28CF8AD0">
                  <w:pPr>
                    <w:pStyle w:val="15"/>
                    <w:spacing w:line="240" w:lineRule="auto"/>
                    <w:ind w:left="0" w:leftChars="0" w:firstLine="0" w:firstLineChars="0"/>
                    <w:rPr>
                      <w:rFonts w:hint="eastAsia" w:ascii="宋体" w:hAnsi="宋体" w:eastAsia="宋体" w:cs="宋体"/>
                      <w:color w:val="auto"/>
                      <w:sz w:val="21"/>
                      <w:szCs w:val="21"/>
                      <w:vertAlign w:val="baseline"/>
                      <w:lang w:eastAsia="zh-CN"/>
                    </w:rPr>
                  </w:pPr>
                  <w:r>
                    <w:rPr>
                      <w:rFonts w:hint="eastAsia" w:ascii="宋体" w:hAnsi="宋体" w:cs="宋体"/>
                      <w:color w:val="auto"/>
                      <w:sz w:val="21"/>
                      <w:szCs w:val="21"/>
                      <w:vertAlign w:val="baseline"/>
                      <w:lang w:eastAsia="zh-CN"/>
                    </w:rPr>
                    <w:t>破碎</w:t>
                  </w:r>
                </w:p>
              </w:tc>
              <w:tc>
                <w:tcPr>
                  <w:tcW w:w="1005" w:type="dxa"/>
                </w:tcPr>
                <w:p w14:paraId="1800F74C">
                  <w:pPr>
                    <w:pStyle w:val="15"/>
                    <w:spacing w:line="240" w:lineRule="auto"/>
                    <w:ind w:left="0" w:leftChars="0" w:firstLine="0" w:firstLineChars="0"/>
                    <w:rPr>
                      <w:rFonts w:hint="eastAsia" w:ascii="宋体" w:hAnsi="宋体" w:eastAsia="宋体" w:cs="宋体"/>
                      <w:color w:val="auto"/>
                      <w:sz w:val="21"/>
                      <w:szCs w:val="21"/>
                      <w:vertAlign w:val="baseline"/>
                      <w:lang w:eastAsia="zh-CN"/>
                    </w:rPr>
                  </w:pPr>
                  <w:r>
                    <w:rPr>
                      <w:rFonts w:hint="eastAsia" w:ascii="宋体" w:hAnsi="宋体" w:cs="宋体"/>
                      <w:color w:val="auto"/>
                      <w:sz w:val="21"/>
                      <w:szCs w:val="21"/>
                      <w:vertAlign w:val="baseline"/>
                      <w:lang w:eastAsia="zh-CN"/>
                    </w:rPr>
                    <w:t>颗粒物</w:t>
                  </w:r>
                </w:p>
              </w:tc>
              <w:tc>
                <w:tcPr>
                  <w:tcW w:w="1080" w:type="dxa"/>
                </w:tcPr>
                <w:p w14:paraId="1E7D028A">
                  <w:pPr>
                    <w:pStyle w:val="15"/>
                    <w:spacing w:line="240" w:lineRule="auto"/>
                    <w:ind w:left="0" w:leftChars="0" w:firstLine="0" w:firstLineChars="0"/>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350kg/a</w:t>
                  </w:r>
                </w:p>
              </w:tc>
              <w:tc>
                <w:tcPr>
                  <w:tcW w:w="1162" w:type="dxa"/>
                </w:tcPr>
                <w:p w14:paraId="5CEA85B5">
                  <w:pPr>
                    <w:pStyle w:val="15"/>
                    <w:spacing w:line="240" w:lineRule="auto"/>
                    <w:ind w:left="0" w:leftChars="0" w:firstLine="0" w:firstLineChars="0"/>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0.1455</w:t>
                  </w:r>
                </w:p>
              </w:tc>
              <w:tc>
                <w:tcPr>
                  <w:tcW w:w="1038" w:type="dxa"/>
                </w:tcPr>
                <w:p w14:paraId="2FC97003">
                  <w:pPr>
                    <w:pStyle w:val="15"/>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60</w:t>
                  </w:r>
                </w:p>
              </w:tc>
              <w:tc>
                <w:tcPr>
                  <w:tcW w:w="1039" w:type="dxa"/>
                </w:tcPr>
                <w:p w14:paraId="78788BA4">
                  <w:pPr>
                    <w:pStyle w:val="15"/>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50</w:t>
                  </w:r>
                </w:p>
              </w:tc>
              <w:tc>
                <w:tcPr>
                  <w:tcW w:w="1039" w:type="dxa"/>
                </w:tcPr>
                <w:p w14:paraId="3EF3FDAD">
                  <w:pPr>
                    <w:pStyle w:val="15"/>
                    <w:spacing w:line="240" w:lineRule="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5</w:t>
                  </w:r>
                </w:p>
              </w:tc>
            </w:tr>
          </w:tbl>
          <w:p w14:paraId="510B9646">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olor w:val="auto"/>
                <w:sz w:val="24"/>
                <w:highlight w:val="none"/>
                <w:u w:val="none" w:color="auto"/>
              </w:rPr>
            </w:pPr>
            <w:r>
              <w:rPr>
                <w:rFonts w:hint="eastAsia" w:ascii="宋体" w:hAnsi="宋体" w:eastAsia="宋体" w:cs="宋体"/>
                <w:color w:val="auto"/>
                <w:sz w:val="24"/>
                <w:highlight w:val="none"/>
                <w:u w:val="none" w:color="auto"/>
                <w:lang w:eastAsia="zh-CN"/>
              </w:rPr>
              <w:t>项目</w:t>
            </w:r>
            <w:r>
              <w:rPr>
                <w:rFonts w:hint="eastAsia" w:ascii="宋体" w:hAnsi="宋体" w:eastAsia="宋体" w:cs="宋体"/>
                <w:color w:val="auto"/>
                <w:sz w:val="24"/>
                <w:highlight w:val="none"/>
                <w:u w:val="none" w:color="auto"/>
                <w:lang w:val="en-US" w:eastAsia="zh-CN"/>
              </w:rPr>
              <w:t>区域无</w:t>
            </w:r>
            <w:r>
              <w:rPr>
                <w:rFonts w:hint="eastAsia" w:ascii="宋体" w:hAnsi="宋体" w:eastAsia="宋体" w:cs="宋体"/>
                <w:color w:val="auto"/>
                <w:sz w:val="24"/>
                <w:highlight w:val="none"/>
                <w:u w:val="none" w:color="auto"/>
                <w:lang w:eastAsia="zh-CN"/>
              </w:rPr>
              <w:t>组织</w:t>
            </w:r>
            <w:r>
              <w:rPr>
                <w:rFonts w:hint="eastAsia" w:ascii="宋体" w:hAnsi="宋体" w:eastAsia="宋体" w:cs="宋体"/>
                <w:color w:val="auto"/>
                <w:sz w:val="24"/>
                <w:highlight w:val="none"/>
                <w:u w:val="none" w:color="auto"/>
                <w:lang w:val="en-US" w:eastAsia="zh-CN"/>
              </w:rPr>
              <w:t>粉尘</w:t>
            </w:r>
            <w:r>
              <w:rPr>
                <w:rFonts w:hint="eastAsia" w:ascii="宋体" w:hAnsi="宋体" w:eastAsia="宋体" w:cs="宋体"/>
                <w:color w:val="auto"/>
                <w:sz w:val="24"/>
                <w:highlight w:val="none"/>
                <w:u w:val="none" w:color="auto"/>
              </w:rPr>
              <w:t>环境影响预测结果见表</w:t>
            </w:r>
            <w:r>
              <w:rPr>
                <w:rFonts w:hint="eastAsia" w:ascii="宋体" w:hAnsi="宋体" w:eastAsia="宋体" w:cs="宋体"/>
                <w:color w:val="auto"/>
                <w:sz w:val="24"/>
                <w:highlight w:val="none"/>
                <w:u w:val="none" w:color="auto"/>
                <w:lang w:val="en-US" w:eastAsia="zh-CN"/>
              </w:rPr>
              <w:t>7</w:t>
            </w:r>
            <w:r>
              <w:rPr>
                <w:rFonts w:hint="eastAsia" w:ascii="宋体" w:hAnsi="宋体" w:eastAsia="宋体" w:cs="宋体"/>
                <w:color w:val="auto"/>
                <w:sz w:val="24"/>
                <w:highlight w:val="none"/>
                <w:u w:val="none" w:color="auto"/>
              </w:rPr>
              <w:t>-</w:t>
            </w:r>
            <w:r>
              <w:rPr>
                <w:rFonts w:hint="eastAsia" w:ascii="宋体" w:hAnsi="宋体" w:cs="宋体"/>
                <w:color w:val="auto"/>
                <w:sz w:val="24"/>
                <w:highlight w:val="none"/>
                <w:u w:val="none" w:color="auto"/>
                <w:lang w:val="en-US" w:eastAsia="zh-CN"/>
              </w:rPr>
              <w:t>4</w:t>
            </w:r>
            <w:r>
              <w:rPr>
                <w:rFonts w:hint="eastAsia" w:ascii="宋体" w:hAnsi="宋体" w:eastAsia="宋体" w:cs="宋体"/>
                <w:color w:val="auto"/>
                <w:sz w:val="24"/>
                <w:highlight w:val="none"/>
                <w:u w:val="none" w:color="auto"/>
              </w:rPr>
              <w:t>。</w:t>
            </w:r>
          </w:p>
          <w:p w14:paraId="793E4AC1">
            <w:pPr>
              <w:adjustRightInd w:val="0"/>
              <w:snapToGrid w:val="0"/>
              <w:spacing w:line="360" w:lineRule="auto"/>
              <w:ind w:firstLine="482" w:firstLineChars="200"/>
              <w:jc w:val="center"/>
              <w:outlineLvl w:val="9"/>
              <w:rPr>
                <w:rFonts w:hint="default" w:ascii="Times New Roman" w:hAnsi="Times New Roman" w:eastAsia="宋体" w:cs="Times New Roman"/>
                <w:b/>
                <w:bCs/>
                <w:color w:val="auto"/>
                <w:sz w:val="24"/>
                <w:highlight w:val="none"/>
                <w:u w:val="none" w:color="auto"/>
              </w:rPr>
            </w:pPr>
            <w:r>
              <w:rPr>
                <w:rFonts w:hint="default" w:ascii="Times New Roman" w:hAnsi="Times New Roman" w:eastAsia="宋体" w:cs="Times New Roman"/>
                <w:b/>
                <w:bCs/>
                <w:color w:val="auto"/>
                <w:sz w:val="24"/>
                <w:highlight w:val="none"/>
                <w:u w:val="none" w:color="auto"/>
              </w:rPr>
              <w:t>表</w:t>
            </w:r>
            <w:r>
              <w:rPr>
                <w:rFonts w:hint="default" w:ascii="Times New Roman" w:hAnsi="Times New Roman" w:eastAsia="宋体" w:cs="Times New Roman"/>
                <w:b/>
                <w:bCs/>
                <w:color w:val="auto"/>
                <w:sz w:val="24"/>
                <w:highlight w:val="none"/>
                <w:u w:val="none" w:color="auto"/>
                <w:lang w:val="en-US" w:eastAsia="zh-CN"/>
              </w:rPr>
              <w:t>7</w:t>
            </w:r>
            <w:r>
              <w:rPr>
                <w:rFonts w:hint="default" w:ascii="Times New Roman" w:hAnsi="Times New Roman" w:eastAsia="宋体" w:cs="Times New Roman"/>
                <w:b/>
                <w:bCs/>
                <w:color w:val="auto"/>
                <w:sz w:val="24"/>
                <w:highlight w:val="none"/>
                <w:u w:val="none" w:color="auto"/>
              </w:rPr>
              <w:t>-</w:t>
            </w:r>
            <w:r>
              <w:rPr>
                <w:rFonts w:hint="eastAsia" w:cs="Times New Roman"/>
                <w:b/>
                <w:bCs/>
                <w:color w:val="auto"/>
                <w:sz w:val="24"/>
                <w:highlight w:val="none"/>
                <w:u w:val="none" w:color="auto"/>
                <w:lang w:val="en-US" w:eastAsia="zh-CN"/>
              </w:rPr>
              <w:t>4</w:t>
            </w:r>
            <w:r>
              <w:rPr>
                <w:rFonts w:hint="default" w:ascii="Times New Roman" w:hAnsi="Times New Roman" w:eastAsia="宋体" w:cs="Times New Roman"/>
                <w:b/>
                <w:bCs/>
                <w:color w:val="auto"/>
                <w:sz w:val="24"/>
                <w:highlight w:val="none"/>
                <w:u w:val="none" w:color="auto"/>
              </w:rPr>
              <w:t xml:space="preserve"> </w:t>
            </w:r>
            <w:r>
              <w:rPr>
                <w:rFonts w:hint="default" w:ascii="Times New Roman" w:hAnsi="Times New Roman" w:eastAsia="宋体" w:cs="Times New Roman"/>
                <w:b/>
                <w:bCs/>
                <w:color w:val="auto"/>
                <w:sz w:val="24"/>
                <w:highlight w:val="none"/>
                <w:u w:val="none" w:color="auto"/>
                <w:lang w:val="en-US" w:eastAsia="zh-CN"/>
              </w:rPr>
              <w:t>无组织粉尘</w:t>
            </w:r>
            <w:r>
              <w:rPr>
                <w:rFonts w:hint="default" w:ascii="Times New Roman" w:hAnsi="Times New Roman" w:eastAsia="宋体" w:cs="Times New Roman"/>
                <w:b/>
                <w:bCs/>
                <w:color w:val="auto"/>
                <w:sz w:val="24"/>
                <w:highlight w:val="none"/>
                <w:u w:val="none" w:color="auto"/>
              </w:rPr>
              <w:t>预测结果一览表</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3111"/>
              <w:gridCol w:w="3110"/>
            </w:tblGrid>
            <w:tr w14:paraId="09B8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075" w:type="dxa"/>
                  <w:vMerge w:val="restart"/>
                  <w:noWrap w:val="0"/>
                  <w:vAlign w:val="center"/>
                </w:tcPr>
                <w:p w14:paraId="28427E54">
                  <w:pPr>
                    <w:autoSpaceDE w:val="0"/>
                    <w:autoSpaceDN w:val="0"/>
                    <w:spacing w:line="240" w:lineRule="auto"/>
                    <w:jc w:val="center"/>
                    <w:outlineLvl w:val="9"/>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rPr>
                    <w:t>距离</w:t>
                  </w:r>
                </w:p>
              </w:tc>
              <w:tc>
                <w:tcPr>
                  <w:tcW w:w="6221" w:type="dxa"/>
                  <w:gridSpan w:val="2"/>
                  <w:noWrap w:val="0"/>
                  <w:vAlign w:val="center"/>
                </w:tcPr>
                <w:p w14:paraId="362FFE00">
                  <w:pPr>
                    <w:autoSpaceDE w:val="0"/>
                    <w:autoSpaceDN w:val="0"/>
                    <w:spacing w:line="240" w:lineRule="auto"/>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TSP</w:t>
                  </w:r>
                </w:p>
              </w:tc>
            </w:tr>
            <w:tr w14:paraId="0DA8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trPr>
              <w:tc>
                <w:tcPr>
                  <w:tcW w:w="2075" w:type="dxa"/>
                  <w:vMerge w:val="continue"/>
                  <w:noWrap w:val="0"/>
                  <w:vAlign w:val="center"/>
                </w:tcPr>
                <w:p w14:paraId="7D32A6F4">
                  <w:pPr>
                    <w:autoSpaceDE w:val="0"/>
                    <w:autoSpaceDN w:val="0"/>
                    <w:spacing w:line="240" w:lineRule="auto"/>
                    <w:jc w:val="center"/>
                    <w:outlineLvl w:val="9"/>
                    <w:rPr>
                      <w:rFonts w:hint="eastAsia" w:ascii="宋体" w:hAnsi="宋体" w:eastAsia="宋体" w:cs="宋体"/>
                      <w:color w:val="auto"/>
                      <w:sz w:val="21"/>
                      <w:szCs w:val="21"/>
                      <w:highlight w:val="none"/>
                      <w:u w:val="none" w:color="auto"/>
                    </w:rPr>
                  </w:pPr>
                </w:p>
              </w:tc>
              <w:tc>
                <w:tcPr>
                  <w:tcW w:w="3111" w:type="dxa"/>
                  <w:noWrap w:val="0"/>
                  <w:vAlign w:val="center"/>
                </w:tcPr>
                <w:p w14:paraId="19BE34E5">
                  <w:pPr>
                    <w:autoSpaceDE w:val="0"/>
                    <w:autoSpaceDN w:val="0"/>
                    <w:spacing w:line="240" w:lineRule="auto"/>
                    <w:jc w:val="center"/>
                    <w:outlineLvl w:val="9"/>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rPr>
                    <w:t>浓度（</w:t>
                  </w:r>
                  <w:r>
                    <w:rPr>
                      <w:rFonts w:hint="eastAsia" w:ascii="宋体" w:hAnsi="宋体" w:eastAsia="宋体" w:cs="宋体"/>
                      <w:color w:val="auto"/>
                      <w:sz w:val="21"/>
                      <w:szCs w:val="21"/>
                      <w:highlight w:val="none"/>
                      <w:u w:val="none" w:color="auto"/>
                      <w:lang w:val="en-US" w:eastAsia="zh-CN"/>
                    </w:rPr>
                    <w:t>m</w:t>
                  </w:r>
                  <w:r>
                    <w:rPr>
                      <w:rFonts w:hint="eastAsia" w:ascii="宋体" w:hAnsi="宋体" w:eastAsia="宋体" w:cs="宋体"/>
                      <w:color w:val="auto"/>
                      <w:sz w:val="21"/>
                      <w:szCs w:val="21"/>
                      <w:highlight w:val="none"/>
                      <w:u w:val="none" w:color="auto"/>
                    </w:rPr>
                    <w:t>g/m</w:t>
                  </w:r>
                  <w:r>
                    <w:rPr>
                      <w:rFonts w:hint="eastAsia" w:ascii="宋体" w:hAnsi="宋体" w:eastAsia="宋体" w:cs="宋体"/>
                      <w:color w:val="auto"/>
                      <w:sz w:val="21"/>
                      <w:szCs w:val="21"/>
                      <w:highlight w:val="none"/>
                      <w:u w:val="none" w:color="auto"/>
                      <w:vertAlign w:val="superscript"/>
                    </w:rPr>
                    <w:t>3</w:t>
                  </w:r>
                  <w:r>
                    <w:rPr>
                      <w:rFonts w:hint="eastAsia" w:ascii="宋体" w:hAnsi="宋体" w:eastAsia="宋体" w:cs="宋体"/>
                      <w:color w:val="auto"/>
                      <w:sz w:val="21"/>
                      <w:szCs w:val="21"/>
                      <w:highlight w:val="none"/>
                      <w:u w:val="none" w:color="auto"/>
                    </w:rPr>
                    <w:t>）</w:t>
                  </w:r>
                </w:p>
              </w:tc>
              <w:tc>
                <w:tcPr>
                  <w:tcW w:w="3110" w:type="dxa"/>
                  <w:noWrap w:val="0"/>
                  <w:vAlign w:val="center"/>
                </w:tcPr>
                <w:p w14:paraId="326D84CC">
                  <w:pPr>
                    <w:autoSpaceDE w:val="0"/>
                    <w:autoSpaceDN w:val="0"/>
                    <w:spacing w:line="240" w:lineRule="auto"/>
                    <w:jc w:val="center"/>
                    <w:outlineLvl w:val="9"/>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rPr>
                    <w:t>占标率（%）</w:t>
                  </w:r>
                </w:p>
              </w:tc>
            </w:tr>
            <w:tr w14:paraId="2C9C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075" w:type="dxa"/>
                  <w:noWrap w:val="0"/>
                  <w:vAlign w:val="center"/>
                </w:tcPr>
                <w:p w14:paraId="718876FF">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000000"/>
                      <w:kern w:val="0"/>
                      <w:sz w:val="21"/>
                      <w:szCs w:val="21"/>
                      <w:u w:val="none"/>
                      <w:lang w:val="en-US" w:eastAsia="zh-CN" w:bidi="ar"/>
                    </w:rPr>
                    <w:t>10</w:t>
                  </w:r>
                </w:p>
              </w:tc>
              <w:tc>
                <w:tcPr>
                  <w:tcW w:w="3111" w:type="dxa"/>
                  <w:noWrap w:val="0"/>
                  <w:vAlign w:val="center"/>
                </w:tcPr>
                <w:p w14:paraId="2E50545E">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000000"/>
                      <w:kern w:val="0"/>
                      <w:sz w:val="22"/>
                      <w:szCs w:val="22"/>
                      <w:u w:val="none"/>
                      <w:lang w:val="en-US" w:eastAsia="zh-CN" w:bidi="ar"/>
                    </w:rPr>
                    <w:t>0.02995</w:t>
                  </w:r>
                </w:p>
              </w:tc>
              <w:tc>
                <w:tcPr>
                  <w:tcW w:w="3110" w:type="dxa"/>
                  <w:noWrap w:val="0"/>
                  <w:vAlign w:val="center"/>
                </w:tcPr>
                <w:p w14:paraId="587CB6DB">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lang w:eastAsia="zh-CN"/>
                    </w:rPr>
                  </w:pPr>
                  <w:r>
                    <w:rPr>
                      <w:rFonts w:hint="eastAsia" w:ascii="宋体" w:hAnsi="宋体" w:eastAsia="宋体" w:cs="宋体"/>
                      <w:i w:val="0"/>
                      <w:color w:val="000000"/>
                      <w:kern w:val="0"/>
                      <w:sz w:val="21"/>
                      <w:szCs w:val="21"/>
                      <w:u w:val="none"/>
                      <w:lang w:val="en-US" w:eastAsia="zh-CN" w:bidi="ar"/>
                    </w:rPr>
                    <w:t>3.33</w:t>
                  </w:r>
                </w:p>
              </w:tc>
            </w:tr>
            <w:tr w14:paraId="6F03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075" w:type="dxa"/>
                  <w:noWrap w:val="0"/>
                  <w:vAlign w:val="center"/>
                </w:tcPr>
                <w:p w14:paraId="7BBC613E">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000000"/>
                      <w:kern w:val="0"/>
                      <w:sz w:val="21"/>
                      <w:szCs w:val="21"/>
                      <w:u w:val="none"/>
                      <w:lang w:val="en-US" w:eastAsia="zh-CN" w:bidi="ar"/>
                    </w:rPr>
                    <w:t>100</w:t>
                  </w:r>
                </w:p>
              </w:tc>
              <w:tc>
                <w:tcPr>
                  <w:tcW w:w="3111" w:type="dxa"/>
                  <w:noWrap w:val="0"/>
                  <w:vAlign w:val="center"/>
                </w:tcPr>
                <w:p w14:paraId="32DFCF77">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000000"/>
                      <w:kern w:val="0"/>
                      <w:sz w:val="22"/>
                      <w:szCs w:val="22"/>
                      <w:u w:val="none"/>
                      <w:lang w:val="en-US" w:eastAsia="zh-CN" w:bidi="ar"/>
                    </w:rPr>
                    <w:t>0.08124</w:t>
                  </w:r>
                </w:p>
              </w:tc>
              <w:tc>
                <w:tcPr>
                  <w:tcW w:w="3110" w:type="dxa"/>
                  <w:noWrap w:val="0"/>
                  <w:vAlign w:val="center"/>
                </w:tcPr>
                <w:p w14:paraId="0008E9E6">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000000"/>
                      <w:kern w:val="0"/>
                      <w:sz w:val="21"/>
                      <w:szCs w:val="21"/>
                      <w:u w:val="none"/>
                      <w:lang w:val="en-US" w:eastAsia="zh-CN" w:bidi="ar"/>
                    </w:rPr>
                    <w:t>9.03</w:t>
                  </w:r>
                </w:p>
              </w:tc>
            </w:tr>
            <w:tr w14:paraId="7975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075" w:type="dxa"/>
                  <w:noWrap w:val="0"/>
                  <w:vAlign w:val="center"/>
                </w:tcPr>
                <w:p w14:paraId="7F29E0AF">
                  <w:pPr>
                    <w:keepNext w:val="0"/>
                    <w:keepLines w:val="0"/>
                    <w:widowControl/>
                    <w:suppressLineNumbers w:val="0"/>
                    <w:jc w:val="center"/>
                    <w:textAlignment w:val="center"/>
                    <w:rPr>
                      <w:rFonts w:hint="eastAsia" w:ascii="宋体" w:hAnsi="宋体" w:eastAsia="宋体" w:cs="宋体"/>
                      <w:b/>
                      <w:bCs/>
                      <w:color w:val="auto"/>
                      <w:sz w:val="21"/>
                      <w:szCs w:val="21"/>
                      <w:highlight w:val="none"/>
                      <w:u w:val="none" w:color="auto"/>
                    </w:rPr>
                  </w:pPr>
                  <w:r>
                    <w:rPr>
                      <w:rFonts w:hint="eastAsia" w:ascii="宋体" w:hAnsi="宋体" w:eastAsia="宋体" w:cs="宋体"/>
                      <w:b/>
                      <w:bCs/>
                      <w:i w:val="0"/>
                      <w:color w:val="000000"/>
                      <w:kern w:val="0"/>
                      <w:sz w:val="21"/>
                      <w:szCs w:val="21"/>
                      <w:u w:val="none"/>
                      <w:lang w:val="en-US" w:eastAsia="zh-CN" w:bidi="ar"/>
                    </w:rPr>
                    <w:t>142</w:t>
                  </w:r>
                </w:p>
              </w:tc>
              <w:tc>
                <w:tcPr>
                  <w:tcW w:w="3111" w:type="dxa"/>
                  <w:noWrap w:val="0"/>
                  <w:vAlign w:val="center"/>
                </w:tcPr>
                <w:p w14:paraId="0A2A6E33">
                  <w:pPr>
                    <w:keepNext w:val="0"/>
                    <w:keepLines w:val="0"/>
                    <w:widowControl/>
                    <w:suppressLineNumbers w:val="0"/>
                    <w:jc w:val="center"/>
                    <w:textAlignment w:val="center"/>
                    <w:rPr>
                      <w:rFonts w:hint="eastAsia" w:ascii="宋体" w:hAnsi="宋体" w:eastAsia="宋体" w:cs="宋体"/>
                      <w:b/>
                      <w:bCs/>
                      <w:color w:val="auto"/>
                      <w:sz w:val="21"/>
                      <w:szCs w:val="21"/>
                      <w:highlight w:val="none"/>
                      <w:u w:val="none" w:color="auto"/>
                    </w:rPr>
                  </w:pPr>
                  <w:r>
                    <w:rPr>
                      <w:rFonts w:hint="eastAsia" w:ascii="宋体" w:hAnsi="宋体" w:eastAsia="宋体" w:cs="宋体"/>
                      <w:b/>
                      <w:bCs/>
                      <w:i w:val="0"/>
                      <w:color w:val="000000"/>
                      <w:kern w:val="0"/>
                      <w:sz w:val="22"/>
                      <w:szCs w:val="22"/>
                      <w:u w:val="none"/>
                      <w:lang w:val="en-US" w:eastAsia="zh-CN" w:bidi="ar"/>
                    </w:rPr>
                    <w:t>0.08288</w:t>
                  </w:r>
                </w:p>
              </w:tc>
              <w:tc>
                <w:tcPr>
                  <w:tcW w:w="3110" w:type="dxa"/>
                  <w:noWrap w:val="0"/>
                  <w:vAlign w:val="center"/>
                </w:tcPr>
                <w:p w14:paraId="74A24F4D">
                  <w:pPr>
                    <w:keepNext w:val="0"/>
                    <w:keepLines w:val="0"/>
                    <w:widowControl/>
                    <w:suppressLineNumbers w:val="0"/>
                    <w:jc w:val="center"/>
                    <w:textAlignment w:val="center"/>
                    <w:rPr>
                      <w:rFonts w:hint="eastAsia" w:ascii="宋体" w:hAnsi="宋体" w:eastAsia="宋体" w:cs="宋体"/>
                      <w:b/>
                      <w:bCs/>
                      <w:color w:val="auto"/>
                      <w:sz w:val="21"/>
                      <w:szCs w:val="21"/>
                      <w:highlight w:val="none"/>
                      <w:u w:val="none" w:color="auto"/>
                    </w:rPr>
                  </w:pPr>
                  <w:r>
                    <w:rPr>
                      <w:rFonts w:hint="eastAsia" w:ascii="宋体" w:hAnsi="宋体" w:eastAsia="宋体" w:cs="宋体"/>
                      <w:b/>
                      <w:bCs/>
                      <w:i w:val="0"/>
                      <w:color w:val="000000"/>
                      <w:kern w:val="0"/>
                      <w:sz w:val="21"/>
                      <w:szCs w:val="21"/>
                      <w:u w:val="none"/>
                      <w:lang w:val="en-US" w:eastAsia="zh-CN" w:bidi="ar"/>
                    </w:rPr>
                    <w:t>9.21</w:t>
                  </w:r>
                </w:p>
              </w:tc>
            </w:tr>
            <w:tr w14:paraId="5667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075" w:type="dxa"/>
                  <w:noWrap w:val="0"/>
                  <w:vAlign w:val="center"/>
                </w:tcPr>
                <w:p w14:paraId="35D33EBE">
                  <w:pPr>
                    <w:keepNext w:val="0"/>
                    <w:keepLines w:val="0"/>
                    <w:widowControl/>
                    <w:suppressLineNumbers w:val="0"/>
                    <w:jc w:val="center"/>
                    <w:textAlignment w:val="center"/>
                    <w:rPr>
                      <w:rFonts w:hint="eastAsia" w:ascii="宋体" w:hAnsi="宋体" w:eastAsia="宋体" w:cs="宋体"/>
                      <w:b/>
                      <w:bCs/>
                      <w:color w:val="auto"/>
                      <w:sz w:val="21"/>
                      <w:szCs w:val="21"/>
                      <w:highlight w:val="none"/>
                      <w:u w:val="none" w:color="auto"/>
                    </w:rPr>
                  </w:pPr>
                  <w:r>
                    <w:rPr>
                      <w:rFonts w:hint="eastAsia" w:ascii="宋体" w:hAnsi="宋体" w:eastAsia="宋体" w:cs="宋体"/>
                      <w:i w:val="0"/>
                      <w:color w:val="000000"/>
                      <w:kern w:val="0"/>
                      <w:sz w:val="21"/>
                      <w:szCs w:val="21"/>
                      <w:u w:val="none"/>
                      <w:lang w:val="en-US" w:eastAsia="zh-CN" w:bidi="ar"/>
                    </w:rPr>
                    <w:t>200</w:t>
                  </w:r>
                </w:p>
              </w:tc>
              <w:tc>
                <w:tcPr>
                  <w:tcW w:w="3111" w:type="dxa"/>
                  <w:noWrap w:val="0"/>
                  <w:vAlign w:val="center"/>
                </w:tcPr>
                <w:p w14:paraId="0A78B7FA">
                  <w:pPr>
                    <w:keepNext w:val="0"/>
                    <w:keepLines w:val="0"/>
                    <w:widowControl/>
                    <w:suppressLineNumbers w:val="0"/>
                    <w:jc w:val="center"/>
                    <w:textAlignment w:val="center"/>
                    <w:rPr>
                      <w:rFonts w:hint="eastAsia" w:ascii="宋体" w:hAnsi="宋体" w:eastAsia="宋体" w:cs="宋体"/>
                      <w:b/>
                      <w:bCs/>
                      <w:color w:val="auto"/>
                      <w:sz w:val="21"/>
                      <w:szCs w:val="21"/>
                      <w:highlight w:val="none"/>
                      <w:u w:val="none" w:color="auto"/>
                    </w:rPr>
                  </w:pPr>
                  <w:r>
                    <w:rPr>
                      <w:rFonts w:hint="eastAsia" w:ascii="宋体" w:hAnsi="宋体" w:eastAsia="宋体" w:cs="宋体"/>
                      <w:i w:val="0"/>
                      <w:color w:val="000000"/>
                      <w:kern w:val="0"/>
                      <w:sz w:val="22"/>
                      <w:szCs w:val="22"/>
                      <w:u w:val="none"/>
                      <w:lang w:val="en-US" w:eastAsia="zh-CN" w:bidi="ar"/>
                    </w:rPr>
                    <w:t>0.08112</w:t>
                  </w:r>
                </w:p>
              </w:tc>
              <w:tc>
                <w:tcPr>
                  <w:tcW w:w="3110" w:type="dxa"/>
                  <w:noWrap w:val="0"/>
                  <w:vAlign w:val="center"/>
                </w:tcPr>
                <w:p w14:paraId="08A4337B">
                  <w:pPr>
                    <w:keepNext w:val="0"/>
                    <w:keepLines w:val="0"/>
                    <w:widowControl/>
                    <w:suppressLineNumbers w:val="0"/>
                    <w:jc w:val="center"/>
                    <w:textAlignment w:val="center"/>
                    <w:rPr>
                      <w:rFonts w:hint="eastAsia" w:ascii="宋体" w:hAnsi="宋体" w:eastAsia="宋体" w:cs="宋体"/>
                      <w:b/>
                      <w:bCs/>
                      <w:color w:val="auto"/>
                      <w:sz w:val="21"/>
                      <w:szCs w:val="21"/>
                      <w:highlight w:val="none"/>
                      <w:u w:val="none" w:color="auto"/>
                    </w:rPr>
                  </w:pPr>
                  <w:r>
                    <w:rPr>
                      <w:rFonts w:hint="eastAsia" w:ascii="宋体" w:hAnsi="宋体" w:eastAsia="宋体" w:cs="宋体"/>
                      <w:i w:val="0"/>
                      <w:color w:val="000000"/>
                      <w:kern w:val="0"/>
                      <w:sz w:val="21"/>
                      <w:szCs w:val="21"/>
                      <w:u w:val="none"/>
                      <w:lang w:val="en-US" w:eastAsia="zh-CN" w:bidi="ar"/>
                    </w:rPr>
                    <w:t>9.01</w:t>
                  </w:r>
                </w:p>
              </w:tc>
            </w:tr>
            <w:tr w14:paraId="7722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075" w:type="dxa"/>
                  <w:noWrap w:val="0"/>
                  <w:vAlign w:val="center"/>
                </w:tcPr>
                <w:p w14:paraId="16CD7AAB">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000000"/>
                      <w:kern w:val="0"/>
                      <w:sz w:val="21"/>
                      <w:szCs w:val="21"/>
                      <w:u w:val="none"/>
                      <w:lang w:val="en-US" w:eastAsia="zh-CN" w:bidi="ar"/>
                    </w:rPr>
                    <w:t>300</w:t>
                  </w:r>
                </w:p>
              </w:tc>
              <w:tc>
                <w:tcPr>
                  <w:tcW w:w="3111" w:type="dxa"/>
                  <w:noWrap w:val="0"/>
                  <w:vAlign w:val="center"/>
                </w:tcPr>
                <w:p w14:paraId="5952FFC3">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000000"/>
                      <w:kern w:val="0"/>
                      <w:sz w:val="22"/>
                      <w:szCs w:val="22"/>
                      <w:u w:val="none"/>
                      <w:lang w:val="en-US" w:eastAsia="zh-CN" w:bidi="ar"/>
                    </w:rPr>
                    <w:t>0.07774</w:t>
                  </w:r>
                </w:p>
              </w:tc>
              <w:tc>
                <w:tcPr>
                  <w:tcW w:w="3110" w:type="dxa"/>
                  <w:noWrap w:val="0"/>
                  <w:vAlign w:val="center"/>
                </w:tcPr>
                <w:p w14:paraId="695F312D">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000000"/>
                      <w:kern w:val="0"/>
                      <w:sz w:val="21"/>
                      <w:szCs w:val="21"/>
                      <w:u w:val="none"/>
                      <w:lang w:val="en-US" w:eastAsia="zh-CN" w:bidi="ar"/>
                    </w:rPr>
                    <w:t>8.64</w:t>
                  </w:r>
                </w:p>
              </w:tc>
            </w:tr>
            <w:tr w14:paraId="7874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075" w:type="dxa"/>
                  <w:noWrap w:val="0"/>
                  <w:vAlign w:val="center"/>
                </w:tcPr>
                <w:p w14:paraId="43213126">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000000"/>
                      <w:kern w:val="0"/>
                      <w:sz w:val="21"/>
                      <w:szCs w:val="21"/>
                      <w:u w:val="none"/>
                      <w:lang w:val="en-US" w:eastAsia="zh-CN" w:bidi="ar"/>
                    </w:rPr>
                    <w:t>400</w:t>
                  </w:r>
                </w:p>
              </w:tc>
              <w:tc>
                <w:tcPr>
                  <w:tcW w:w="3111" w:type="dxa"/>
                  <w:noWrap w:val="0"/>
                  <w:vAlign w:val="center"/>
                </w:tcPr>
                <w:p w14:paraId="4D719769">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000000"/>
                      <w:kern w:val="0"/>
                      <w:sz w:val="22"/>
                      <w:szCs w:val="22"/>
                      <w:u w:val="none"/>
                      <w:lang w:val="en-US" w:eastAsia="zh-CN" w:bidi="ar"/>
                    </w:rPr>
                    <w:t>0.06542</w:t>
                  </w:r>
                </w:p>
              </w:tc>
              <w:tc>
                <w:tcPr>
                  <w:tcW w:w="3110" w:type="dxa"/>
                  <w:noWrap w:val="0"/>
                  <w:vAlign w:val="center"/>
                </w:tcPr>
                <w:p w14:paraId="7A11F0E7">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000000"/>
                      <w:kern w:val="0"/>
                      <w:sz w:val="21"/>
                      <w:szCs w:val="21"/>
                      <w:u w:val="none"/>
                      <w:lang w:val="en-US" w:eastAsia="zh-CN" w:bidi="ar"/>
                    </w:rPr>
                    <w:t>7.27</w:t>
                  </w:r>
                </w:p>
              </w:tc>
            </w:tr>
            <w:tr w14:paraId="7E89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075" w:type="dxa"/>
                  <w:noWrap w:val="0"/>
                  <w:vAlign w:val="center"/>
                </w:tcPr>
                <w:p w14:paraId="3CFC8261">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000000"/>
                      <w:kern w:val="0"/>
                      <w:sz w:val="21"/>
                      <w:szCs w:val="21"/>
                      <w:u w:val="none"/>
                      <w:lang w:val="en-US" w:eastAsia="zh-CN" w:bidi="ar"/>
                    </w:rPr>
                    <w:t>500</w:t>
                  </w:r>
                </w:p>
              </w:tc>
              <w:tc>
                <w:tcPr>
                  <w:tcW w:w="3111" w:type="dxa"/>
                  <w:noWrap w:val="0"/>
                  <w:vAlign w:val="center"/>
                </w:tcPr>
                <w:p w14:paraId="02EBF406">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000000"/>
                      <w:kern w:val="0"/>
                      <w:sz w:val="22"/>
                      <w:szCs w:val="22"/>
                      <w:u w:val="none"/>
                      <w:lang w:val="en-US" w:eastAsia="zh-CN" w:bidi="ar"/>
                    </w:rPr>
                    <w:t>0.05382</w:t>
                  </w:r>
                </w:p>
              </w:tc>
              <w:tc>
                <w:tcPr>
                  <w:tcW w:w="3110" w:type="dxa"/>
                  <w:noWrap w:val="0"/>
                  <w:vAlign w:val="center"/>
                </w:tcPr>
                <w:p w14:paraId="1F9D2726">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000000"/>
                      <w:kern w:val="0"/>
                      <w:sz w:val="21"/>
                      <w:szCs w:val="21"/>
                      <w:u w:val="none"/>
                      <w:lang w:val="en-US" w:eastAsia="zh-CN" w:bidi="ar"/>
                    </w:rPr>
                    <w:t>5.98</w:t>
                  </w:r>
                </w:p>
              </w:tc>
            </w:tr>
            <w:tr w14:paraId="4DD2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075" w:type="dxa"/>
                  <w:noWrap w:val="0"/>
                  <w:vAlign w:val="center"/>
                </w:tcPr>
                <w:p w14:paraId="32F4CDC0">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000000"/>
                      <w:kern w:val="0"/>
                      <w:sz w:val="21"/>
                      <w:szCs w:val="21"/>
                      <w:u w:val="none"/>
                      <w:lang w:val="en-US" w:eastAsia="zh-CN" w:bidi="ar"/>
                    </w:rPr>
                    <w:t>600</w:t>
                  </w:r>
                </w:p>
              </w:tc>
              <w:tc>
                <w:tcPr>
                  <w:tcW w:w="3111" w:type="dxa"/>
                  <w:noWrap w:val="0"/>
                  <w:vAlign w:val="center"/>
                </w:tcPr>
                <w:p w14:paraId="20805881">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000000"/>
                      <w:kern w:val="0"/>
                      <w:sz w:val="22"/>
                      <w:szCs w:val="22"/>
                      <w:u w:val="none"/>
                      <w:lang w:val="en-US" w:eastAsia="zh-CN" w:bidi="ar"/>
                    </w:rPr>
                    <w:t>0.04435</w:t>
                  </w:r>
                </w:p>
              </w:tc>
              <w:tc>
                <w:tcPr>
                  <w:tcW w:w="3110" w:type="dxa"/>
                  <w:noWrap w:val="0"/>
                  <w:vAlign w:val="center"/>
                </w:tcPr>
                <w:p w14:paraId="1F29CAA1">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000000"/>
                      <w:kern w:val="0"/>
                      <w:sz w:val="21"/>
                      <w:szCs w:val="21"/>
                      <w:u w:val="none"/>
                      <w:lang w:val="en-US" w:eastAsia="zh-CN" w:bidi="ar"/>
                    </w:rPr>
                    <w:t>4.93</w:t>
                  </w:r>
                </w:p>
              </w:tc>
            </w:tr>
            <w:tr w14:paraId="432B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075" w:type="dxa"/>
                  <w:noWrap w:val="0"/>
                  <w:vAlign w:val="center"/>
                </w:tcPr>
                <w:p w14:paraId="34E7435C">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000000"/>
                      <w:kern w:val="0"/>
                      <w:sz w:val="21"/>
                      <w:szCs w:val="21"/>
                      <w:u w:val="none"/>
                      <w:lang w:val="en-US" w:eastAsia="zh-CN" w:bidi="ar"/>
                    </w:rPr>
                    <w:t>700</w:t>
                  </w:r>
                </w:p>
              </w:tc>
              <w:tc>
                <w:tcPr>
                  <w:tcW w:w="3111" w:type="dxa"/>
                  <w:noWrap w:val="0"/>
                  <w:vAlign w:val="center"/>
                </w:tcPr>
                <w:p w14:paraId="0B88E1C9">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000000"/>
                      <w:kern w:val="0"/>
                      <w:sz w:val="22"/>
                      <w:szCs w:val="22"/>
                      <w:u w:val="none"/>
                      <w:lang w:val="en-US" w:eastAsia="zh-CN" w:bidi="ar"/>
                    </w:rPr>
                    <w:t>0.03688</w:t>
                  </w:r>
                </w:p>
              </w:tc>
              <w:tc>
                <w:tcPr>
                  <w:tcW w:w="3110" w:type="dxa"/>
                  <w:noWrap w:val="0"/>
                  <w:vAlign w:val="center"/>
                </w:tcPr>
                <w:p w14:paraId="4899900C">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000000"/>
                      <w:kern w:val="0"/>
                      <w:sz w:val="21"/>
                      <w:szCs w:val="21"/>
                      <w:u w:val="none"/>
                      <w:lang w:val="en-US" w:eastAsia="zh-CN" w:bidi="ar"/>
                    </w:rPr>
                    <w:t>4.1</w:t>
                  </w:r>
                </w:p>
              </w:tc>
            </w:tr>
            <w:tr w14:paraId="17DD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075" w:type="dxa"/>
                  <w:noWrap w:val="0"/>
                  <w:vAlign w:val="center"/>
                </w:tcPr>
                <w:p w14:paraId="063C519B">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000000"/>
                      <w:kern w:val="0"/>
                      <w:sz w:val="21"/>
                      <w:szCs w:val="21"/>
                      <w:u w:val="none"/>
                      <w:lang w:val="en-US" w:eastAsia="zh-CN" w:bidi="ar"/>
                    </w:rPr>
                    <w:t>800</w:t>
                  </w:r>
                </w:p>
              </w:tc>
              <w:tc>
                <w:tcPr>
                  <w:tcW w:w="3111" w:type="dxa"/>
                  <w:noWrap w:val="0"/>
                  <w:vAlign w:val="center"/>
                </w:tcPr>
                <w:p w14:paraId="7E3502F0">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000000"/>
                      <w:kern w:val="0"/>
                      <w:sz w:val="22"/>
                      <w:szCs w:val="22"/>
                      <w:u w:val="none"/>
                      <w:lang w:val="en-US" w:eastAsia="zh-CN" w:bidi="ar"/>
                    </w:rPr>
                    <w:t>0.03131</w:t>
                  </w:r>
                </w:p>
              </w:tc>
              <w:tc>
                <w:tcPr>
                  <w:tcW w:w="3110" w:type="dxa"/>
                  <w:noWrap w:val="0"/>
                  <w:vAlign w:val="center"/>
                </w:tcPr>
                <w:p w14:paraId="7C8B657F">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000000"/>
                      <w:kern w:val="0"/>
                      <w:sz w:val="21"/>
                      <w:szCs w:val="21"/>
                      <w:u w:val="none"/>
                      <w:lang w:val="en-US" w:eastAsia="zh-CN" w:bidi="ar"/>
                    </w:rPr>
                    <w:t>3.48</w:t>
                  </w:r>
                </w:p>
              </w:tc>
            </w:tr>
            <w:tr w14:paraId="38644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075" w:type="dxa"/>
                  <w:noWrap w:val="0"/>
                  <w:vAlign w:val="center"/>
                </w:tcPr>
                <w:p w14:paraId="23896678">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000000"/>
                      <w:kern w:val="0"/>
                      <w:sz w:val="21"/>
                      <w:szCs w:val="21"/>
                      <w:u w:val="none"/>
                      <w:lang w:val="en-US" w:eastAsia="zh-CN" w:bidi="ar"/>
                    </w:rPr>
                    <w:t>900</w:t>
                  </w:r>
                </w:p>
              </w:tc>
              <w:tc>
                <w:tcPr>
                  <w:tcW w:w="3111" w:type="dxa"/>
                  <w:noWrap w:val="0"/>
                  <w:vAlign w:val="center"/>
                </w:tcPr>
                <w:p w14:paraId="04FED299">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000000"/>
                      <w:kern w:val="0"/>
                      <w:sz w:val="22"/>
                      <w:szCs w:val="22"/>
                      <w:u w:val="none"/>
                      <w:lang w:val="en-US" w:eastAsia="zh-CN" w:bidi="ar"/>
                    </w:rPr>
                    <w:t>0.02691</w:t>
                  </w:r>
                </w:p>
              </w:tc>
              <w:tc>
                <w:tcPr>
                  <w:tcW w:w="3110" w:type="dxa"/>
                  <w:noWrap w:val="0"/>
                  <w:vAlign w:val="center"/>
                </w:tcPr>
                <w:p w14:paraId="067B4865">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000000"/>
                      <w:kern w:val="0"/>
                      <w:sz w:val="21"/>
                      <w:szCs w:val="21"/>
                      <w:u w:val="none"/>
                      <w:lang w:val="en-US" w:eastAsia="zh-CN" w:bidi="ar"/>
                    </w:rPr>
                    <w:t>2.99</w:t>
                  </w:r>
                </w:p>
              </w:tc>
            </w:tr>
            <w:tr w14:paraId="0126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075" w:type="dxa"/>
                  <w:noWrap w:val="0"/>
                  <w:vAlign w:val="center"/>
                </w:tcPr>
                <w:p w14:paraId="315C9F90">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000000"/>
                      <w:kern w:val="0"/>
                      <w:sz w:val="21"/>
                      <w:szCs w:val="21"/>
                      <w:u w:val="none"/>
                      <w:lang w:val="en-US" w:eastAsia="zh-CN" w:bidi="ar"/>
                    </w:rPr>
                    <w:t>1000</w:t>
                  </w:r>
                </w:p>
              </w:tc>
              <w:tc>
                <w:tcPr>
                  <w:tcW w:w="3111" w:type="dxa"/>
                  <w:noWrap w:val="0"/>
                  <w:vAlign w:val="center"/>
                </w:tcPr>
                <w:p w14:paraId="1E8249B5">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000000"/>
                      <w:kern w:val="0"/>
                      <w:sz w:val="22"/>
                      <w:szCs w:val="22"/>
                      <w:u w:val="none"/>
                      <w:lang w:val="en-US" w:eastAsia="zh-CN" w:bidi="ar"/>
                    </w:rPr>
                    <w:t>0.02337</w:t>
                  </w:r>
                </w:p>
              </w:tc>
              <w:tc>
                <w:tcPr>
                  <w:tcW w:w="3110" w:type="dxa"/>
                  <w:noWrap w:val="0"/>
                  <w:vAlign w:val="center"/>
                </w:tcPr>
                <w:p w14:paraId="34EEF04A">
                  <w:pPr>
                    <w:keepNext w:val="0"/>
                    <w:keepLines w:val="0"/>
                    <w:widowControl/>
                    <w:suppressLineNumbers w:val="0"/>
                    <w:jc w:val="center"/>
                    <w:textAlignment w:val="center"/>
                    <w:rPr>
                      <w:rFonts w:hint="eastAsia" w:ascii="宋体" w:hAnsi="宋体" w:eastAsia="宋体" w:cs="宋体"/>
                      <w:color w:val="auto"/>
                      <w:sz w:val="21"/>
                      <w:szCs w:val="21"/>
                      <w:highlight w:val="none"/>
                      <w:u w:val="none" w:color="auto"/>
                    </w:rPr>
                  </w:pPr>
                  <w:r>
                    <w:rPr>
                      <w:rFonts w:hint="eastAsia" w:ascii="宋体" w:hAnsi="宋体" w:eastAsia="宋体" w:cs="宋体"/>
                      <w:i w:val="0"/>
                      <w:color w:val="000000"/>
                      <w:kern w:val="0"/>
                      <w:sz w:val="21"/>
                      <w:szCs w:val="21"/>
                      <w:u w:val="none"/>
                      <w:lang w:val="en-US" w:eastAsia="zh-CN" w:bidi="ar"/>
                    </w:rPr>
                    <w:t>2.6</w:t>
                  </w:r>
                </w:p>
              </w:tc>
            </w:tr>
            <w:tr w14:paraId="68B0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075" w:type="dxa"/>
                  <w:noWrap w:val="0"/>
                  <w:vAlign w:val="center"/>
                </w:tcPr>
                <w:p w14:paraId="54974D54">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1100</w:t>
                  </w:r>
                </w:p>
              </w:tc>
              <w:tc>
                <w:tcPr>
                  <w:tcW w:w="3111" w:type="dxa"/>
                  <w:noWrap w:val="0"/>
                  <w:vAlign w:val="center"/>
                </w:tcPr>
                <w:p w14:paraId="5585962E">
                  <w:pPr>
                    <w:keepNext w:val="0"/>
                    <w:keepLines w:val="0"/>
                    <w:widowControl/>
                    <w:suppressLineNumbers w:val="0"/>
                    <w:jc w:val="center"/>
                    <w:textAlignment w:val="center"/>
                    <w:rPr>
                      <w:rFonts w:hint="eastAsia" w:ascii="宋体" w:hAnsi="宋体" w:eastAsia="宋体" w:cs="宋体"/>
                      <w:b w:val="0"/>
                      <w:i w:val="0"/>
                      <w:snapToGrid/>
                      <w:color w:val="auto"/>
                      <w:sz w:val="21"/>
                      <w:szCs w:val="21"/>
                      <w:u w:val="none"/>
                      <w:lang w:eastAsia="zh-CN"/>
                    </w:rPr>
                  </w:pPr>
                  <w:r>
                    <w:rPr>
                      <w:rFonts w:hint="eastAsia" w:ascii="宋体" w:hAnsi="宋体" w:eastAsia="宋体" w:cs="宋体"/>
                      <w:i w:val="0"/>
                      <w:color w:val="000000"/>
                      <w:kern w:val="0"/>
                      <w:sz w:val="22"/>
                      <w:szCs w:val="22"/>
                      <w:u w:val="none"/>
                      <w:lang w:val="en-US" w:eastAsia="zh-CN" w:bidi="ar"/>
                    </w:rPr>
                    <w:t>0.0206</w:t>
                  </w:r>
                </w:p>
              </w:tc>
              <w:tc>
                <w:tcPr>
                  <w:tcW w:w="3110" w:type="dxa"/>
                  <w:noWrap w:val="0"/>
                  <w:vAlign w:val="center"/>
                </w:tcPr>
                <w:p w14:paraId="298EF9D2">
                  <w:pPr>
                    <w:keepNext w:val="0"/>
                    <w:keepLines w:val="0"/>
                    <w:widowControl/>
                    <w:suppressLineNumbers w:val="0"/>
                    <w:jc w:val="center"/>
                    <w:textAlignment w:val="center"/>
                    <w:rPr>
                      <w:rFonts w:hint="eastAsia" w:ascii="宋体" w:hAnsi="宋体" w:eastAsia="宋体" w:cs="宋体"/>
                      <w:b w:val="0"/>
                      <w:i w:val="0"/>
                      <w:snapToGrid/>
                      <w:color w:val="auto"/>
                      <w:sz w:val="21"/>
                      <w:szCs w:val="21"/>
                      <w:u w:val="none"/>
                      <w:lang w:eastAsia="zh-CN"/>
                    </w:rPr>
                  </w:pPr>
                  <w:r>
                    <w:rPr>
                      <w:rFonts w:hint="eastAsia" w:ascii="宋体" w:hAnsi="宋体" w:eastAsia="宋体" w:cs="宋体"/>
                      <w:i w:val="0"/>
                      <w:color w:val="000000"/>
                      <w:kern w:val="0"/>
                      <w:sz w:val="21"/>
                      <w:szCs w:val="21"/>
                      <w:u w:val="none"/>
                      <w:lang w:val="en-US" w:eastAsia="zh-CN" w:bidi="ar"/>
                    </w:rPr>
                    <w:t>2.29</w:t>
                  </w:r>
                </w:p>
              </w:tc>
            </w:tr>
            <w:tr w14:paraId="02C7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075" w:type="dxa"/>
                  <w:noWrap w:val="0"/>
                  <w:vAlign w:val="center"/>
                </w:tcPr>
                <w:p w14:paraId="7BACE052">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1200</w:t>
                  </w:r>
                </w:p>
              </w:tc>
              <w:tc>
                <w:tcPr>
                  <w:tcW w:w="3111" w:type="dxa"/>
                  <w:noWrap w:val="0"/>
                  <w:vAlign w:val="center"/>
                </w:tcPr>
                <w:p w14:paraId="36730C72">
                  <w:pPr>
                    <w:keepNext w:val="0"/>
                    <w:keepLines w:val="0"/>
                    <w:widowControl/>
                    <w:suppressLineNumbers w:val="0"/>
                    <w:jc w:val="center"/>
                    <w:textAlignment w:val="center"/>
                    <w:rPr>
                      <w:rFonts w:hint="eastAsia" w:ascii="宋体" w:hAnsi="宋体" w:eastAsia="宋体" w:cs="宋体"/>
                      <w:b w:val="0"/>
                      <w:i w:val="0"/>
                      <w:snapToGrid/>
                      <w:color w:val="auto"/>
                      <w:sz w:val="21"/>
                      <w:szCs w:val="21"/>
                      <w:u w:val="none"/>
                      <w:lang w:eastAsia="zh-CN"/>
                    </w:rPr>
                  </w:pPr>
                  <w:r>
                    <w:rPr>
                      <w:rFonts w:hint="eastAsia" w:ascii="宋体" w:hAnsi="宋体" w:eastAsia="宋体" w:cs="宋体"/>
                      <w:i w:val="0"/>
                      <w:color w:val="000000"/>
                      <w:kern w:val="0"/>
                      <w:sz w:val="22"/>
                      <w:szCs w:val="22"/>
                      <w:u w:val="none"/>
                      <w:lang w:val="en-US" w:eastAsia="zh-CN" w:bidi="ar"/>
                    </w:rPr>
                    <w:t>0.01831</w:t>
                  </w:r>
                </w:p>
              </w:tc>
              <w:tc>
                <w:tcPr>
                  <w:tcW w:w="3110" w:type="dxa"/>
                  <w:noWrap w:val="0"/>
                  <w:vAlign w:val="center"/>
                </w:tcPr>
                <w:p w14:paraId="27B61F01">
                  <w:pPr>
                    <w:keepNext w:val="0"/>
                    <w:keepLines w:val="0"/>
                    <w:widowControl/>
                    <w:suppressLineNumbers w:val="0"/>
                    <w:jc w:val="center"/>
                    <w:textAlignment w:val="center"/>
                    <w:rPr>
                      <w:rFonts w:hint="eastAsia" w:ascii="宋体" w:hAnsi="宋体" w:eastAsia="宋体" w:cs="宋体"/>
                      <w:b w:val="0"/>
                      <w:i w:val="0"/>
                      <w:snapToGrid/>
                      <w:color w:val="auto"/>
                      <w:sz w:val="21"/>
                      <w:szCs w:val="21"/>
                      <w:u w:val="none"/>
                      <w:lang w:eastAsia="zh-CN"/>
                    </w:rPr>
                  </w:pPr>
                  <w:r>
                    <w:rPr>
                      <w:rFonts w:hint="eastAsia" w:ascii="宋体" w:hAnsi="宋体" w:eastAsia="宋体" w:cs="宋体"/>
                      <w:i w:val="0"/>
                      <w:color w:val="000000"/>
                      <w:kern w:val="0"/>
                      <w:sz w:val="21"/>
                      <w:szCs w:val="21"/>
                      <w:u w:val="none"/>
                      <w:lang w:val="en-US" w:eastAsia="zh-CN" w:bidi="ar"/>
                    </w:rPr>
                    <w:t>2.03</w:t>
                  </w:r>
                </w:p>
              </w:tc>
            </w:tr>
          </w:tbl>
          <w:p w14:paraId="56B0EE67">
            <w:pPr>
              <w:pStyle w:val="42"/>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highlight w:val="none"/>
                <w:u w:val="none" w:color="auto"/>
                <w:lang w:eastAsia="zh-CN"/>
              </w:rPr>
            </w:pPr>
            <w:r>
              <w:rPr>
                <w:rFonts w:hint="eastAsia" w:ascii="宋体" w:hAnsi="宋体" w:eastAsia="宋体" w:cs="宋体"/>
                <w:color w:val="auto"/>
                <w:sz w:val="24"/>
                <w:highlight w:val="none"/>
                <w:u w:val="none" w:color="auto"/>
              </w:rPr>
              <w:t>根据估算模式的估算结果，</w:t>
            </w:r>
            <w:r>
              <w:rPr>
                <w:rFonts w:hint="eastAsia" w:ascii="宋体" w:hAnsi="宋体" w:eastAsia="宋体" w:cs="宋体"/>
                <w:color w:val="auto"/>
                <w:sz w:val="24"/>
                <w:highlight w:val="none"/>
                <w:u w:val="none" w:color="auto"/>
                <w:lang w:val="en-US" w:eastAsia="zh-CN"/>
              </w:rPr>
              <w:t>项目无组织粉尘TSP</w:t>
            </w:r>
            <w:r>
              <w:rPr>
                <w:rFonts w:hint="eastAsia" w:ascii="宋体" w:hAnsi="宋体" w:eastAsia="宋体" w:cs="宋体"/>
                <w:color w:val="auto"/>
                <w:sz w:val="24"/>
                <w:highlight w:val="none"/>
                <w:u w:val="none" w:color="auto"/>
              </w:rPr>
              <w:t>最大落地浓度为</w:t>
            </w:r>
            <w:r>
              <w:rPr>
                <w:rFonts w:hint="eastAsia" w:ascii="宋体" w:hAnsi="宋体" w:eastAsia="宋体" w:cs="宋体"/>
                <w:color w:val="auto"/>
                <w:sz w:val="24"/>
                <w:highlight w:val="none"/>
                <w:u w:val="none" w:color="auto"/>
                <w:lang w:val="en-US" w:eastAsia="zh-CN"/>
              </w:rPr>
              <w:t>0.0</w:t>
            </w:r>
            <w:r>
              <w:rPr>
                <w:rFonts w:hint="eastAsia" w:ascii="宋体" w:hAnsi="宋体" w:cs="宋体"/>
                <w:color w:val="auto"/>
                <w:sz w:val="24"/>
                <w:highlight w:val="none"/>
                <w:u w:val="none" w:color="auto"/>
                <w:lang w:val="en-US" w:eastAsia="zh-CN"/>
              </w:rPr>
              <w:t>8288</w:t>
            </w:r>
            <w:r>
              <w:rPr>
                <w:rFonts w:hint="eastAsia" w:ascii="宋体" w:hAnsi="宋体" w:eastAsia="宋体" w:cs="宋体"/>
                <w:color w:val="auto"/>
                <w:sz w:val="24"/>
                <w:highlight w:val="none"/>
                <w:u w:val="none" w:color="auto"/>
                <w:lang w:val="en-US" w:eastAsia="zh-CN"/>
              </w:rPr>
              <w:t>m</w:t>
            </w:r>
            <w:r>
              <w:rPr>
                <w:rFonts w:hint="eastAsia" w:ascii="宋体" w:hAnsi="宋体" w:eastAsia="宋体" w:cs="宋体"/>
                <w:color w:val="auto"/>
                <w:sz w:val="24"/>
                <w:highlight w:val="none"/>
                <w:u w:val="none" w:color="auto"/>
              </w:rPr>
              <w:t>g/m</w:t>
            </w:r>
            <w:r>
              <w:rPr>
                <w:rFonts w:hint="eastAsia" w:ascii="宋体" w:hAnsi="宋体" w:eastAsia="宋体" w:cs="宋体"/>
                <w:color w:val="auto"/>
                <w:sz w:val="24"/>
                <w:highlight w:val="none"/>
                <w:u w:val="none" w:color="auto"/>
                <w:vertAlign w:val="superscript"/>
              </w:rPr>
              <w:t>3</w:t>
            </w:r>
            <w:r>
              <w:rPr>
                <w:rFonts w:hint="eastAsia" w:ascii="宋体" w:hAnsi="宋体" w:eastAsia="宋体" w:cs="宋体"/>
                <w:color w:val="auto"/>
                <w:sz w:val="24"/>
                <w:highlight w:val="none"/>
                <w:u w:val="none" w:color="auto"/>
              </w:rPr>
              <w:t>，出现距离为</w:t>
            </w:r>
            <w:r>
              <w:rPr>
                <w:rFonts w:hint="eastAsia" w:ascii="宋体" w:hAnsi="宋体" w:eastAsia="宋体" w:cs="宋体"/>
                <w:color w:val="auto"/>
                <w:sz w:val="24"/>
                <w:highlight w:val="none"/>
                <w:u w:val="none" w:color="auto"/>
                <w:lang w:val="en-US" w:eastAsia="zh-CN"/>
              </w:rPr>
              <w:t>1</w:t>
            </w:r>
            <w:r>
              <w:rPr>
                <w:rFonts w:hint="eastAsia" w:ascii="宋体" w:hAnsi="宋体" w:cs="宋体"/>
                <w:color w:val="auto"/>
                <w:sz w:val="24"/>
                <w:highlight w:val="none"/>
                <w:u w:val="none" w:color="auto"/>
                <w:lang w:val="en-US" w:eastAsia="zh-CN"/>
              </w:rPr>
              <w:t>42</w:t>
            </w:r>
            <w:r>
              <w:rPr>
                <w:rFonts w:hint="eastAsia" w:ascii="宋体" w:hAnsi="宋体" w:eastAsia="宋体" w:cs="宋体"/>
                <w:color w:val="auto"/>
                <w:sz w:val="24"/>
                <w:highlight w:val="none"/>
                <w:u w:val="none" w:color="auto"/>
              </w:rPr>
              <w:t>m，占标率为</w:t>
            </w:r>
            <w:r>
              <w:rPr>
                <w:rFonts w:hint="eastAsia" w:ascii="宋体" w:hAnsi="宋体" w:cs="宋体"/>
                <w:color w:val="auto"/>
                <w:sz w:val="24"/>
                <w:highlight w:val="none"/>
                <w:u w:val="none" w:color="auto"/>
                <w:lang w:val="en-US" w:eastAsia="zh-CN"/>
              </w:rPr>
              <w:t>9.21</w:t>
            </w:r>
            <w:r>
              <w:rPr>
                <w:rFonts w:hint="eastAsia" w:ascii="宋体" w:hAnsi="宋体" w:eastAsia="宋体" w:cs="宋体"/>
                <w:color w:val="auto"/>
                <w:sz w:val="24"/>
                <w:highlight w:val="none"/>
                <w:u w:val="none" w:color="auto"/>
              </w:rPr>
              <w:t>%</w:t>
            </w:r>
            <w:r>
              <w:rPr>
                <w:rFonts w:hint="eastAsia" w:ascii="宋体" w:hAnsi="宋体" w:eastAsia="宋体" w:cs="宋体"/>
                <w:color w:val="auto"/>
                <w:sz w:val="24"/>
                <w:highlight w:val="none"/>
                <w:u w:val="none" w:color="auto"/>
                <w:lang w:eastAsia="zh-CN"/>
              </w:rPr>
              <w:t>。最大落地浓度点范围主要为</w:t>
            </w:r>
            <w:r>
              <w:rPr>
                <w:rFonts w:hint="eastAsia" w:ascii="宋体" w:hAnsi="宋体" w:cs="宋体"/>
                <w:color w:val="auto"/>
                <w:sz w:val="24"/>
                <w:highlight w:val="none"/>
                <w:u w:val="none" w:color="auto"/>
                <w:lang w:eastAsia="zh-CN"/>
              </w:rPr>
              <w:t>林地及坡耕地</w:t>
            </w:r>
            <w:r>
              <w:rPr>
                <w:rFonts w:hint="eastAsia" w:ascii="宋体" w:hAnsi="宋体" w:eastAsia="宋体" w:cs="宋体"/>
                <w:color w:val="auto"/>
                <w:sz w:val="24"/>
                <w:highlight w:val="none"/>
                <w:u w:val="none" w:color="auto"/>
                <w:lang w:eastAsia="zh-CN"/>
              </w:rPr>
              <w:t>，可达到</w:t>
            </w:r>
            <w:r>
              <w:rPr>
                <w:rFonts w:hint="eastAsia" w:ascii="宋体" w:hAnsi="宋体" w:eastAsia="宋体" w:cs="宋体"/>
                <w:color w:val="auto"/>
                <w:sz w:val="24"/>
                <w:highlight w:val="none"/>
                <w:u w:val="none" w:color="auto"/>
              </w:rPr>
              <w:t>《环境空气质量标准》（GB3095-1996）</w:t>
            </w:r>
            <w:r>
              <w:rPr>
                <w:rFonts w:hint="eastAsia" w:ascii="宋体" w:hAnsi="宋体" w:eastAsia="宋体" w:cs="宋体"/>
                <w:color w:val="auto"/>
                <w:sz w:val="24"/>
                <w:highlight w:val="none"/>
                <w:u w:val="none" w:color="auto"/>
                <w:lang w:val="en-US" w:eastAsia="zh-CN"/>
              </w:rPr>
              <w:t>二级标准</w:t>
            </w:r>
            <w:r>
              <w:rPr>
                <w:rFonts w:hint="eastAsia" w:ascii="Times New Roman" w:hAnsi="Times New Roman" w:cs="Times New Roman"/>
                <w:color w:val="auto"/>
                <w:sz w:val="24"/>
                <w:highlight w:val="none"/>
                <w:u w:val="none" w:color="auto"/>
                <w:lang w:val="en-US" w:eastAsia="zh-CN"/>
              </w:rPr>
              <w:t>。</w:t>
            </w:r>
          </w:p>
          <w:p w14:paraId="70836307">
            <w:pPr>
              <w:spacing w:line="360" w:lineRule="auto"/>
              <w:ind w:firstLine="482" w:firstLineChars="200"/>
              <w:outlineLvl w:val="9"/>
              <w:rPr>
                <w:rFonts w:hint="default" w:ascii="Times New Roman" w:hAnsi="Times New Roman" w:eastAsia="宋体" w:cs="Times New Roman"/>
                <w:b/>
                <w:color w:val="auto"/>
                <w:sz w:val="24"/>
                <w:highlight w:val="none"/>
                <w:u w:val="none" w:color="auto"/>
              </w:rPr>
            </w:pPr>
            <w:r>
              <w:rPr>
                <w:rFonts w:hint="eastAsia" w:cs="Times New Roman"/>
                <w:b/>
                <w:color w:val="auto"/>
                <w:sz w:val="24"/>
                <w:highlight w:val="none"/>
                <w:u w:val="none" w:color="auto"/>
                <w:lang w:eastAsia="zh-CN"/>
              </w:rPr>
              <w:t>大</w:t>
            </w:r>
            <w:r>
              <w:rPr>
                <w:rFonts w:hint="default" w:ascii="Times New Roman" w:hAnsi="Times New Roman" w:eastAsia="宋体" w:cs="Times New Roman"/>
                <w:b/>
                <w:color w:val="auto"/>
                <w:sz w:val="24"/>
                <w:highlight w:val="none"/>
                <w:u w:val="none" w:color="auto"/>
              </w:rPr>
              <w:t>气环境防护距离确定</w:t>
            </w:r>
          </w:p>
          <w:p w14:paraId="3F7BE478">
            <w:pPr>
              <w:spacing w:line="360" w:lineRule="auto"/>
              <w:ind w:firstLine="480" w:firstLineChars="200"/>
              <w:outlineLvl w:val="9"/>
              <w:rPr>
                <w:rFonts w:hint="eastAsia" w:ascii="宋体" w:hAnsi="宋体" w:eastAsia="宋体" w:cs="宋体"/>
                <w:color w:val="auto"/>
                <w:sz w:val="24"/>
                <w:highlight w:val="none"/>
                <w:u w:val="none" w:color="auto"/>
              </w:rPr>
            </w:pPr>
            <w:r>
              <w:rPr>
                <w:rFonts w:hint="eastAsia" w:ascii="宋体" w:hAnsi="宋体" w:eastAsia="宋体" w:cs="宋体"/>
                <w:color w:val="auto"/>
                <w:sz w:val="24"/>
                <w:highlight w:val="none"/>
                <w:u w:val="none" w:color="auto"/>
              </w:rPr>
              <w:t>根据《环境影响评价技术导则  大气环境》（HJ2.2-20</w:t>
            </w:r>
            <w:r>
              <w:rPr>
                <w:rFonts w:hint="eastAsia" w:ascii="宋体" w:hAnsi="宋体" w:cs="宋体"/>
                <w:color w:val="auto"/>
                <w:sz w:val="24"/>
                <w:highlight w:val="none"/>
                <w:u w:val="none" w:color="auto"/>
                <w:lang w:val="en-US" w:eastAsia="zh-CN"/>
              </w:rPr>
              <w:t>1</w:t>
            </w:r>
            <w:r>
              <w:rPr>
                <w:rFonts w:hint="eastAsia" w:ascii="宋体" w:hAnsi="宋体" w:eastAsia="宋体" w:cs="宋体"/>
                <w:color w:val="auto"/>
                <w:sz w:val="24"/>
                <w:highlight w:val="none"/>
                <w:u w:val="none" w:color="auto"/>
              </w:rPr>
              <w:t>8）中的有关规定，本次评价针对</w:t>
            </w:r>
            <w:r>
              <w:rPr>
                <w:rFonts w:hint="eastAsia" w:ascii="宋体" w:hAnsi="宋体" w:eastAsia="宋体" w:cs="宋体"/>
                <w:color w:val="auto"/>
                <w:sz w:val="24"/>
                <w:highlight w:val="none"/>
                <w:u w:val="none" w:color="auto"/>
                <w:lang w:val="en-US" w:eastAsia="zh-CN"/>
              </w:rPr>
              <w:t>TSP</w:t>
            </w:r>
            <w:r>
              <w:rPr>
                <w:rFonts w:hint="eastAsia" w:ascii="宋体" w:hAnsi="宋体" w:eastAsia="宋体" w:cs="宋体"/>
                <w:color w:val="auto"/>
                <w:sz w:val="24"/>
                <w:highlight w:val="none"/>
                <w:u w:val="none" w:color="auto"/>
              </w:rPr>
              <w:t xml:space="preserve">的无组织面源排放，按照大气环境防护距离标准计算程序进行大气环境防护距离的计算，见表 </w:t>
            </w:r>
            <w:r>
              <w:rPr>
                <w:rFonts w:hint="eastAsia" w:ascii="宋体" w:hAnsi="宋体" w:eastAsia="宋体" w:cs="宋体"/>
                <w:color w:val="auto"/>
                <w:sz w:val="24"/>
                <w:highlight w:val="none"/>
                <w:u w:val="none" w:color="auto"/>
                <w:lang w:val="en-US" w:eastAsia="zh-CN"/>
              </w:rPr>
              <w:t>7</w:t>
            </w:r>
            <w:r>
              <w:rPr>
                <w:rFonts w:hint="eastAsia" w:ascii="宋体" w:hAnsi="宋体" w:eastAsia="宋体" w:cs="宋体"/>
                <w:color w:val="auto"/>
                <w:sz w:val="24"/>
                <w:highlight w:val="none"/>
                <w:u w:val="none" w:color="auto"/>
              </w:rPr>
              <w:t>-</w:t>
            </w:r>
            <w:r>
              <w:rPr>
                <w:rFonts w:hint="eastAsia" w:ascii="宋体" w:hAnsi="宋体" w:cs="宋体"/>
                <w:color w:val="auto"/>
                <w:sz w:val="24"/>
                <w:highlight w:val="none"/>
                <w:u w:val="none" w:color="auto"/>
                <w:lang w:val="en-US" w:eastAsia="zh-CN"/>
              </w:rPr>
              <w:t>5</w:t>
            </w:r>
            <w:r>
              <w:rPr>
                <w:rFonts w:hint="eastAsia" w:ascii="宋体" w:hAnsi="宋体" w:eastAsia="宋体" w:cs="宋体"/>
                <w:color w:val="auto"/>
                <w:sz w:val="24"/>
                <w:highlight w:val="none"/>
                <w:u w:val="none" w:color="auto"/>
              </w:rPr>
              <w:t>。</w:t>
            </w:r>
          </w:p>
          <w:p w14:paraId="6639C49F">
            <w:pPr>
              <w:pStyle w:val="9"/>
              <w:spacing w:line="360" w:lineRule="auto"/>
              <w:ind w:firstLine="482" w:firstLineChars="0"/>
              <w:jc w:val="center"/>
              <w:outlineLvl w:val="9"/>
              <w:rPr>
                <w:rFonts w:hint="eastAsia" w:ascii="宋体" w:hAnsi="宋体" w:eastAsia="宋体" w:cs="宋体"/>
                <w:b/>
                <w:color w:val="auto"/>
                <w:sz w:val="24"/>
                <w:highlight w:val="none"/>
                <w:u w:val="none" w:color="auto"/>
              </w:rPr>
            </w:pPr>
            <w:r>
              <w:rPr>
                <w:rFonts w:hint="eastAsia" w:ascii="宋体" w:hAnsi="宋体" w:eastAsia="宋体" w:cs="宋体"/>
                <w:b/>
                <w:color w:val="auto"/>
                <w:sz w:val="24"/>
                <w:highlight w:val="none"/>
                <w:u w:val="none" w:color="auto"/>
              </w:rPr>
              <w:t>表</w:t>
            </w:r>
            <w:r>
              <w:rPr>
                <w:rFonts w:hint="eastAsia" w:ascii="宋体" w:hAnsi="宋体" w:eastAsia="宋体" w:cs="宋体"/>
                <w:b/>
                <w:color w:val="auto"/>
                <w:sz w:val="24"/>
                <w:highlight w:val="none"/>
                <w:u w:val="none" w:color="auto"/>
                <w:lang w:val="en-US" w:eastAsia="zh-CN"/>
              </w:rPr>
              <w:t>7</w:t>
            </w:r>
            <w:r>
              <w:rPr>
                <w:rFonts w:hint="eastAsia" w:ascii="宋体" w:hAnsi="宋体" w:eastAsia="宋体" w:cs="宋体"/>
                <w:b/>
                <w:color w:val="auto"/>
                <w:sz w:val="24"/>
                <w:highlight w:val="none"/>
                <w:u w:val="none" w:color="auto"/>
              </w:rPr>
              <w:t>-</w:t>
            </w:r>
            <w:r>
              <w:rPr>
                <w:rFonts w:hint="eastAsia" w:cs="宋体"/>
                <w:b/>
                <w:color w:val="auto"/>
                <w:sz w:val="24"/>
                <w:highlight w:val="none"/>
                <w:u w:val="none" w:color="auto"/>
                <w:lang w:val="en-US" w:eastAsia="zh-CN"/>
              </w:rPr>
              <w:t>5</w:t>
            </w:r>
            <w:r>
              <w:rPr>
                <w:rFonts w:hint="eastAsia" w:ascii="宋体" w:hAnsi="宋体" w:eastAsia="宋体" w:cs="宋体"/>
                <w:b/>
                <w:color w:val="auto"/>
                <w:sz w:val="24"/>
                <w:highlight w:val="none"/>
                <w:u w:val="none" w:color="auto"/>
              </w:rPr>
              <w:t xml:space="preserve">   大气环境防护距离计算表</w:t>
            </w:r>
          </w:p>
          <w:tbl>
            <w:tblPr>
              <w:tblStyle w:val="20"/>
              <w:tblW w:w="82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146"/>
              <w:gridCol w:w="4146"/>
            </w:tblGrid>
            <w:tr w14:paraId="55540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0" w:hRule="atLeast"/>
                <w:jc w:val="center"/>
              </w:trPr>
              <w:tc>
                <w:tcPr>
                  <w:tcW w:w="4146" w:type="dxa"/>
                  <w:noWrap w:val="0"/>
                  <w:vAlign w:val="center"/>
                </w:tcPr>
                <w:p w14:paraId="66334230">
                  <w:pPr>
                    <w:autoSpaceDE w:val="0"/>
                    <w:autoSpaceDN w:val="0"/>
                    <w:adjustRightInd w:val="0"/>
                    <w:jc w:val="center"/>
                    <w:outlineLvl w:val="9"/>
                    <w:rPr>
                      <w:rFonts w:hint="eastAsia" w:ascii="宋体" w:hAnsi="宋体" w:eastAsia="宋体" w:cs="宋体"/>
                      <w:color w:val="auto"/>
                      <w:kern w:val="0"/>
                      <w:sz w:val="21"/>
                      <w:highlight w:val="none"/>
                      <w:u w:val="none" w:color="auto"/>
                    </w:rPr>
                  </w:pPr>
                  <w:r>
                    <w:rPr>
                      <w:rFonts w:hint="eastAsia" w:ascii="宋体" w:hAnsi="宋体" w:eastAsia="宋体" w:cs="宋体"/>
                      <w:color w:val="auto"/>
                      <w:kern w:val="0"/>
                      <w:sz w:val="21"/>
                      <w:highlight w:val="none"/>
                      <w:u w:val="none" w:color="auto"/>
                    </w:rPr>
                    <w:t>排放源</w:t>
                  </w:r>
                </w:p>
              </w:tc>
              <w:tc>
                <w:tcPr>
                  <w:tcW w:w="4146" w:type="dxa"/>
                  <w:noWrap w:val="0"/>
                  <w:vAlign w:val="center"/>
                </w:tcPr>
                <w:p w14:paraId="54433CC9">
                  <w:pPr>
                    <w:autoSpaceDE w:val="0"/>
                    <w:autoSpaceDN w:val="0"/>
                    <w:adjustRightInd w:val="0"/>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highlight w:val="none"/>
                      <w:u w:val="none" w:color="auto"/>
                    </w:rPr>
                    <w:t>面源</w:t>
                  </w:r>
                </w:p>
              </w:tc>
            </w:tr>
            <w:tr w14:paraId="41F8A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0" w:hRule="atLeast"/>
                <w:jc w:val="center"/>
              </w:trPr>
              <w:tc>
                <w:tcPr>
                  <w:tcW w:w="4146" w:type="dxa"/>
                  <w:noWrap w:val="0"/>
                  <w:vAlign w:val="center"/>
                </w:tcPr>
                <w:p w14:paraId="0707FC65">
                  <w:pPr>
                    <w:autoSpaceDE w:val="0"/>
                    <w:autoSpaceDN w:val="0"/>
                    <w:adjustRightInd w:val="0"/>
                    <w:jc w:val="center"/>
                    <w:outlineLvl w:val="9"/>
                    <w:rPr>
                      <w:rFonts w:hint="eastAsia" w:ascii="宋体" w:hAnsi="宋体" w:eastAsia="宋体" w:cs="宋体"/>
                      <w:color w:val="auto"/>
                      <w:kern w:val="0"/>
                      <w:sz w:val="21"/>
                      <w:highlight w:val="none"/>
                      <w:u w:val="none" w:color="auto"/>
                    </w:rPr>
                  </w:pPr>
                  <w:r>
                    <w:rPr>
                      <w:rFonts w:hint="eastAsia" w:ascii="宋体" w:hAnsi="宋体" w:eastAsia="宋体" w:cs="宋体"/>
                      <w:color w:val="auto"/>
                      <w:kern w:val="0"/>
                      <w:sz w:val="21"/>
                      <w:highlight w:val="none"/>
                      <w:u w:val="none" w:color="auto"/>
                    </w:rPr>
                    <w:t>污染物</w:t>
                  </w:r>
                </w:p>
              </w:tc>
              <w:tc>
                <w:tcPr>
                  <w:tcW w:w="4146" w:type="dxa"/>
                  <w:noWrap w:val="0"/>
                  <w:vAlign w:val="center"/>
                </w:tcPr>
                <w:p w14:paraId="7347C8A2">
                  <w:pPr>
                    <w:autoSpaceDE w:val="0"/>
                    <w:autoSpaceDN w:val="0"/>
                    <w:adjustRightInd w:val="0"/>
                    <w:jc w:val="center"/>
                    <w:outlineLvl w:val="9"/>
                    <w:rPr>
                      <w:rFonts w:hint="eastAsia" w:ascii="宋体" w:hAnsi="宋体" w:eastAsia="宋体" w:cs="宋体"/>
                      <w:color w:val="auto"/>
                      <w:sz w:val="21"/>
                      <w:highlight w:val="none"/>
                      <w:u w:val="none" w:color="auto"/>
                      <w:lang w:val="en-US" w:eastAsia="zh-CN"/>
                    </w:rPr>
                  </w:pPr>
                  <w:r>
                    <w:rPr>
                      <w:rFonts w:hint="eastAsia" w:ascii="宋体" w:hAnsi="宋体" w:eastAsia="宋体" w:cs="宋体"/>
                      <w:color w:val="auto"/>
                      <w:sz w:val="21"/>
                      <w:highlight w:val="none"/>
                      <w:u w:val="none" w:color="auto"/>
                      <w:lang w:val="en-US" w:eastAsia="zh-CN"/>
                    </w:rPr>
                    <w:t>TSP</w:t>
                  </w:r>
                </w:p>
              </w:tc>
            </w:tr>
            <w:tr w14:paraId="64001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0" w:hRule="atLeast"/>
                <w:jc w:val="center"/>
              </w:trPr>
              <w:tc>
                <w:tcPr>
                  <w:tcW w:w="4146" w:type="dxa"/>
                  <w:noWrap w:val="0"/>
                  <w:vAlign w:val="center"/>
                </w:tcPr>
                <w:p w14:paraId="4F6CB878">
                  <w:pPr>
                    <w:autoSpaceDE w:val="0"/>
                    <w:autoSpaceDN w:val="0"/>
                    <w:adjustRightInd w:val="0"/>
                    <w:jc w:val="center"/>
                    <w:outlineLvl w:val="9"/>
                    <w:rPr>
                      <w:rFonts w:hint="eastAsia" w:ascii="宋体" w:hAnsi="宋体" w:eastAsia="宋体" w:cs="宋体"/>
                      <w:color w:val="auto"/>
                      <w:kern w:val="0"/>
                      <w:sz w:val="21"/>
                      <w:highlight w:val="none"/>
                      <w:u w:val="none" w:color="auto"/>
                    </w:rPr>
                  </w:pPr>
                  <w:r>
                    <w:rPr>
                      <w:rFonts w:hint="eastAsia" w:ascii="宋体" w:hAnsi="宋体" w:eastAsia="宋体" w:cs="宋体"/>
                      <w:color w:val="auto"/>
                      <w:kern w:val="0"/>
                      <w:sz w:val="21"/>
                      <w:highlight w:val="none"/>
                      <w:u w:val="none" w:color="auto"/>
                    </w:rPr>
                    <w:t>面源有效</w:t>
                  </w:r>
                  <w:r>
                    <w:rPr>
                      <w:rFonts w:hint="eastAsia" w:ascii="宋体" w:hAnsi="宋体" w:eastAsia="宋体" w:cs="宋体"/>
                      <w:color w:val="auto"/>
                      <w:spacing w:val="-5"/>
                      <w:kern w:val="0"/>
                      <w:sz w:val="21"/>
                      <w:highlight w:val="none"/>
                      <w:u w:val="none" w:color="auto"/>
                    </w:rPr>
                    <w:t>高</w:t>
                  </w:r>
                  <w:r>
                    <w:rPr>
                      <w:rFonts w:hint="eastAsia" w:ascii="宋体" w:hAnsi="宋体" w:eastAsia="宋体" w:cs="宋体"/>
                      <w:color w:val="auto"/>
                      <w:kern w:val="0"/>
                      <w:sz w:val="21"/>
                      <w:highlight w:val="none"/>
                      <w:u w:val="none" w:color="auto"/>
                    </w:rPr>
                    <w:t>度</w:t>
                  </w:r>
                  <w:r>
                    <w:rPr>
                      <w:rFonts w:hint="eastAsia" w:ascii="宋体" w:hAnsi="宋体" w:eastAsia="宋体" w:cs="宋体"/>
                      <w:color w:val="auto"/>
                      <w:spacing w:val="2"/>
                      <w:kern w:val="0"/>
                      <w:sz w:val="21"/>
                      <w:highlight w:val="none"/>
                      <w:u w:val="none" w:color="auto"/>
                    </w:rPr>
                    <w:t>(</w:t>
                  </w:r>
                  <w:r>
                    <w:rPr>
                      <w:rFonts w:hint="eastAsia" w:ascii="宋体" w:hAnsi="宋体" w:eastAsia="宋体" w:cs="宋体"/>
                      <w:color w:val="auto"/>
                      <w:spacing w:val="-11"/>
                      <w:kern w:val="0"/>
                      <w:sz w:val="21"/>
                      <w:highlight w:val="none"/>
                      <w:u w:val="none" w:color="auto"/>
                    </w:rPr>
                    <w:t>m</w:t>
                  </w:r>
                  <w:r>
                    <w:rPr>
                      <w:rFonts w:hint="eastAsia" w:ascii="宋体" w:hAnsi="宋体" w:eastAsia="宋体" w:cs="宋体"/>
                      <w:color w:val="auto"/>
                      <w:spacing w:val="2"/>
                      <w:kern w:val="0"/>
                      <w:sz w:val="21"/>
                      <w:highlight w:val="none"/>
                      <w:u w:val="none" w:color="auto"/>
                    </w:rPr>
                    <w:t>)</w:t>
                  </w:r>
                </w:p>
              </w:tc>
              <w:tc>
                <w:tcPr>
                  <w:tcW w:w="4146" w:type="dxa"/>
                  <w:noWrap w:val="0"/>
                  <w:vAlign w:val="center"/>
                </w:tcPr>
                <w:p w14:paraId="400AE9C9">
                  <w:pPr>
                    <w:autoSpaceDE w:val="0"/>
                    <w:autoSpaceDN w:val="0"/>
                    <w:adjustRightInd w:val="0"/>
                    <w:jc w:val="center"/>
                    <w:outlineLvl w:val="9"/>
                    <w:rPr>
                      <w:rFonts w:hint="eastAsia" w:ascii="宋体" w:hAnsi="宋体" w:eastAsia="宋体" w:cs="宋体"/>
                      <w:color w:val="auto"/>
                      <w:kern w:val="0"/>
                      <w:sz w:val="21"/>
                      <w:highlight w:val="none"/>
                      <w:u w:val="none" w:color="auto"/>
                      <w:lang w:eastAsia="zh-CN"/>
                    </w:rPr>
                  </w:pPr>
                  <w:r>
                    <w:rPr>
                      <w:rFonts w:hint="eastAsia" w:ascii="宋体" w:hAnsi="宋体" w:eastAsia="宋体" w:cs="宋体"/>
                      <w:color w:val="auto"/>
                      <w:kern w:val="0"/>
                      <w:sz w:val="21"/>
                      <w:highlight w:val="none"/>
                      <w:u w:val="none" w:color="auto"/>
                      <w:lang w:val="en-US" w:eastAsia="zh-CN"/>
                    </w:rPr>
                    <w:t>5</w:t>
                  </w:r>
                </w:p>
              </w:tc>
            </w:tr>
            <w:tr w14:paraId="1B963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0" w:hRule="atLeast"/>
                <w:jc w:val="center"/>
              </w:trPr>
              <w:tc>
                <w:tcPr>
                  <w:tcW w:w="4146" w:type="dxa"/>
                  <w:noWrap w:val="0"/>
                  <w:vAlign w:val="center"/>
                </w:tcPr>
                <w:p w14:paraId="36F4751C">
                  <w:pPr>
                    <w:autoSpaceDE w:val="0"/>
                    <w:autoSpaceDN w:val="0"/>
                    <w:adjustRightInd w:val="0"/>
                    <w:jc w:val="center"/>
                    <w:outlineLvl w:val="9"/>
                    <w:rPr>
                      <w:rFonts w:hint="eastAsia" w:ascii="宋体" w:hAnsi="宋体" w:eastAsia="宋体" w:cs="宋体"/>
                      <w:color w:val="auto"/>
                      <w:kern w:val="0"/>
                      <w:sz w:val="21"/>
                      <w:highlight w:val="none"/>
                      <w:u w:val="none" w:color="auto"/>
                    </w:rPr>
                  </w:pPr>
                  <w:r>
                    <w:rPr>
                      <w:rFonts w:hint="eastAsia" w:ascii="宋体" w:hAnsi="宋体" w:eastAsia="宋体" w:cs="宋体"/>
                      <w:color w:val="auto"/>
                      <w:kern w:val="0"/>
                      <w:sz w:val="21"/>
                      <w:highlight w:val="none"/>
                      <w:u w:val="none" w:color="auto"/>
                    </w:rPr>
                    <w:t>面源宽度（</w:t>
                  </w:r>
                  <w:r>
                    <w:rPr>
                      <w:rFonts w:hint="eastAsia" w:ascii="宋体" w:hAnsi="宋体" w:eastAsia="宋体" w:cs="宋体"/>
                      <w:color w:val="auto"/>
                      <w:spacing w:val="-11"/>
                      <w:kern w:val="0"/>
                      <w:sz w:val="21"/>
                      <w:highlight w:val="none"/>
                      <w:u w:val="none" w:color="auto"/>
                    </w:rPr>
                    <w:t>m</w:t>
                  </w:r>
                  <w:r>
                    <w:rPr>
                      <w:rFonts w:hint="eastAsia" w:ascii="宋体" w:hAnsi="宋体" w:eastAsia="宋体" w:cs="宋体"/>
                      <w:color w:val="auto"/>
                      <w:kern w:val="0"/>
                      <w:sz w:val="21"/>
                      <w:highlight w:val="none"/>
                      <w:u w:val="none" w:color="auto"/>
                    </w:rPr>
                    <w:t>）</w:t>
                  </w:r>
                </w:p>
              </w:tc>
              <w:tc>
                <w:tcPr>
                  <w:tcW w:w="4146" w:type="dxa"/>
                  <w:noWrap w:val="0"/>
                  <w:vAlign w:val="center"/>
                </w:tcPr>
                <w:p w14:paraId="40F1437D">
                  <w:pPr>
                    <w:autoSpaceDE w:val="0"/>
                    <w:autoSpaceDN w:val="0"/>
                    <w:adjustRightInd w:val="0"/>
                    <w:jc w:val="center"/>
                    <w:outlineLvl w:val="9"/>
                    <w:rPr>
                      <w:rFonts w:hint="default" w:ascii="宋体" w:hAnsi="宋体" w:eastAsia="宋体" w:cs="宋体"/>
                      <w:color w:val="auto"/>
                      <w:kern w:val="0"/>
                      <w:sz w:val="21"/>
                      <w:highlight w:val="none"/>
                      <w:u w:val="none" w:color="auto"/>
                      <w:lang w:val="en-US"/>
                    </w:rPr>
                  </w:pPr>
                  <w:r>
                    <w:rPr>
                      <w:rFonts w:hint="eastAsia" w:ascii="宋体" w:hAnsi="宋体" w:cs="宋体"/>
                      <w:color w:val="auto"/>
                      <w:kern w:val="0"/>
                      <w:sz w:val="21"/>
                      <w:highlight w:val="none"/>
                      <w:u w:val="none" w:color="auto"/>
                      <w:lang w:val="en-US" w:eastAsia="zh-CN"/>
                    </w:rPr>
                    <w:t>50</w:t>
                  </w:r>
                </w:p>
              </w:tc>
            </w:tr>
            <w:tr w14:paraId="69051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0" w:hRule="atLeast"/>
                <w:jc w:val="center"/>
              </w:trPr>
              <w:tc>
                <w:tcPr>
                  <w:tcW w:w="4146" w:type="dxa"/>
                  <w:noWrap w:val="0"/>
                  <w:vAlign w:val="center"/>
                </w:tcPr>
                <w:p w14:paraId="63A899F4">
                  <w:pPr>
                    <w:autoSpaceDE w:val="0"/>
                    <w:autoSpaceDN w:val="0"/>
                    <w:adjustRightInd w:val="0"/>
                    <w:jc w:val="center"/>
                    <w:outlineLvl w:val="9"/>
                    <w:rPr>
                      <w:rFonts w:hint="eastAsia" w:ascii="宋体" w:hAnsi="宋体" w:eastAsia="宋体" w:cs="宋体"/>
                      <w:color w:val="auto"/>
                      <w:kern w:val="0"/>
                      <w:sz w:val="21"/>
                      <w:highlight w:val="none"/>
                      <w:u w:val="none" w:color="auto"/>
                    </w:rPr>
                  </w:pPr>
                  <w:r>
                    <w:rPr>
                      <w:rFonts w:hint="eastAsia" w:ascii="宋体" w:hAnsi="宋体" w:eastAsia="宋体" w:cs="宋体"/>
                      <w:color w:val="auto"/>
                      <w:kern w:val="0"/>
                      <w:sz w:val="21"/>
                      <w:highlight w:val="none"/>
                      <w:u w:val="none" w:color="auto"/>
                    </w:rPr>
                    <w:t>面源长度（</w:t>
                  </w:r>
                  <w:r>
                    <w:rPr>
                      <w:rFonts w:hint="eastAsia" w:ascii="宋体" w:hAnsi="宋体" w:eastAsia="宋体" w:cs="宋体"/>
                      <w:color w:val="auto"/>
                      <w:spacing w:val="-11"/>
                      <w:kern w:val="0"/>
                      <w:sz w:val="21"/>
                      <w:highlight w:val="none"/>
                      <w:u w:val="none" w:color="auto"/>
                    </w:rPr>
                    <w:t>m</w:t>
                  </w:r>
                  <w:r>
                    <w:rPr>
                      <w:rFonts w:hint="eastAsia" w:ascii="宋体" w:hAnsi="宋体" w:eastAsia="宋体" w:cs="宋体"/>
                      <w:color w:val="auto"/>
                      <w:kern w:val="0"/>
                      <w:sz w:val="21"/>
                      <w:highlight w:val="none"/>
                      <w:u w:val="none" w:color="auto"/>
                    </w:rPr>
                    <w:t>）</w:t>
                  </w:r>
                </w:p>
              </w:tc>
              <w:tc>
                <w:tcPr>
                  <w:tcW w:w="4146" w:type="dxa"/>
                  <w:noWrap w:val="0"/>
                  <w:vAlign w:val="center"/>
                </w:tcPr>
                <w:p w14:paraId="07990083">
                  <w:pPr>
                    <w:autoSpaceDE w:val="0"/>
                    <w:autoSpaceDN w:val="0"/>
                    <w:adjustRightInd w:val="0"/>
                    <w:jc w:val="center"/>
                    <w:outlineLvl w:val="9"/>
                    <w:rPr>
                      <w:rFonts w:hint="default" w:ascii="宋体" w:hAnsi="宋体" w:eastAsia="宋体" w:cs="宋体"/>
                      <w:color w:val="auto"/>
                      <w:kern w:val="0"/>
                      <w:sz w:val="21"/>
                      <w:highlight w:val="none"/>
                      <w:u w:val="none" w:color="auto"/>
                      <w:lang w:val="en-US"/>
                    </w:rPr>
                  </w:pPr>
                  <w:r>
                    <w:rPr>
                      <w:rFonts w:hint="eastAsia" w:ascii="宋体" w:hAnsi="宋体" w:cs="宋体"/>
                      <w:color w:val="auto"/>
                      <w:kern w:val="0"/>
                      <w:sz w:val="21"/>
                      <w:highlight w:val="none"/>
                      <w:u w:val="none" w:color="auto"/>
                      <w:lang w:val="en-US" w:eastAsia="zh-CN"/>
                    </w:rPr>
                    <w:t>60</w:t>
                  </w:r>
                </w:p>
              </w:tc>
            </w:tr>
            <w:tr w14:paraId="4A9A8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87" w:hRule="atLeast"/>
                <w:jc w:val="center"/>
              </w:trPr>
              <w:tc>
                <w:tcPr>
                  <w:tcW w:w="4146" w:type="dxa"/>
                  <w:noWrap w:val="0"/>
                  <w:vAlign w:val="center"/>
                </w:tcPr>
                <w:p w14:paraId="4B13ADB7">
                  <w:pPr>
                    <w:autoSpaceDE w:val="0"/>
                    <w:autoSpaceDN w:val="0"/>
                    <w:adjustRightInd w:val="0"/>
                    <w:jc w:val="center"/>
                    <w:outlineLvl w:val="9"/>
                    <w:rPr>
                      <w:rFonts w:hint="eastAsia" w:ascii="宋体" w:hAnsi="宋体" w:eastAsia="宋体" w:cs="宋体"/>
                      <w:color w:val="auto"/>
                      <w:kern w:val="0"/>
                      <w:sz w:val="21"/>
                      <w:highlight w:val="none"/>
                      <w:u w:val="none" w:color="auto"/>
                    </w:rPr>
                  </w:pPr>
                  <w:r>
                    <w:rPr>
                      <w:rFonts w:hint="eastAsia" w:ascii="宋体" w:hAnsi="宋体" w:eastAsia="宋体" w:cs="宋体"/>
                      <w:color w:val="auto"/>
                      <w:kern w:val="0"/>
                      <w:sz w:val="21"/>
                      <w:highlight w:val="none"/>
                      <w:u w:val="none" w:color="auto"/>
                    </w:rPr>
                    <w:t>污染物排</w:t>
                  </w:r>
                  <w:r>
                    <w:rPr>
                      <w:rFonts w:hint="eastAsia" w:ascii="宋体" w:hAnsi="宋体" w:eastAsia="宋体" w:cs="宋体"/>
                      <w:color w:val="auto"/>
                      <w:spacing w:val="-5"/>
                      <w:kern w:val="0"/>
                      <w:sz w:val="21"/>
                      <w:highlight w:val="none"/>
                      <w:u w:val="none" w:color="auto"/>
                    </w:rPr>
                    <w:t>放</w:t>
                  </w:r>
                  <w:r>
                    <w:rPr>
                      <w:rFonts w:hint="eastAsia" w:ascii="宋体" w:hAnsi="宋体" w:eastAsia="宋体" w:cs="宋体"/>
                      <w:color w:val="auto"/>
                      <w:kern w:val="0"/>
                      <w:sz w:val="21"/>
                      <w:highlight w:val="none"/>
                      <w:u w:val="none" w:color="auto"/>
                    </w:rPr>
                    <w:t>速率（</w:t>
                  </w:r>
                  <w:r>
                    <w:rPr>
                      <w:rFonts w:hint="eastAsia" w:ascii="宋体" w:hAnsi="宋体" w:eastAsia="宋体" w:cs="宋体"/>
                      <w:color w:val="auto"/>
                      <w:sz w:val="21"/>
                      <w:highlight w:val="none"/>
                      <w:u w:val="none" w:color="auto"/>
                      <w:lang w:val="en-US" w:eastAsia="zh-CN"/>
                    </w:rPr>
                    <w:t>t/a</w:t>
                  </w:r>
                  <w:r>
                    <w:rPr>
                      <w:rFonts w:hint="eastAsia" w:ascii="宋体" w:hAnsi="宋体" w:eastAsia="宋体" w:cs="宋体"/>
                      <w:color w:val="auto"/>
                      <w:spacing w:val="-1"/>
                      <w:kern w:val="0"/>
                      <w:sz w:val="21"/>
                      <w:highlight w:val="none"/>
                      <w:u w:val="none" w:color="auto"/>
                    </w:rPr>
                    <w:t>）</w:t>
                  </w:r>
                </w:p>
              </w:tc>
              <w:tc>
                <w:tcPr>
                  <w:tcW w:w="4146" w:type="dxa"/>
                  <w:noWrap w:val="0"/>
                  <w:vAlign w:val="center"/>
                </w:tcPr>
                <w:p w14:paraId="389D1E87">
                  <w:pPr>
                    <w:autoSpaceDE w:val="0"/>
                    <w:autoSpaceDN w:val="0"/>
                    <w:adjustRightInd w:val="0"/>
                    <w:jc w:val="center"/>
                    <w:outlineLvl w:val="9"/>
                    <w:rPr>
                      <w:rFonts w:hint="default" w:ascii="宋体" w:hAnsi="宋体" w:eastAsia="宋体" w:cs="宋体"/>
                      <w:color w:val="auto"/>
                      <w:kern w:val="0"/>
                      <w:sz w:val="21"/>
                      <w:highlight w:val="none"/>
                      <w:u w:val="none" w:color="auto"/>
                      <w:lang w:val="en-US" w:eastAsia="zh-CN"/>
                    </w:rPr>
                  </w:pPr>
                  <w:r>
                    <w:rPr>
                      <w:rFonts w:hint="eastAsia" w:ascii="宋体" w:hAnsi="宋体" w:eastAsia="宋体" w:cs="宋体"/>
                      <w:color w:val="auto"/>
                      <w:kern w:val="0"/>
                      <w:sz w:val="21"/>
                      <w:highlight w:val="none"/>
                      <w:u w:val="none" w:color="auto"/>
                      <w:lang w:val="en-US" w:eastAsia="zh-CN"/>
                    </w:rPr>
                    <w:t>0.</w:t>
                  </w:r>
                  <w:r>
                    <w:rPr>
                      <w:rFonts w:hint="eastAsia" w:ascii="宋体" w:hAnsi="宋体" w:cs="宋体"/>
                      <w:color w:val="auto"/>
                      <w:kern w:val="0"/>
                      <w:sz w:val="21"/>
                      <w:highlight w:val="none"/>
                      <w:u w:val="none" w:color="auto"/>
                      <w:lang w:val="en-US" w:eastAsia="zh-CN"/>
                    </w:rPr>
                    <w:t>1455</w:t>
                  </w:r>
                </w:p>
              </w:tc>
            </w:tr>
            <w:tr w14:paraId="046D2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0" w:hRule="atLeast"/>
                <w:jc w:val="center"/>
              </w:trPr>
              <w:tc>
                <w:tcPr>
                  <w:tcW w:w="4146" w:type="dxa"/>
                  <w:noWrap w:val="0"/>
                  <w:vAlign w:val="center"/>
                </w:tcPr>
                <w:p w14:paraId="7750B68D">
                  <w:pPr>
                    <w:autoSpaceDE w:val="0"/>
                    <w:autoSpaceDN w:val="0"/>
                    <w:adjustRightInd w:val="0"/>
                    <w:jc w:val="center"/>
                    <w:outlineLvl w:val="9"/>
                    <w:rPr>
                      <w:rFonts w:hint="eastAsia" w:ascii="宋体" w:hAnsi="宋体" w:eastAsia="宋体" w:cs="宋体"/>
                      <w:color w:val="auto"/>
                      <w:kern w:val="0"/>
                      <w:sz w:val="21"/>
                      <w:highlight w:val="none"/>
                      <w:u w:val="none" w:color="auto"/>
                    </w:rPr>
                  </w:pPr>
                  <w:r>
                    <w:rPr>
                      <w:rFonts w:hint="eastAsia" w:ascii="宋体" w:hAnsi="宋体" w:eastAsia="宋体" w:cs="宋体"/>
                      <w:color w:val="auto"/>
                      <w:kern w:val="0"/>
                      <w:sz w:val="21"/>
                      <w:highlight w:val="none"/>
                      <w:u w:val="none" w:color="auto"/>
                    </w:rPr>
                    <w:t>大气环境</w:t>
                  </w:r>
                  <w:r>
                    <w:rPr>
                      <w:rFonts w:hint="eastAsia" w:ascii="宋体" w:hAnsi="宋体" w:eastAsia="宋体" w:cs="宋体"/>
                      <w:color w:val="auto"/>
                      <w:spacing w:val="-5"/>
                      <w:kern w:val="0"/>
                      <w:sz w:val="21"/>
                      <w:highlight w:val="none"/>
                      <w:u w:val="none" w:color="auto"/>
                    </w:rPr>
                    <w:t>防</w:t>
                  </w:r>
                  <w:r>
                    <w:rPr>
                      <w:rFonts w:hint="eastAsia" w:ascii="宋体" w:hAnsi="宋体" w:eastAsia="宋体" w:cs="宋体"/>
                      <w:color w:val="auto"/>
                      <w:kern w:val="0"/>
                      <w:sz w:val="21"/>
                      <w:highlight w:val="none"/>
                      <w:u w:val="none" w:color="auto"/>
                    </w:rPr>
                    <w:t>护距离（</w:t>
                  </w:r>
                  <w:r>
                    <w:rPr>
                      <w:rFonts w:hint="eastAsia" w:ascii="宋体" w:hAnsi="宋体" w:eastAsia="宋体" w:cs="宋体"/>
                      <w:color w:val="auto"/>
                      <w:spacing w:val="-11"/>
                      <w:kern w:val="0"/>
                      <w:sz w:val="21"/>
                      <w:highlight w:val="none"/>
                      <w:u w:val="none" w:color="auto"/>
                    </w:rPr>
                    <w:t>m</w:t>
                  </w:r>
                  <w:r>
                    <w:rPr>
                      <w:rFonts w:hint="eastAsia" w:ascii="宋体" w:hAnsi="宋体" w:eastAsia="宋体" w:cs="宋体"/>
                      <w:color w:val="auto"/>
                      <w:kern w:val="0"/>
                      <w:sz w:val="21"/>
                      <w:highlight w:val="none"/>
                      <w:u w:val="none" w:color="auto"/>
                    </w:rPr>
                    <w:t>）</w:t>
                  </w:r>
                </w:p>
              </w:tc>
              <w:tc>
                <w:tcPr>
                  <w:tcW w:w="4146" w:type="dxa"/>
                  <w:noWrap w:val="0"/>
                  <w:vAlign w:val="center"/>
                </w:tcPr>
                <w:p w14:paraId="74FAA59A">
                  <w:pPr>
                    <w:autoSpaceDE w:val="0"/>
                    <w:autoSpaceDN w:val="0"/>
                    <w:adjustRightInd w:val="0"/>
                    <w:jc w:val="center"/>
                    <w:outlineLvl w:val="9"/>
                    <w:rPr>
                      <w:rFonts w:hint="eastAsia" w:ascii="宋体" w:hAnsi="宋体" w:eastAsia="宋体" w:cs="宋体"/>
                      <w:color w:val="auto"/>
                      <w:kern w:val="0"/>
                      <w:sz w:val="21"/>
                      <w:highlight w:val="none"/>
                      <w:u w:val="none" w:color="auto"/>
                    </w:rPr>
                  </w:pPr>
                  <w:r>
                    <w:rPr>
                      <w:rFonts w:hint="eastAsia" w:ascii="宋体" w:hAnsi="宋体" w:eastAsia="宋体" w:cs="宋体"/>
                      <w:color w:val="auto"/>
                      <w:kern w:val="0"/>
                      <w:sz w:val="21"/>
                      <w:highlight w:val="none"/>
                      <w:u w:val="none" w:color="auto"/>
                    </w:rPr>
                    <w:t>无超标点</w:t>
                  </w:r>
                </w:p>
              </w:tc>
            </w:tr>
            <w:tr w14:paraId="799BA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0" w:hRule="atLeast"/>
                <w:jc w:val="center"/>
              </w:trPr>
              <w:tc>
                <w:tcPr>
                  <w:tcW w:w="4146" w:type="dxa"/>
                  <w:noWrap w:val="0"/>
                  <w:vAlign w:val="center"/>
                </w:tcPr>
                <w:p w14:paraId="09ECEAAE">
                  <w:pPr>
                    <w:autoSpaceDE w:val="0"/>
                    <w:autoSpaceDN w:val="0"/>
                    <w:adjustRightInd w:val="0"/>
                    <w:jc w:val="center"/>
                    <w:outlineLvl w:val="9"/>
                    <w:rPr>
                      <w:rFonts w:hint="eastAsia" w:ascii="宋体" w:hAnsi="宋体" w:eastAsia="宋体" w:cs="宋体"/>
                      <w:color w:val="auto"/>
                      <w:kern w:val="0"/>
                      <w:sz w:val="21"/>
                      <w:highlight w:val="none"/>
                      <w:u w:val="none" w:color="auto"/>
                    </w:rPr>
                  </w:pPr>
                  <w:r>
                    <w:rPr>
                      <w:rFonts w:hint="eastAsia" w:ascii="宋体" w:hAnsi="宋体" w:eastAsia="宋体" w:cs="宋体"/>
                      <w:color w:val="auto"/>
                      <w:kern w:val="0"/>
                      <w:sz w:val="21"/>
                      <w:highlight w:val="none"/>
                      <w:u w:val="none" w:color="auto"/>
                    </w:rPr>
                    <w:t>备注</w:t>
                  </w:r>
                </w:p>
              </w:tc>
              <w:tc>
                <w:tcPr>
                  <w:tcW w:w="4146" w:type="dxa"/>
                  <w:noWrap w:val="0"/>
                  <w:vAlign w:val="center"/>
                </w:tcPr>
                <w:p w14:paraId="7768D607">
                  <w:pPr>
                    <w:autoSpaceDE w:val="0"/>
                    <w:autoSpaceDN w:val="0"/>
                    <w:adjustRightInd w:val="0"/>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highlight w:val="none"/>
                      <w:u w:val="none" w:color="auto"/>
                    </w:rPr>
                    <w:t>不设大气环境防护距离</w:t>
                  </w:r>
                </w:p>
              </w:tc>
            </w:tr>
          </w:tbl>
          <w:p w14:paraId="7AD91917">
            <w:pPr>
              <w:spacing w:line="360" w:lineRule="auto"/>
              <w:ind w:firstLine="480" w:firstLineChars="200"/>
              <w:outlineLvl w:val="9"/>
              <w:rPr>
                <w:rFonts w:hint="default" w:ascii="Times New Roman" w:hAnsi="Times New Roman" w:eastAsia="宋体" w:cs="Times New Roman"/>
                <w:color w:val="auto"/>
                <w:sz w:val="24"/>
                <w:szCs w:val="24"/>
                <w:highlight w:val="none"/>
                <w:u w:val="none" w:color="auto"/>
              </w:rPr>
            </w:pPr>
            <w:r>
              <w:rPr>
                <w:rFonts w:hint="eastAsia" w:ascii="宋体" w:hAnsi="宋体" w:eastAsia="宋体" w:cs="宋体"/>
                <w:color w:val="auto"/>
                <w:sz w:val="24"/>
                <w:szCs w:val="24"/>
                <w:highlight w:val="none"/>
                <w:u w:val="none" w:color="auto"/>
              </w:rPr>
              <w:t>根据</w:t>
            </w:r>
            <w:r>
              <w:rPr>
                <w:rFonts w:hint="eastAsia" w:ascii="宋体" w:hAnsi="宋体" w:eastAsia="宋体" w:cs="宋体"/>
                <w:color w:val="auto"/>
                <w:sz w:val="24"/>
                <w:szCs w:val="24"/>
              </w:rPr>
              <w:t>《环境影响评价技术导则 大气环境》(HJ2.2-2018)</w:t>
            </w:r>
            <w:r>
              <w:rPr>
                <w:rFonts w:hint="eastAsia" w:ascii="宋体" w:hAnsi="宋体" w:eastAsia="宋体" w:cs="宋体"/>
                <w:color w:val="auto"/>
                <w:sz w:val="24"/>
                <w:szCs w:val="24"/>
                <w:highlight w:val="none"/>
                <w:u w:val="none" w:color="auto"/>
              </w:rPr>
              <w:t>，</w:t>
            </w:r>
            <w:r>
              <w:rPr>
                <w:rFonts w:hint="eastAsia" w:ascii="宋体" w:hAnsi="宋体" w:eastAsia="宋体" w:cs="宋体"/>
                <w:color w:val="auto"/>
                <w:sz w:val="24"/>
                <w:highlight w:val="none"/>
                <w:u w:val="none" w:color="auto"/>
              </w:rPr>
              <w:t>采用推荐模式中的大气环境防护距离模式计算无组织排放源的大气环境防护距离。根据计算结果，本项目无组</w:t>
            </w:r>
            <w:r>
              <w:rPr>
                <w:rFonts w:hint="eastAsia" w:ascii="宋体" w:hAnsi="宋体" w:eastAsia="宋体" w:cs="宋体"/>
                <w:color w:val="auto"/>
                <w:sz w:val="24"/>
                <w:szCs w:val="24"/>
                <w:highlight w:val="none"/>
                <w:u w:val="none" w:color="auto"/>
              </w:rPr>
              <w:t>织</w:t>
            </w:r>
            <w:r>
              <w:rPr>
                <w:rFonts w:hint="eastAsia" w:ascii="宋体" w:hAnsi="宋体" w:eastAsia="宋体" w:cs="宋体"/>
                <w:color w:val="auto"/>
                <w:sz w:val="24"/>
                <w:szCs w:val="24"/>
                <w:highlight w:val="none"/>
                <w:u w:val="none" w:color="auto"/>
                <w:lang w:val="en-US" w:eastAsia="zh-CN"/>
              </w:rPr>
              <w:t>TSP</w:t>
            </w:r>
            <w:r>
              <w:rPr>
                <w:rFonts w:hint="eastAsia" w:ascii="宋体" w:hAnsi="宋体" w:eastAsia="宋体" w:cs="宋体"/>
                <w:color w:val="auto"/>
                <w:sz w:val="24"/>
                <w:szCs w:val="24"/>
                <w:highlight w:val="none"/>
                <w:u w:val="none" w:color="auto"/>
              </w:rPr>
              <w:t>厂界无组织排放无需设置大气环境防护距离。</w:t>
            </w:r>
          </w:p>
          <w:p w14:paraId="318E06CF">
            <w:pPr>
              <w:pStyle w:val="14"/>
              <w:spacing w:line="360" w:lineRule="auto"/>
              <w:ind w:firstLine="482" w:firstLineChars="200"/>
              <w:rPr>
                <w:rFonts w:hint="eastAsia" w:eastAsia="宋体"/>
                <w:b/>
                <w:bCs/>
                <w:color w:val="auto"/>
                <w:sz w:val="24"/>
                <w:szCs w:val="24"/>
                <w:lang w:eastAsia="zh-CN"/>
              </w:rPr>
            </w:pPr>
            <w:r>
              <w:rPr>
                <w:rFonts w:hint="eastAsia" w:hAnsi="宋体" w:cs="宋体"/>
                <w:b/>
                <w:bCs/>
                <w:color w:val="auto"/>
                <w:sz w:val="24"/>
                <w:szCs w:val="24"/>
                <w:highlight w:val="none"/>
                <w:u w:val="none" w:color="auto"/>
                <w:lang w:eastAsia="zh-CN"/>
              </w:rPr>
              <w:t>卫生</w:t>
            </w:r>
            <w:r>
              <w:rPr>
                <w:rFonts w:hint="eastAsia" w:ascii="宋体" w:hAnsi="宋体" w:eastAsia="宋体" w:cs="宋体"/>
                <w:b/>
                <w:bCs/>
                <w:color w:val="auto"/>
                <w:sz w:val="24"/>
                <w:szCs w:val="24"/>
                <w:highlight w:val="none"/>
                <w:u w:val="none" w:color="auto"/>
              </w:rPr>
              <w:t>防护距离</w:t>
            </w:r>
            <w:r>
              <w:rPr>
                <w:rFonts w:hint="eastAsia" w:hAnsi="宋体" w:cs="宋体"/>
                <w:b/>
                <w:bCs/>
                <w:color w:val="auto"/>
                <w:sz w:val="24"/>
                <w:szCs w:val="24"/>
                <w:highlight w:val="none"/>
                <w:u w:val="none" w:color="auto"/>
                <w:lang w:eastAsia="zh-CN"/>
              </w:rPr>
              <w:t>确定</w:t>
            </w:r>
          </w:p>
          <w:p w14:paraId="4B5132AF">
            <w:pPr>
              <w:keepNext w:val="0"/>
              <w:keepLines w:val="0"/>
              <w:widowControl/>
              <w:suppressLineNumbers w:val="0"/>
              <w:spacing w:after="240" w:afterAutospacing="0" w:line="360" w:lineRule="auto"/>
              <w:jc w:val="left"/>
              <w:rPr>
                <w:rFonts w:hint="eastAsia" w:ascii="Times New Roman" w:hAnsi="Times New Roman" w:eastAsia="宋体"/>
                <w:color w:val="auto"/>
                <w:sz w:val="24"/>
                <w:szCs w:val="24"/>
                <w:lang w:val="en-US" w:eastAsia="zh-CN"/>
              </w:rPr>
            </w:pPr>
            <w:r>
              <w:rPr>
                <w:rFonts w:hint="eastAsia" w:ascii="宋体" w:hAnsi="宋体" w:cs="宋体"/>
                <w:color w:val="auto"/>
                <w:kern w:val="0"/>
                <w:sz w:val="24"/>
                <w:szCs w:val="24"/>
                <w:lang w:val="en-US" w:eastAsia="zh-CN" w:bidi="ar"/>
              </w:rPr>
              <w:t xml:space="preserve">    </w:t>
            </w:r>
            <w:r>
              <w:rPr>
                <w:rFonts w:ascii="宋体" w:hAnsi="宋体" w:eastAsia="宋体" w:cs="宋体"/>
                <w:color w:val="auto"/>
                <w:kern w:val="0"/>
                <w:sz w:val="24"/>
                <w:szCs w:val="24"/>
                <w:lang w:val="en-US" w:eastAsia="zh-CN" w:bidi="ar"/>
              </w:rPr>
              <w:t>根据(GB3840-91)《制定 地方大气污染物排放标准的技术方法》第7条有害气体无组织排放控制与工业企业卫生防护距离标准的制定方法中，无组织排放的有害气体进入呼吸带大层时，其浓度如未超过GB3095-1996《环境空气质量标准》与TJ36-79(工业企业设计卫生标准》规定的居住区容许浓度限值，则无组织排放源所产生的生产单元(生产区、车间或工段)与居住区之间可不设置卫生防护距离。通过预测可知，项目运营期TSP浓度没有超过最高允许浓度标准限值，因此，本项目不设置卫生防护距离。</w:t>
            </w:r>
          </w:p>
          <w:p w14:paraId="5A6371B5">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240" w:firstLineChars="100"/>
              <w:jc w:val="left"/>
              <w:rPr>
                <w:rFonts w:hint="eastAsia" w:ascii="Times New Roman" w:hAnsi="Times New Roman" w:eastAsia="宋体"/>
                <w:b w:val="0"/>
                <w:bCs/>
                <w:color w:val="auto"/>
                <w:kern w:val="0"/>
                <w:sz w:val="24"/>
                <w:szCs w:val="24"/>
                <w:lang w:val="en-US" w:eastAsia="zh-CN"/>
              </w:rPr>
            </w:pPr>
            <w:r>
              <w:rPr>
                <w:rFonts w:hint="eastAsia"/>
                <w:b w:val="0"/>
                <w:bCs/>
                <w:color w:val="auto"/>
                <w:kern w:val="0"/>
                <w:sz w:val="24"/>
                <w:szCs w:val="24"/>
                <w:lang w:val="en-US" w:eastAsia="zh-CN"/>
              </w:rPr>
              <w:t>（3）</w:t>
            </w:r>
            <w:r>
              <w:rPr>
                <w:rFonts w:hint="eastAsia" w:ascii="Times New Roman" w:hAnsi="Times New Roman" w:eastAsia="宋体"/>
                <w:b w:val="0"/>
                <w:bCs/>
                <w:color w:val="auto"/>
                <w:kern w:val="0"/>
                <w:sz w:val="24"/>
                <w:szCs w:val="24"/>
                <w:lang w:val="en-US" w:eastAsia="zh-CN"/>
              </w:rPr>
              <w:t>汽车尾气</w:t>
            </w:r>
          </w:p>
          <w:p w14:paraId="2E72C861">
            <w:pPr>
              <w:spacing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auto"/>
                <w:sz w:val="24"/>
                <w:szCs w:val="24"/>
              </w:rPr>
              <w:t>项目使用</w:t>
            </w:r>
            <w:r>
              <w:rPr>
                <w:rFonts w:ascii="Times New Roman" w:hAnsi="Times New Roman" w:eastAsia="宋体"/>
                <w:color w:val="auto"/>
                <w:sz w:val="24"/>
                <w:szCs w:val="24"/>
              </w:rPr>
              <w:t>的运输车辆行驶过程中，将产生少量汽车尾气，项目内</w:t>
            </w:r>
            <w:r>
              <w:rPr>
                <w:rFonts w:hint="eastAsia" w:ascii="Times New Roman" w:hAnsi="Times New Roman" w:eastAsia="宋体"/>
                <w:color w:val="auto"/>
                <w:sz w:val="24"/>
                <w:szCs w:val="24"/>
              </w:rPr>
              <w:t>道路行驶和停放的汽车尾气排放属于无组织排放，</w:t>
            </w:r>
            <w:r>
              <w:rPr>
                <w:rFonts w:ascii="Times New Roman" w:hAnsi="Times New Roman" w:eastAsia="宋体"/>
                <w:color w:val="auto"/>
                <w:sz w:val="24"/>
                <w:szCs w:val="24"/>
              </w:rPr>
              <w:t>对</w:t>
            </w:r>
            <w:r>
              <w:rPr>
                <w:rFonts w:hint="eastAsia" w:ascii="Times New Roman" w:hAnsi="Times New Roman" w:eastAsia="宋体"/>
                <w:color w:val="auto"/>
                <w:sz w:val="24"/>
                <w:szCs w:val="24"/>
              </w:rPr>
              <w:t>项目区内空气质量将造成一定程度的影响。由于项目区内的运输车辆，</w:t>
            </w:r>
            <w:r>
              <w:rPr>
                <w:rFonts w:ascii="Times New Roman" w:hAnsi="Times New Roman" w:eastAsia="宋体"/>
                <w:color w:val="auto"/>
                <w:sz w:val="24"/>
                <w:szCs w:val="24"/>
              </w:rPr>
              <w:t>在</w:t>
            </w:r>
            <w:r>
              <w:rPr>
                <w:rFonts w:hint="eastAsia" w:ascii="Times New Roman" w:hAnsi="Times New Roman" w:eastAsia="宋体"/>
                <w:color w:val="auto"/>
                <w:sz w:val="24"/>
                <w:szCs w:val="24"/>
              </w:rPr>
              <w:t>场地内停留的时间较短，且大部分时间车辆处于静止状态，</w:t>
            </w:r>
            <w:r>
              <w:rPr>
                <w:rFonts w:ascii="Times New Roman" w:hAnsi="Times New Roman" w:eastAsia="宋体"/>
                <w:color w:val="auto"/>
                <w:sz w:val="24"/>
                <w:szCs w:val="24"/>
              </w:rPr>
              <w:t>项目区</w:t>
            </w:r>
            <w:r>
              <w:rPr>
                <w:rFonts w:hint="eastAsia" w:ascii="Times New Roman" w:hAnsi="Times New Roman" w:eastAsia="宋体"/>
                <w:color w:val="auto"/>
                <w:sz w:val="24"/>
                <w:szCs w:val="24"/>
              </w:rPr>
              <w:t>周边地势也较为开阔，</w:t>
            </w:r>
            <w:r>
              <w:rPr>
                <w:rFonts w:ascii="Times New Roman" w:hAnsi="Times New Roman" w:eastAsia="宋体"/>
                <w:color w:val="auto"/>
                <w:sz w:val="24"/>
                <w:szCs w:val="24"/>
              </w:rPr>
              <w:t>停车</w:t>
            </w:r>
            <w:r>
              <w:rPr>
                <w:rFonts w:hint="eastAsia" w:ascii="Times New Roman" w:hAnsi="Times New Roman" w:eastAsia="宋体"/>
                <w:color w:val="auto"/>
                <w:sz w:val="24"/>
                <w:szCs w:val="24"/>
              </w:rPr>
              <w:t>场废气易于扩散且排放量相对较小，在加强对场地内运输车辆的进出管理</w:t>
            </w:r>
            <w:r>
              <w:rPr>
                <w:rFonts w:hint="eastAsia"/>
                <w:color w:val="auto"/>
                <w:sz w:val="24"/>
                <w:szCs w:val="24"/>
                <w:lang w:eastAsia="zh-CN"/>
              </w:rPr>
              <w:t>和</w:t>
            </w:r>
            <w:r>
              <w:rPr>
                <w:rFonts w:hint="eastAsia" w:ascii="Times New Roman" w:hAnsi="Times New Roman" w:eastAsia="宋体"/>
                <w:color w:val="auto"/>
                <w:sz w:val="24"/>
                <w:szCs w:val="24"/>
              </w:rPr>
              <w:t>采取</w:t>
            </w:r>
            <w:r>
              <w:rPr>
                <w:rFonts w:ascii="Times New Roman" w:hAnsi="Times New Roman" w:eastAsia="宋体"/>
                <w:color w:val="auto"/>
                <w:sz w:val="24"/>
                <w:szCs w:val="24"/>
              </w:rPr>
              <w:t>尽量</w:t>
            </w:r>
            <w:r>
              <w:rPr>
                <w:rFonts w:hint="eastAsia" w:ascii="Times New Roman" w:hAnsi="Times New Roman" w:eastAsia="宋体"/>
                <w:color w:val="auto"/>
                <w:sz w:val="24"/>
                <w:szCs w:val="24"/>
              </w:rPr>
              <w:t>缩短运输车辆出入停留时间等措施后，</w:t>
            </w:r>
            <w:r>
              <w:rPr>
                <w:rFonts w:ascii="Times New Roman" w:hAnsi="Times New Roman" w:eastAsia="宋体"/>
                <w:color w:val="auto"/>
                <w:sz w:val="24"/>
                <w:szCs w:val="24"/>
              </w:rPr>
              <w:t>可</w:t>
            </w:r>
            <w:r>
              <w:rPr>
                <w:rFonts w:hint="eastAsia" w:ascii="Times New Roman" w:hAnsi="Times New Roman" w:eastAsia="宋体"/>
                <w:color w:val="auto"/>
                <w:sz w:val="24"/>
                <w:szCs w:val="24"/>
              </w:rPr>
              <w:t>减少汽车废气对周围环境的影响。</w:t>
            </w:r>
          </w:p>
          <w:p w14:paraId="77929D9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firstLine="240" w:firstLineChars="100"/>
              <w:textAlignment w:val="baseline"/>
              <w:outlineLvl w:val="9"/>
              <w:rPr>
                <w:rFonts w:hint="eastAsia" w:ascii="Times New Roman" w:hAnsi="Times New Roman" w:eastAsia="宋体"/>
                <w:b w:val="0"/>
                <w:bCs/>
                <w:color w:val="auto"/>
                <w:sz w:val="24"/>
                <w:lang w:val="en-US" w:eastAsia="zh-CN"/>
              </w:rPr>
            </w:pPr>
            <w:r>
              <w:rPr>
                <w:rFonts w:hint="eastAsia"/>
                <w:b w:val="0"/>
                <w:bCs/>
                <w:color w:val="auto"/>
                <w:sz w:val="24"/>
                <w:lang w:val="en-US" w:eastAsia="zh-CN"/>
              </w:rPr>
              <w:t>（4）</w:t>
            </w:r>
            <w:r>
              <w:rPr>
                <w:rFonts w:hint="eastAsia" w:ascii="Times New Roman" w:hAnsi="Times New Roman" w:eastAsia="宋体"/>
                <w:b w:val="0"/>
                <w:bCs/>
                <w:color w:val="auto"/>
                <w:sz w:val="24"/>
                <w:lang w:val="en-US" w:eastAsia="zh-CN"/>
              </w:rPr>
              <w:t xml:space="preserve"> 厨房油烟</w:t>
            </w:r>
          </w:p>
          <w:p w14:paraId="53DD067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b/>
                <w:color w:val="auto"/>
                <w:sz w:val="24"/>
                <w:lang w:val="en-US" w:eastAsia="zh-CN"/>
              </w:rPr>
            </w:pPr>
            <w:r>
              <w:rPr>
                <w:rFonts w:hint="eastAsia" w:ascii="宋体" w:hAnsi="宋体" w:cs="宋体"/>
                <w:b w:val="0"/>
                <w:bCs/>
                <w:color w:val="auto"/>
                <w:sz w:val="24"/>
                <w:lang w:val="en-US" w:eastAsia="zh-CN"/>
              </w:rPr>
              <w:t>本项目劳动定员依托原有，油烟产生量和原有项目产生量一样，</w:t>
            </w:r>
            <w:r>
              <w:rPr>
                <w:rFonts w:hint="eastAsia" w:ascii="宋体" w:hAnsi="宋体" w:eastAsia="宋体" w:cs="宋体"/>
                <w:b w:val="0"/>
                <w:bCs/>
                <w:color w:val="auto"/>
                <w:sz w:val="24"/>
                <w:lang w:val="en-US" w:eastAsia="zh-CN"/>
              </w:rPr>
              <w:t>企业</w:t>
            </w:r>
            <w:r>
              <w:rPr>
                <w:rFonts w:hint="eastAsia" w:ascii="宋体" w:hAnsi="宋体" w:cs="宋体"/>
                <w:b w:val="0"/>
                <w:bCs/>
                <w:color w:val="auto"/>
                <w:sz w:val="24"/>
                <w:lang w:val="en-US" w:eastAsia="zh-CN"/>
              </w:rPr>
              <w:t>原有项目已</w:t>
            </w:r>
            <w:r>
              <w:rPr>
                <w:rFonts w:hint="eastAsia" w:ascii="宋体" w:hAnsi="宋体" w:eastAsia="宋体" w:cs="宋体"/>
                <w:b w:val="0"/>
                <w:bCs/>
                <w:color w:val="auto"/>
                <w:sz w:val="24"/>
                <w:lang w:val="en-US" w:eastAsia="zh-CN"/>
              </w:rPr>
              <w:t>安装油烟净化设备，厨房油烟通过空气扩散及绿化吸附后对周边环境影较小。</w:t>
            </w:r>
          </w:p>
          <w:p w14:paraId="0F93031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textAlignment w:val="baseline"/>
              <w:outlineLvl w:val="9"/>
              <w:rPr>
                <w:rFonts w:hint="eastAsia" w:ascii="Times New Roman" w:hAnsi="Times New Roman" w:eastAsia="宋体"/>
                <w:b/>
                <w:color w:val="auto"/>
                <w:sz w:val="24"/>
                <w:lang w:val="en-US" w:eastAsia="zh-CN"/>
              </w:rPr>
            </w:pPr>
            <w:r>
              <w:rPr>
                <w:rFonts w:hint="eastAsia" w:ascii="Times New Roman" w:hAnsi="Times New Roman" w:eastAsia="宋体"/>
                <w:b/>
                <w:color w:val="auto"/>
                <w:sz w:val="24"/>
                <w:lang w:val="en-US" w:eastAsia="zh-CN"/>
              </w:rPr>
              <w:t>2水环境影响分析</w:t>
            </w:r>
          </w:p>
          <w:p w14:paraId="0E719598">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废水的排放形式</w:t>
            </w:r>
          </w:p>
          <w:p w14:paraId="20E1480E">
            <w:pPr>
              <w:spacing w:line="360" w:lineRule="auto"/>
              <w:ind w:firstLine="480" w:firstLineChars="200"/>
              <w:rPr>
                <w:rFonts w:ascii="Times New Roman" w:hAnsi="Times New Roman" w:eastAsia="宋体" w:cs="Times New Roman"/>
                <w:bCs/>
                <w:color w:val="auto"/>
                <w:sz w:val="24"/>
                <w:szCs w:val="24"/>
              </w:rPr>
            </w:pPr>
            <w:r>
              <w:rPr>
                <w:rFonts w:hint="eastAsia" w:ascii="宋体" w:hAnsi="宋体" w:eastAsia="宋体" w:cs="宋体"/>
                <w:color w:val="auto"/>
                <w:sz w:val="24"/>
                <w:szCs w:val="24"/>
              </w:rPr>
              <w:t>项目区内</w:t>
            </w:r>
            <w:r>
              <w:rPr>
                <w:rFonts w:hint="eastAsia" w:ascii="宋体" w:hAnsi="宋体" w:cs="宋体"/>
                <w:color w:val="auto"/>
                <w:sz w:val="24"/>
                <w:szCs w:val="24"/>
                <w:lang w:eastAsia="zh-CN"/>
              </w:rPr>
              <w:t>沿用原有项目已建的</w:t>
            </w:r>
            <w:r>
              <w:rPr>
                <w:rFonts w:hint="eastAsia" w:ascii="宋体" w:hAnsi="宋体" w:eastAsia="宋体" w:cs="宋体"/>
                <w:color w:val="auto"/>
                <w:sz w:val="24"/>
                <w:szCs w:val="24"/>
              </w:rPr>
              <w:t>雨水排水沟，雨水经雨水沟收集后外排。</w:t>
            </w:r>
            <w:r>
              <w:rPr>
                <w:rFonts w:hint="eastAsia" w:ascii="宋体" w:hAnsi="宋体" w:eastAsia="宋体" w:cs="宋体"/>
                <w:color w:val="auto"/>
                <w:sz w:val="24"/>
                <w:szCs w:val="24"/>
                <w:lang w:eastAsia="zh-CN"/>
              </w:rPr>
              <w:t>本项目</w:t>
            </w:r>
            <w:r>
              <w:rPr>
                <w:rFonts w:hint="eastAsia" w:ascii="宋体" w:hAnsi="宋体" w:cs="宋体"/>
                <w:color w:val="auto"/>
                <w:sz w:val="24"/>
                <w:szCs w:val="24"/>
                <w:lang w:eastAsia="zh-CN"/>
              </w:rPr>
              <w:t>产生的少量生产废水经污水收集池收集后回用</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不外排。</w:t>
            </w:r>
            <w:r>
              <w:rPr>
                <w:rFonts w:hint="eastAsia" w:ascii="宋体" w:hAnsi="宋体" w:eastAsia="宋体" w:cs="宋体"/>
                <w:color w:val="auto"/>
                <w:sz w:val="24"/>
                <w:szCs w:val="24"/>
                <w:lang w:eastAsia="zh-CN"/>
              </w:rPr>
              <w:t>主要为工作人员</w:t>
            </w:r>
            <w:r>
              <w:rPr>
                <w:rFonts w:hint="eastAsia" w:ascii="宋体" w:hAnsi="宋体" w:eastAsia="宋体" w:cs="宋体"/>
                <w:color w:val="auto"/>
                <w:sz w:val="24"/>
              </w:rPr>
              <w:t>生活污水</w:t>
            </w:r>
            <w:r>
              <w:rPr>
                <w:rFonts w:hint="eastAsia" w:ascii="宋体" w:hAnsi="宋体" w:eastAsia="宋体" w:cs="宋体"/>
                <w:color w:val="auto"/>
                <w:sz w:val="24"/>
                <w:lang w:eastAsia="zh-CN"/>
              </w:rPr>
              <w:t>，</w:t>
            </w:r>
            <w:r>
              <w:rPr>
                <w:rFonts w:hint="eastAsia" w:ascii="宋体" w:hAnsi="宋体" w:cs="宋体"/>
                <w:color w:val="auto"/>
                <w:sz w:val="24"/>
                <w:lang w:eastAsia="zh-CN"/>
              </w:rPr>
              <w:t>工作人员依托原有项目。生活污水无新增，</w:t>
            </w:r>
            <w:r>
              <w:rPr>
                <w:rFonts w:hint="eastAsia" w:ascii="宋体" w:hAnsi="宋体" w:eastAsia="宋体" w:cs="宋体"/>
                <w:color w:val="auto"/>
                <w:sz w:val="24"/>
                <w:lang w:eastAsia="zh-CN"/>
              </w:rPr>
              <w:t>生活污水</w:t>
            </w:r>
            <w:r>
              <w:rPr>
                <w:rFonts w:hint="eastAsia" w:ascii="宋体" w:hAnsi="宋体" w:eastAsia="宋体" w:cs="宋体"/>
                <w:color w:val="auto"/>
                <w:sz w:val="24"/>
                <w:szCs w:val="24"/>
                <w:lang w:val="en-US" w:eastAsia="zh-CN"/>
              </w:rPr>
              <w:t>直接进入</w:t>
            </w:r>
            <w:r>
              <w:rPr>
                <w:rFonts w:hint="eastAsia" w:ascii="宋体" w:hAnsi="宋体" w:cs="宋体"/>
                <w:color w:val="auto"/>
                <w:sz w:val="24"/>
                <w:szCs w:val="24"/>
                <w:lang w:val="en-US" w:eastAsia="zh-CN"/>
              </w:rPr>
              <w:t>已建的</w:t>
            </w:r>
            <w:r>
              <w:rPr>
                <w:rFonts w:hint="eastAsia" w:ascii="宋体" w:hAnsi="宋体" w:eastAsia="宋体" w:cs="宋体"/>
                <w:color w:val="auto"/>
                <w:sz w:val="24"/>
                <w:szCs w:val="24"/>
                <w:lang w:val="en-US" w:eastAsia="zh-CN"/>
              </w:rPr>
              <w:t>隔油池处理后再排入</w:t>
            </w:r>
            <w:r>
              <w:rPr>
                <w:rFonts w:hint="eastAsia" w:ascii="宋体" w:hAnsi="宋体" w:cs="宋体"/>
                <w:color w:val="auto"/>
                <w:sz w:val="24"/>
                <w:szCs w:val="24"/>
                <w:lang w:val="en-US" w:eastAsia="zh-CN"/>
              </w:rPr>
              <w:t>已建</w:t>
            </w:r>
            <w:r>
              <w:rPr>
                <w:rFonts w:hint="eastAsia" w:ascii="宋体" w:hAnsi="宋体" w:eastAsia="宋体" w:cs="宋体"/>
                <w:color w:val="auto"/>
                <w:sz w:val="24"/>
                <w:szCs w:val="24"/>
                <w:lang w:val="en-US" w:eastAsia="zh-CN"/>
              </w:rPr>
              <w:t>化粪池处理作为周边耕地农肥</w:t>
            </w:r>
            <w:r>
              <w:rPr>
                <w:rFonts w:hint="eastAsia" w:ascii="宋体" w:hAnsi="宋体" w:eastAsia="宋体" w:cs="宋体"/>
                <w:color w:val="auto"/>
                <w:sz w:val="24"/>
                <w:szCs w:val="24"/>
              </w:rPr>
              <w:t>。</w:t>
            </w:r>
          </w:p>
          <w:p w14:paraId="0FF652D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textAlignment w:val="baseline"/>
              <w:outlineLvl w:val="9"/>
              <w:rPr>
                <w:rFonts w:hint="eastAsia" w:ascii="Times New Roman" w:hAnsi="Times New Roman" w:eastAsia="宋体"/>
                <w:b/>
                <w:color w:val="auto"/>
                <w:sz w:val="24"/>
                <w:lang w:val="en-US" w:eastAsia="zh-CN"/>
              </w:rPr>
            </w:pPr>
            <w:r>
              <w:rPr>
                <w:rFonts w:hint="eastAsia"/>
                <w:b/>
                <w:color w:val="auto"/>
                <w:sz w:val="24"/>
                <w:lang w:val="en-US" w:eastAsia="zh-CN"/>
              </w:rPr>
              <w:t>3</w:t>
            </w:r>
            <w:r>
              <w:rPr>
                <w:rFonts w:hint="eastAsia" w:ascii="Times New Roman" w:hAnsi="Times New Roman" w:eastAsia="宋体"/>
                <w:b/>
                <w:color w:val="auto"/>
                <w:sz w:val="24"/>
                <w:lang w:val="en-US" w:eastAsia="zh-CN"/>
              </w:rPr>
              <w:t>噪声环境影响分析</w:t>
            </w:r>
          </w:p>
          <w:p w14:paraId="49688277">
            <w:pPr>
              <w:spacing w:line="360" w:lineRule="auto"/>
              <w:ind w:firstLine="480" w:firstLineChars="200"/>
              <w:rPr>
                <w:rFonts w:hint="eastAsia" w:ascii="Times New Roman" w:hAnsi="Times New Roman" w:eastAsia="宋体" w:cs="宋体"/>
                <w:color w:val="auto"/>
                <w:sz w:val="24"/>
                <w:szCs w:val="24"/>
                <w:lang w:eastAsia="zh-CN"/>
              </w:rPr>
            </w:pPr>
            <w:r>
              <w:rPr>
                <w:rFonts w:hint="eastAsia" w:ascii="Times New Roman" w:hAnsi="Times New Roman" w:cs="宋体"/>
                <w:color w:val="auto"/>
                <w:sz w:val="24"/>
                <w:szCs w:val="24"/>
                <w:lang w:eastAsia="zh-CN"/>
              </w:rPr>
              <w:t>（</w:t>
            </w:r>
            <w:r>
              <w:rPr>
                <w:rFonts w:hint="eastAsia" w:ascii="Times New Roman" w:hAnsi="Times New Roman" w:cs="宋体"/>
                <w:color w:val="auto"/>
                <w:sz w:val="24"/>
                <w:szCs w:val="24"/>
                <w:lang w:val="en-US" w:eastAsia="zh-CN"/>
              </w:rPr>
              <w:t>1</w:t>
            </w:r>
            <w:r>
              <w:rPr>
                <w:rFonts w:hint="eastAsia" w:ascii="Times New Roman" w:hAnsi="Times New Roman" w:cs="宋体"/>
                <w:color w:val="auto"/>
                <w:sz w:val="24"/>
                <w:szCs w:val="24"/>
                <w:lang w:eastAsia="zh-CN"/>
              </w:rPr>
              <w:t>）预测模式及方法</w:t>
            </w:r>
          </w:p>
          <w:p w14:paraId="0AD9C0CE">
            <w:pPr>
              <w:spacing w:line="360" w:lineRule="auto"/>
              <w:ind w:firstLine="480" w:firstLineChars="200"/>
              <w:rPr>
                <w:rFonts w:hint="eastAsia" w:ascii="Times New Roman" w:hAnsi="Times New Roman" w:eastAsia="宋体"/>
                <w:color w:val="auto"/>
                <w:sz w:val="24"/>
                <w:szCs w:val="24"/>
              </w:rPr>
            </w:pPr>
            <w:r>
              <w:rPr>
                <w:rFonts w:ascii="Times New Roman" w:hAnsi="Times New Roman" w:eastAsia="宋体"/>
                <w:color w:val="auto"/>
                <w:sz w:val="24"/>
                <w:szCs w:val="24"/>
              </w:rPr>
              <w:t>本项目机械产生</w:t>
            </w:r>
            <w:r>
              <w:rPr>
                <w:rFonts w:hint="eastAsia" w:ascii="Times New Roman" w:hAnsi="Times New Roman" w:eastAsia="宋体"/>
                <w:color w:val="auto"/>
                <w:sz w:val="24"/>
                <w:szCs w:val="24"/>
              </w:rPr>
              <w:t>的</w:t>
            </w:r>
            <w:r>
              <w:rPr>
                <w:rFonts w:ascii="Times New Roman" w:hAnsi="Times New Roman" w:eastAsia="宋体"/>
                <w:color w:val="auto"/>
                <w:sz w:val="24"/>
                <w:szCs w:val="24"/>
              </w:rPr>
              <w:t>噪声主要属于中低频率噪声，噪声从声源传播到受声点，会因传播距离、空气吸收、阻挡物的反射与屏障等因素的影响而产生衰减。在预测其影响时应着重考虑其距离衰减，预测模式选择采用声源随传播距离增加引起的衰减公式和声级叠加公式</w:t>
            </w:r>
            <w:r>
              <w:rPr>
                <w:rFonts w:hint="eastAsia" w:ascii="Times New Roman" w:hAnsi="Times New Roman" w:eastAsia="宋体"/>
                <w:color w:val="auto"/>
                <w:sz w:val="24"/>
                <w:szCs w:val="24"/>
              </w:rPr>
              <w:t>。</w:t>
            </w:r>
          </w:p>
          <w:p w14:paraId="0F5FEDFE">
            <w:pPr>
              <w:spacing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auto"/>
                <w:sz w:val="24"/>
                <w:szCs w:val="24"/>
              </w:rPr>
              <w:t>1、</w:t>
            </w:r>
            <w:r>
              <w:rPr>
                <w:rFonts w:ascii="Times New Roman" w:hAnsi="Times New Roman" w:eastAsia="宋体"/>
                <w:color w:val="auto"/>
                <w:sz w:val="24"/>
                <w:szCs w:val="24"/>
              </w:rPr>
              <w:t>噪声衰减模式</w:t>
            </w:r>
          </w:p>
          <w:p w14:paraId="18D85771">
            <w:pPr>
              <w:spacing w:line="360" w:lineRule="auto"/>
              <w:jc w:val="center"/>
              <w:rPr>
                <w:rFonts w:ascii="Times New Roman" w:hAnsi="Times New Roman" w:eastAsia="宋体"/>
                <w:color w:val="auto"/>
                <w:sz w:val="24"/>
                <w:szCs w:val="24"/>
              </w:rPr>
            </w:pPr>
            <w:r>
              <w:rPr>
                <w:rFonts w:ascii="Times New Roman" w:hAnsi="Times New Roman" w:eastAsia="宋体"/>
                <w:color w:val="auto"/>
                <w:position w:val="-30"/>
                <w:sz w:val="24"/>
                <w:szCs w:val="24"/>
              </w:rPr>
              <w:object>
                <v:shape id="_x0000_i1025" o:spt="75" type="#_x0000_t75" style="height:35.3pt;width:86.25pt;" o:ole="t" filled="f" o:preferrelative="t" stroked="f" coordsize="21600,21600">
                  <v:path/>
                  <v:fill on="f" focussize="0,0"/>
                  <v:stroke on="f" joinstyle="miter"/>
                  <v:imagedata r:id="rId8" o:title=""/>
                  <o:lock v:ext="edit" aspectratio="t"/>
                  <w10:wrap type="none"/>
                  <w10:anchorlock/>
                </v:shape>
                <o:OLEObject Type="Embed" ProgID="Equations" ShapeID="_x0000_i1025" DrawAspect="Content" ObjectID="_1468075725" r:id="rId7">
                  <o:LockedField>false</o:LockedField>
                </o:OLEObject>
              </w:object>
            </w:r>
          </w:p>
          <w:p w14:paraId="2530469B">
            <w:pPr>
              <w:spacing w:line="360" w:lineRule="auto"/>
              <w:ind w:firstLine="480" w:firstLineChars="200"/>
              <w:rPr>
                <w:rFonts w:ascii="Times New Roman" w:hAnsi="Times New Roman" w:eastAsia="宋体"/>
                <w:color w:val="auto"/>
                <w:sz w:val="24"/>
                <w:szCs w:val="24"/>
              </w:rPr>
            </w:pPr>
            <w:r>
              <w:rPr>
                <w:rFonts w:ascii="Times New Roman" w:hAnsi="Times New Roman" w:eastAsia="宋体"/>
                <w:color w:val="auto"/>
                <w:sz w:val="24"/>
                <w:szCs w:val="24"/>
              </w:rPr>
              <w:t>式中：L</w:t>
            </w:r>
            <w:r>
              <w:rPr>
                <w:rFonts w:ascii="Times New Roman" w:hAnsi="Times New Roman" w:eastAsia="宋体"/>
                <w:color w:val="auto"/>
                <w:sz w:val="24"/>
                <w:szCs w:val="24"/>
                <w:vertAlign w:val="subscript"/>
              </w:rPr>
              <w:t>i</w:t>
            </w:r>
            <w:r>
              <w:rPr>
                <w:rFonts w:ascii="Times New Roman" w:hAnsi="Times New Roman" w:eastAsia="宋体"/>
                <w:color w:val="auto"/>
                <w:sz w:val="24"/>
                <w:szCs w:val="24"/>
              </w:rPr>
              <w:t>－距离声源r</w:t>
            </w:r>
            <w:r>
              <w:rPr>
                <w:rFonts w:ascii="Times New Roman" w:hAnsi="Times New Roman" w:eastAsia="宋体"/>
                <w:color w:val="auto"/>
                <w:sz w:val="24"/>
                <w:szCs w:val="24"/>
                <w:vertAlign w:val="subscript"/>
              </w:rPr>
              <w:t>i</w:t>
            </w:r>
            <w:r>
              <w:rPr>
                <w:rFonts w:ascii="Times New Roman" w:hAnsi="Times New Roman" w:eastAsia="宋体"/>
                <w:color w:val="auto"/>
                <w:sz w:val="24"/>
                <w:szCs w:val="24"/>
              </w:rPr>
              <w:t>米处的声级，dB（A）；</w:t>
            </w:r>
          </w:p>
          <w:p w14:paraId="4697A730">
            <w:pPr>
              <w:spacing w:line="360" w:lineRule="auto"/>
              <w:ind w:firstLine="480" w:firstLineChars="200"/>
              <w:rPr>
                <w:rFonts w:ascii="Times New Roman" w:hAnsi="Times New Roman" w:eastAsia="宋体"/>
                <w:color w:val="auto"/>
                <w:sz w:val="24"/>
                <w:szCs w:val="24"/>
              </w:rPr>
            </w:pPr>
            <w:r>
              <w:rPr>
                <w:rFonts w:ascii="Times New Roman" w:hAnsi="Times New Roman" w:eastAsia="宋体"/>
                <w:color w:val="auto"/>
                <w:sz w:val="24"/>
                <w:szCs w:val="24"/>
              </w:rPr>
              <w:t xml:space="preserve">      L</w:t>
            </w:r>
            <w:r>
              <w:rPr>
                <w:rFonts w:ascii="Times New Roman" w:hAnsi="Times New Roman" w:eastAsia="宋体"/>
                <w:color w:val="auto"/>
                <w:sz w:val="24"/>
                <w:szCs w:val="24"/>
                <w:vertAlign w:val="subscript"/>
              </w:rPr>
              <w:t>0</w:t>
            </w:r>
            <w:r>
              <w:rPr>
                <w:rFonts w:ascii="Times New Roman" w:hAnsi="Times New Roman" w:eastAsia="宋体"/>
                <w:color w:val="auto"/>
                <w:sz w:val="24"/>
                <w:szCs w:val="24"/>
              </w:rPr>
              <w:t>－距离声源r</w:t>
            </w:r>
            <w:r>
              <w:rPr>
                <w:rFonts w:ascii="Times New Roman" w:hAnsi="Times New Roman" w:eastAsia="宋体"/>
                <w:color w:val="auto"/>
                <w:sz w:val="24"/>
                <w:szCs w:val="24"/>
                <w:vertAlign w:val="subscript"/>
              </w:rPr>
              <w:t>0</w:t>
            </w:r>
            <w:r>
              <w:rPr>
                <w:rFonts w:ascii="Times New Roman" w:hAnsi="Times New Roman" w:eastAsia="宋体"/>
                <w:color w:val="auto"/>
                <w:sz w:val="24"/>
                <w:szCs w:val="24"/>
              </w:rPr>
              <w:t>米处的声级，dB（A）。</w:t>
            </w:r>
          </w:p>
          <w:p w14:paraId="030F6BD7">
            <w:pPr>
              <w:spacing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auto"/>
                <w:sz w:val="24"/>
                <w:szCs w:val="24"/>
              </w:rPr>
              <w:t>2、</w:t>
            </w:r>
            <w:r>
              <w:rPr>
                <w:rFonts w:ascii="Times New Roman" w:hAnsi="Times New Roman" w:eastAsia="宋体"/>
                <w:color w:val="auto"/>
                <w:sz w:val="24"/>
                <w:szCs w:val="24"/>
              </w:rPr>
              <w:t>声级叠加公示</w:t>
            </w:r>
          </w:p>
          <w:p w14:paraId="59461E93">
            <w:pPr>
              <w:spacing w:line="360" w:lineRule="auto"/>
              <w:jc w:val="center"/>
              <w:rPr>
                <w:rFonts w:ascii="Times New Roman" w:hAnsi="Times New Roman" w:eastAsia="宋体"/>
                <w:color w:val="auto"/>
                <w:sz w:val="24"/>
                <w:szCs w:val="24"/>
              </w:rPr>
            </w:pPr>
            <w:r>
              <w:rPr>
                <w:rFonts w:ascii="Times New Roman" w:hAnsi="Times New Roman" w:eastAsia="宋体"/>
                <w:color w:val="auto"/>
                <w:sz w:val="24"/>
                <w:szCs w:val="24"/>
              </w:rPr>
              <w:object>
                <v:shape id="_x0000_i1026" o:spt="75" type="#_x0000_t75" style="height:27.85pt;width:114.8pt;" o:ole="t" filled="f" o:preferrelative="t" stroked="f" coordsize="21600,21600">
                  <v:path/>
                  <v:fill on="f" focussize="0,0"/>
                  <v:stroke on="f" joinstyle="miter"/>
                  <v:imagedata r:id="rId10" o:title=""/>
                  <o:lock v:ext="edit" aspectratio="t"/>
                  <w10:wrap type="none"/>
                  <w10:anchorlock/>
                </v:shape>
                <o:OLEObject Type="Embed" ProgID="Equations" ShapeID="_x0000_i1026" DrawAspect="Content" ObjectID="_1468075726" r:id="rId9">
                  <o:LockedField>false</o:LockedField>
                </o:OLEObject>
              </w:object>
            </w:r>
          </w:p>
          <w:p w14:paraId="01DDB4B2">
            <w:pPr>
              <w:spacing w:line="360" w:lineRule="auto"/>
              <w:ind w:firstLine="480" w:firstLineChars="200"/>
              <w:rPr>
                <w:rFonts w:ascii="Times New Roman" w:hAnsi="Times New Roman" w:eastAsia="宋体"/>
                <w:color w:val="auto"/>
                <w:sz w:val="24"/>
                <w:szCs w:val="24"/>
              </w:rPr>
            </w:pPr>
            <w:r>
              <w:rPr>
                <w:rFonts w:ascii="Times New Roman" w:hAnsi="Times New Roman" w:eastAsia="宋体"/>
                <w:color w:val="auto"/>
                <w:sz w:val="24"/>
                <w:szCs w:val="24"/>
              </w:rPr>
              <w:t>式中：L</w:t>
            </w:r>
            <w:r>
              <w:rPr>
                <w:rFonts w:ascii="Times New Roman" w:hAnsi="Times New Roman" w:eastAsia="宋体" w:cs="Times New Roman"/>
                <w:color w:val="auto"/>
                <w:sz w:val="24"/>
                <w:szCs w:val="24"/>
                <w:vertAlign w:val="subscript"/>
              </w:rPr>
              <w:t>总</w:t>
            </w:r>
            <w:r>
              <w:rPr>
                <w:rFonts w:ascii="Times New Roman" w:hAnsi="Times New Roman" w:eastAsia="宋体"/>
                <w:color w:val="auto"/>
                <w:sz w:val="24"/>
                <w:szCs w:val="24"/>
              </w:rPr>
              <w:t>－几个声压级叠加后的总声级，dB（A）；</w:t>
            </w:r>
          </w:p>
          <w:p w14:paraId="63178672">
            <w:pPr>
              <w:spacing w:line="360" w:lineRule="auto"/>
              <w:ind w:firstLine="480" w:firstLineChars="200"/>
              <w:rPr>
                <w:rFonts w:ascii="Times New Roman" w:hAnsi="Times New Roman" w:eastAsia="宋体"/>
                <w:color w:val="auto"/>
                <w:sz w:val="24"/>
                <w:szCs w:val="24"/>
              </w:rPr>
            </w:pPr>
            <w:r>
              <w:rPr>
                <w:rFonts w:ascii="Times New Roman" w:hAnsi="Times New Roman" w:eastAsia="宋体"/>
                <w:color w:val="auto"/>
                <w:sz w:val="24"/>
                <w:szCs w:val="24"/>
              </w:rPr>
              <w:t xml:space="preserve">      L</w:t>
            </w:r>
            <w:r>
              <w:rPr>
                <w:rFonts w:ascii="Times New Roman" w:hAnsi="Times New Roman" w:eastAsia="宋体"/>
                <w:color w:val="auto"/>
                <w:sz w:val="24"/>
                <w:szCs w:val="24"/>
                <w:vertAlign w:val="subscript"/>
              </w:rPr>
              <w:t>1</w:t>
            </w:r>
            <w:r>
              <w:rPr>
                <w:rFonts w:ascii="Times New Roman" w:hAnsi="Times New Roman" w:eastAsia="宋体"/>
                <w:color w:val="auto"/>
                <w:sz w:val="24"/>
                <w:szCs w:val="24"/>
              </w:rPr>
              <w:t>－ 厂界噪声值，dB（A）；</w:t>
            </w:r>
          </w:p>
          <w:p w14:paraId="1A66AA6F">
            <w:pPr>
              <w:spacing w:line="360" w:lineRule="auto"/>
              <w:ind w:firstLine="1200" w:firstLineChars="500"/>
              <w:rPr>
                <w:rFonts w:ascii="Times New Roman" w:hAnsi="Times New Roman" w:eastAsia="宋体"/>
                <w:color w:val="auto"/>
                <w:sz w:val="24"/>
                <w:szCs w:val="24"/>
              </w:rPr>
            </w:pPr>
            <w:r>
              <w:rPr>
                <w:rFonts w:ascii="Times New Roman" w:hAnsi="Times New Roman" w:eastAsia="宋体"/>
                <w:color w:val="auto"/>
                <w:sz w:val="24"/>
                <w:szCs w:val="24"/>
              </w:rPr>
              <w:t>L</w:t>
            </w:r>
            <w:r>
              <w:rPr>
                <w:rFonts w:ascii="Times New Roman" w:hAnsi="Times New Roman" w:eastAsia="宋体"/>
                <w:color w:val="auto"/>
                <w:sz w:val="24"/>
                <w:szCs w:val="24"/>
                <w:vertAlign w:val="subscript"/>
              </w:rPr>
              <w:t>2</w:t>
            </w:r>
            <w:r>
              <w:rPr>
                <w:rFonts w:ascii="Times New Roman" w:hAnsi="Times New Roman" w:eastAsia="宋体"/>
                <w:color w:val="auto"/>
                <w:sz w:val="24"/>
                <w:szCs w:val="24"/>
              </w:rPr>
              <w:t>－ 噪声源衰减到厂界时的噪声值，dB（A）</w:t>
            </w:r>
          </w:p>
          <w:p w14:paraId="1C0A47C7">
            <w:pPr>
              <w:adjustRightInd w:val="0"/>
              <w:snapToGrid w:val="0"/>
              <w:spacing w:line="360" w:lineRule="auto"/>
              <w:ind w:firstLine="480" w:firstLineChars="200"/>
              <w:rPr>
                <w:rFonts w:hint="eastAsia" w:ascii="Times New Roman" w:hAnsi="Times New Roman" w:eastAsia="宋体"/>
                <w:color w:val="auto"/>
                <w:sz w:val="24"/>
                <w:lang w:eastAsia="zh-CN"/>
              </w:rPr>
            </w:pPr>
            <w:r>
              <w:rPr>
                <w:rFonts w:hint="eastAsia" w:ascii="Times New Roman" w:hAnsi="Times New Roman"/>
                <w:color w:val="auto"/>
                <w:sz w:val="24"/>
                <w:lang w:eastAsia="zh-CN"/>
              </w:rPr>
              <w:t>（</w:t>
            </w:r>
            <w:r>
              <w:rPr>
                <w:rFonts w:hint="eastAsia" w:ascii="Times New Roman" w:hAnsi="Times New Roman"/>
                <w:color w:val="auto"/>
                <w:sz w:val="24"/>
                <w:lang w:val="en-US" w:eastAsia="zh-CN"/>
              </w:rPr>
              <w:t>2</w:t>
            </w:r>
            <w:r>
              <w:rPr>
                <w:rFonts w:hint="eastAsia" w:ascii="Times New Roman" w:hAnsi="Times New Roman"/>
                <w:color w:val="auto"/>
                <w:sz w:val="24"/>
                <w:lang w:eastAsia="zh-CN"/>
              </w:rPr>
              <w:t>）噪声源强</w:t>
            </w:r>
          </w:p>
          <w:p w14:paraId="08BDF006">
            <w:pPr>
              <w:adjustRightInd w:val="0"/>
              <w:snapToGrid w:val="0"/>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项目运营期，噪声主要来源于破碎机、打包机以及运输车辆等机械设备，项目设备声源强度为70～90dB（A），</w:t>
            </w:r>
            <w:r>
              <w:rPr>
                <w:rFonts w:hint="eastAsia" w:ascii="宋体" w:hAnsi="宋体" w:eastAsia="宋体" w:cs="宋体"/>
                <w:color w:val="auto"/>
                <w:sz w:val="24"/>
                <w:lang w:eastAsia="zh-CN"/>
              </w:rPr>
              <w:t>生产设备等均设置在厂房内</w:t>
            </w:r>
            <w:r>
              <w:rPr>
                <w:rFonts w:hint="eastAsia" w:ascii="宋体" w:hAnsi="宋体" w:eastAsia="宋体" w:cs="宋体"/>
                <w:color w:val="auto"/>
                <w:sz w:val="24"/>
                <w:lang w:val="en-US" w:eastAsia="zh-CN"/>
              </w:rPr>
              <w:t>，</w:t>
            </w:r>
            <w:r>
              <w:rPr>
                <w:rFonts w:hint="eastAsia" w:ascii="宋体" w:hAnsi="宋体" w:eastAsia="宋体" w:cs="宋体"/>
                <w:color w:val="auto"/>
                <w:sz w:val="24"/>
                <w:lang w:eastAsia="zh-CN"/>
              </w:rPr>
              <w:t>各主要声源情况</w:t>
            </w:r>
            <w:r>
              <w:rPr>
                <w:rFonts w:hint="eastAsia" w:ascii="宋体" w:hAnsi="宋体" w:eastAsia="宋体" w:cs="宋体"/>
                <w:color w:val="auto"/>
                <w:sz w:val="24"/>
              </w:rPr>
              <w:t>见表7-</w:t>
            </w:r>
            <w:r>
              <w:rPr>
                <w:rFonts w:hint="eastAsia" w:ascii="宋体" w:hAnsi="宋体" w:cs="宋体"/>
                <w:color w:val="auto"/>
                <w:sz w:val="24"/>
                <w:lang w:val="en-US" w:eastAsia="zh-CN"/>
              </w:rPr>
              <w:t>6</w:t>
            </w:r>
            <w:r>
              <w:rPr>
                <w:rFonts w:hint="eastAsia" w:ascii="宋体" w:hAnsi="宋体" w:eastAsia="宋体" w:cs="宋体"/>
                <w:color w:val="auto"/>
                <w:sz w:val="24"/>
                <w:lang w:val="en-US" w:eastAsia="zh-CN"/>
              </w:rPr>
              <w:t>。</w:t>
            </w:r>
          </w:p>
          <w:p w14:paraId="3479C9BE">
            <w:pPr>
              <w:spacing w:line="360" w:lineRule="auto"/>
              <w:ind w:firstLine="1928" w:firstLineChars="8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表</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w:t>
            </w:r>
            <w:r>
              <w:rPr>
                <w:rFonts w:hint="eastAsia" w:ascii="宋体" w:hAnsi="宋体" w:cs="宋体"/>
                <w:b/>
                <w:bCs/>
                <w:color w:val="auto"/>
                <w:sz w:val="24"/>
                <w:szCs w:val="24"/>
                <w:lang w:val="en-US" w:eastAsia="zh-CN"/>
              </w:rPr>
              <w:t>6</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rPr>
              <w:t>主要噪声设备以及噪声排放情况一览表</w:t>
            </w:r>
          </w:p>
          <w:tbl>
            <w:tblPr>
              <w:tblStyle w:val="2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2678"/>
              <w:gridCol w:w="1593"/>
              <w:gridCol w:w="2778"/>
            </w:tblGrid>
            <w:tr w14:paraId="74D7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7" w:type="dxa"/>
                  <w:vAlign w:val="center"/>
                </w:tcPr>
                <w:p w14:paraId="731D5267">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2678" w:type="dxa"/>
                  <w:vAlign w:val="center"/>
                </w:tcPr>
                <w:p w14:paraId="4C1D50CA">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噪声源</w:t>
                  </w:r>
                </w:p>
              </w:tc>
              <w:tc>
                <w:tcPr>
                  <w:tcW w:w="1593" w:type="dxa"/>
                  <w:vAlign w:val="center"/>
                </w:tcPr>
                <w:p w14:paraId="08EFB3DA">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噪声值dB(A)</w:t>
                  </w:r>
                </w:p>
              </w:tc>
              <w:tc>
                <w:tcPr>
                  <w:tcW w:w="2778" w:type="dxa"/>
                  <w:vAlign w:val="center"/>
                </w:tcPr>
                <w:p w14:paraId="08C87CCA">
                  <w:pPr>
                    <w:spacing w:line="240" w:lineRule="auto"/>
                    <w:jc w:val="both"/>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噪声叠加值</w:t>
                  </w:r>
                  <w:r>
                    <w:rPr>
                      <w:rFonts w:hint="eastAsia" w:ascii="宋体" w:hAnsi="宋体" w:eastAsia="宋体" w:cs="宋体"/>
                      <w:b/>
                      <w:bCs/>
                      <w:color w:val="auto"/>
                      <w:sz w:val="21"/>
                      <w:szCs w:val="21"/>
                    </w:rPr>
                    <w:t>dB(A)</w:t>
                  </w:r>
                </w:p>
              </w:tc>
            </w:tr>
            <w:tr w14:paraId="37CF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47" w:type="dxa"/>
                  <w:vAlign w:val="center"/>
                </w:tcPr>
                <w:p w14:paraId="78E5FA0A">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678" w:type="dxa"/>
                  <w:vAlign w:val="center"/>
                </w:tcPr>
                <w:p w14:paraId="4AF5C712">
                  <w:pPr>
                    <w:spacing w:line="240" w:lineRule="auto"/>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破碎机</w:t>
                  </w:r>
                </w:p>
              </w:tc>
              <w:tc>
                <w:tcPr>
                  <w:tcW w:w="1593" w:type="dxa"/>
                  <w:vAlign w:val="center"/>
                </w:tcPr>
                <w:p w14:paraId="7209BD53">
                  <w:pPr>
                    <w:spacing w:line="240" w:lineRule="auto"/>
                    <w:jc w:val="center"/>
                    <w:rPr>
                      <w:rFonts w:hint="default" w:ascii="宋体" w:hAnsi="宋体" w:eastAsia="宋体" w:cs="宋体"/>
                      <w:color w:val="auto"/>
                      <w:sz w:val="21"/>
                      <w:szCs w:val="21"/>
                      <w:lang w:val="en-US"/>
                    </w:rPr>
                  </w:pPr>
                  <w:r>
                    <w:rPr>
                      <w:rFonts w:hint="eastAsia" w:ascii="宋体" w:hAnsi="宋体" w:cs="宋体"/>
                      <w:color w:val="auto"/>
                      <w:sz w:val="21"/>
                      <w:szCs w:val="21"/>
                      <w:lang w:val="en-US" w:eastAsia="zh-CN"/>
                    </w:rPr>
                    <w:t>90</w:t>
                  </w:r>
                </w:p>
              </w:tc>
              <w:tc>
                <w:tcPr>
                  <w:tcW w:w="2778" w:type="dxa"/>
                  <w:vMerge w:val="restart"/>
                  <w:vAlign w:val="center"/>
                </w:tcPr>
                <w:p w14:paraId="3538ABB8">
                  <w:pPr>
                    <w:spacing w:line="240" w:lineRule="auto"/>
                    <w:ind w:firstLine="1050" w:firstLineChars="500"/>
                    <w:jc w:val="both"/>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90.09</w:t>
                  </w:r>
                </w:p>
              </w:tc>
            </w:tr>
            <w:tr w14:paraId="0E32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7" w:type="dxa"/>
                  <w:vAlign w:val="center"/>
                </w:tcPr>
                <w:p w14:paraId="6B567299">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2678" w:type="dxa"/>
                  <w:vAlign w:val="center"/>
                </w:tcPr>
                <w:p w14:paraId="74C8CBB9">
                  <w:pPr>
                    <w:spacing w:line="240" w:lineRule="auto"/>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打包机</w:t>
                  </w:r>
                </w:p>
              </w:tc>
              <w:tc>
                <w:tcPr>
                  <w:tcW w:w="1593" w:type="dxa"/>
                  <w:vAlign w:val="center"/>
                </w:tcPr>
                <w:p w14:paraId="1A56077D">
                  <w:pPr>
                    <w:spacing w:line="24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70</w:t>
                  </w:r>
                </w:p>
              </w:tc>
              <w:tc>
                <w:tcPr>
                  <w:tcW w:w="2778" w:type="dxa"/>
                  <w:vMerge w:val="continue"/>
                  <w:vAlign w:val="center"/>
                </w:tcPr>
                <w:p w14:paraId="37F8E95D">
                  <w:pPr>
                    <w:spacing w:line="240" w:lineRule="auto"/>
                    <w:jc w:val="center"/>
                    <w:rPr>
                      <w:rFonts w:hint="eastAsia" w:ascii="宋体" w:hAnsi="宋体" w:eastAsia="宋体" w:cs="宋体"/>
                      <w:color w:val="auto"/>
                      <w:sz w:val="21"/>
                      <w:szCs w:val="21"/>
                      <w:lang w:eastAsia="zh-CN"/>
                    </w:rPr>
                  </w:pPr>
                </w:p>
              </w:tc>
            </w:tr>
            <w:tr w14:paraId="6F22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7" w:type="dxa"/>
                  <w:vAlign w:val="center"/>
                </w:tcPr>
                <w:p w14:paraId="3F2854C3">
                  <w:pPr>
                    <w:spacing w:line="24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p>
              </w:tc>
              <w:tc>
                <w:tcPr>
                  <w:tcW w:w="2678" w:type="dxa"/>
                  <w:vAlign w:val="center"/>
                </w:tcPr>
                <w:p w14:paraId="3115C70D">
                  <w:pPr>
                    <w:spacing w:line="240" w:lineRule="auto"/>
                    <w:jc w:val="center"/>
                    <w:rPr>
                      <w:rFonts w:hint="eastAsia" w:ascii="宋体" w:hAnsi="宋体" w:cs="宋体"/>
                      <w:color w:val="auto"/>
                      <w:sz w:val="21"/>
                      <w:szCs w:val="21"/>
                      <w:lang w:eastAsia="zh-CN"/>
                    </w:rPr>
                  </w:pPr>
                  <w:r>
                    <w:rPr>
                      <w:rFonts w:hint="eastAsia" w:ascii="宋体" w:hAnsi="宋体" w:cs="宋体"/>
                      <w:color w:val="auto"/>
                      <w:sz w:val="21"/>
                      <w:szCs w:val="21"/>
                      <w:lang w:eastAsia="zh-CN"/>
                    </w:rPr>
                    <w:t>运输车辆</w:t>
                  </w:r>
                </w:p>
              </w:tc>
              <w:tc>
                <w:tcPr>
                  <w:tcW w:w="1593" w:type="dxa"/>
                  <w:vAlign w:val="center"/>
                </w:tcPr>
                <w:p w14:paraId="508E0B2C">
                  <w:pPr>
                    <w:spacing w:line="240" w:lineRule="auto"/>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70</w:t>
                  </w:r>
                </w:p>
              </w:tc>
              <w:tc>
                <w:tcPr>
                  <w:tcW w:w="2778" w:type="dxa"/>
                  <w:vMerge w:val="continue"/>
                  <w:vAlign w:val="center"/>
                </w:tcPr>
                <w:p w14:paraId="562F9CE2">
                  <w:pPr>
                    <w:spacing w:line="240" w:lineRule="auto"/>
                    <w:jc w:val="center"/>
                    <w:rPr>
                      <w:rFonts w:hint="eastAsia" w:ascii="宋体" w:hAnsi="宋体" w:eastAsia="宋体" w:cs="宋体"/>
                      <w:color w:val="auto"/>
                      <w:sz w:val="21"/>
                      <w:szCs w:val="21"/>
                      <w:lang w:eastAsia="zh-CN"/>
                    </w:rPr>
                  </w:pPr>
                </w:p>
              </w:tc>
            </w:tr>
          </w:tbl>
          <w:p w14:paraId="738B76E8">
            <w:pPr>
              <w:adjustRightInd w:val="0"/>
              <w:snapToGrid w:val="0"/>
              <w:spacing w:line="360" w:lineRule="auto"/>
              <w:ind w:firstLine="480" w:firstLineChars="200"/>
              <w:jc w:val="left"/>
              <w:rPr>
                <w:rFonts w:hint="eastAsia" w:ascii="宋体" w:hAnsi="宋体" w:eastAsia="宋体" w:cs="宋体"/>
                <w:b w:val="0"/>
                <w:bCs w:val="0"/>
                <w:color w:val="auto"/>
                <w:sz w:val="24"/>
                <w:lang w:eastAsia="zh-CN"/>
              </w:rPr>
            </w:pP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lang w:val="en-US" w:eastAsia="zh-CN"/>
              </w:rPr>
              <w:t>3</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rPr>
              <w:t>评价</w:t>
            </w:r>
            <w:r>
              <w:rPr>
                <w:rFonts w:hint="eastAsia" w:ascii="宋体" w:hAnsi="宋体" w:eastAsia="宋体" w:cs="宋体"/>
                <w:b w:val="0"/>
                <w:bCs w:val="0"/>
                <w:color w:val="auto"/>
                <w:sz w:val="24"/>
                <w:lang w:eastAsia="zh-CN"/>
              </w:rPr>
              <w:t>结果</w:t>
            </w:r>
          </w:p>
          <w:p w14:paraId="1435CD76">
            <w:pPr>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项目设备均安置在生产车间内，本项目夜间不进行生产所以不对夜间噪声进行评述。</w:t>
            </w:r>
            <w:r>
              <w:rPr>
                <w:rFonts w:hint="eastAsia" w:ascii="宋体" w:hAnsi="宋体" w:cs="宋体"/>
                <w:sz w:val="24"/>
                <w:lang w:eastAsia="zh-CN"/>
              </w:rPr>
              <w:t>根据工程特点</w:t>
            </w:r>
            <w:r>
              <w:rPr>
                <w:rFonts w:hint="eastAsia" w:ascii="宋体" w:hAnsi="宋体" w:cs="宋体"/>
                <w:sz w:val="24"/>
                <w:lang w:val="en-US" w:eastAsia="zh-CN"/>
              </w:rPr>
              <w:t>，</w:t>
            </w:r>
            <w:r>
              <w:rPr>
                <w:rFonts w:hint="eastAsia" w:ascii="宋体" w:hAnsi="宋体" w:eastAsia="宋体" w:cs="宋体"/>
                <w:sz w:val="24"/>
              </w:rPr>
              <w:t>机械噪声通过</w:t>
            </w:r>
            <w:r>
              <w:rPr>
                <w:rFonts w:hint="eastAsia" w:ascii="宋体" w:hAnsi="宋体" w:cs="宋体"/>
                <w:sz w:val="24"/>
                <w:lang w:eastAsia="zh-CN"/>
              </w:rPr>
              <w:t>加装减震垫、</w:t>
            </w:r>
            <w:r>
              <w:rPr>
                <w:rFonts w:hint="eastAsia" w:ascii="宋体" w:hAnsi="宋体" w:eastAsia="宋体" w:cs="宋体"/>
                <w:sz w:val="24"/>
              </w:rPr>
              <w:t>厂房隔音</w:t>
            </w:r>
            <w:r>
              <w:rPr>
                <w:rFonts w:hint="eastAsia" w:ascii="宋体" w:hAnsi="宋体" w:cs="宋体"/>
                <w:sz w:val="24"/>
                <w:lang w:eastAsia="zh-CN"/>
              </w:rPr>
              <w:t>后一般</w:t>
            </w:r>
            <w:r>
              <w:rPr>
                <w:rFonts w:hint="eastAsia" w:ascii="宋体" w:hAnsi="宋体" w:eastAsia="宋体" w:cs="宋体"/>
                <w:sz w:val="24"/>
              </w:rPr>
              <w:t>可降低</w:t>
            </w:r>
            <w:r>
              <w:rPr>
                <w:rFonts w:hint="eastAsia" w:ascii="宋体" w:hAnsi="宋体" w:eastAsia="宋体" w:cs="宋体"/>
                <w:sz w:val="24"/>
                <w:lang w:val="en-US" w:eastAsia="zh-CN"/>
              </w:rPr>
              <w:t>15</w:t>
            </w:r>
            <w:r>
              <w:rPr>
                <w:rFonts w:hint="eastAsia" w:ascii="宋体" w:hAnsi="宋体" w:eastAsia="宋体" w:cs="宋体"/>
                <w:sz w:val="24"/>
              </w:rPr>
              <w:t>dB(A)左右</w:t>
            </w:r>
            <w:r>
              <w:rPr>
                <w:rFonts w:hint="eastAsia" w:ascii="宋体" w:hAnsi="宋体" w:eastAsia="宋体" w:cs="宋体"/>
                <w:color w:val="auto"/>
                <w:sz w:val="24"/>
              </w:rPr>
              <w:t>，故噪声总源强为</w:t>
            </w:r>
            <w:r>
              <w:rPr>
                <w:rFonts w:hint="eastAsia" w:ascii="宋体" w:hAnsi="宋体" w:eastAsia="宋体" w:cs="宋体"/>
                <w:color w:val="auto"/>
                <w:sz w:val="24"/>
                <w:lang w:val="en-US" w:eastAsia="zh-CN"/>
              </w:rPr>
              <w:t>7</w:t>
            </w:r>
            <w:r>
              <w:rPr>
                <w:rFonts w:hint="eastAsia" w:ascii="宋体" w:hAnsi="宋体" w:cs="宋体"/>
                <w:color w:val="auto"/>
                <w:sz w:val="24"/>
                <w:lang w:val="en-US" w:eastAsia="zh-CN"/>
              </w:rPr>
              <w:t>5.09d</w:t>
            </w:r>
            <w:r>
              <w:rPr>
                <w:rFonts w:hint="eastAsia" w:ascii="宋体" w:hAnsi="宋体" w:eastAsia="宋体" w:cs="宋体"/>
                <w:color w:val="auto"/>
                <w:sz w:val="24"/>
              </w:rPr>
              <w:t>B(A)</w:t>
            </w:r>
            <w:r>
              <w:rPr>
                <w:rFonts w:hint="eastAsia" w:ascii="宋体" w:hAnsi="宋体" w:cs="宋体"/>
                <w:color w:val="auto"/>
                <w:sz w:val="24"/>
                <w:lang w:eastAsia="zh-CN"/>
              </w:rPr>
              <w:t>。</w:t>
            </w:r>
            <w:r>
              <w:rPr>
                <w:rFonts w:hint="eastAsia" w:ascii="宋体" w:hAnsi="宋体" w:eastAsia="宋体" w:cs="宋体"/>
                <w:color w:val="auto"/>
                <w:sz w:val="24"/>
              </w:rPr>
              <w:t>项目厂界噪声排放预测情况见表7-</w:t>
            </w:r>
            <w:r>
              <w:rPr>
                <w:rFonts w:hint="eastAsia" w:ascii="宋体" w:hAnsi="宋体" w:cs="宋体"/>
                <w:color w:val="auto"/>
                <w:sz w:val="24"/>
                <w:lang w:val="en-US" w:eastAsia="zh-CN"/>
              </w:rPr>
              <w:t>7</w:t>
            </w:r>
            <w:r>
              <w:rPr>
                <w:rFonts w:hint="eastAsia" w:ascii="宋体" w:hAnsi="宋体" w:eastAsia="宋体" w:cs="宋体"/>
                <w:color w:val="auto"/>
                <w:sz w:val="24"/>
              </w:rPr>
              <w:t>。</w:t>
            </w:r>
          </w:p>
          <w:p w14:paraId="79E8C623">
            <w:pPr>
              <w:ind w:firstLine="472" w:firstLineChars="196"/>
              <w:jc w:val="center"/>
              <w:rPr>
                <w:rFonts w:hint="eastAsia" w:ascii="Times New Roman" w:hAnsi="Times New Roman" w:cs="黑体"/>
                <w:b/>
                <w:color w:val="auto"/>
                <w:sz w:val="24"/>
              </w:rPr>
            </w:pPr>
            <w:r>
              <w:rPr>
                <w:rFonts w:hint="eastAsia" w:ascii="Times New Roman" w:hAnsi="Times New Roman" w:cs="黑体"/>
                <w:b/>
                <w:color w:val="auto"/>
                <w:sz w:val="24"/>
              </w:rPr>
              <w:t>表7-</w:t>
            </w:r>
            <w:r>
              <w:rPr>
                <w:rFonts w:hint="eastAsia" w:cs="黑体"/>
                <w:b/>
                <w:color w:val="auto"/>
                <w:sz w:val="24"/>
                <w:lang w:val="en-US" w:eastAsia="zh-CN"/>
              </w:rPr>
              <w:t>7</w:t>
            </w:r>
            <w:r>
              <w:rPr>
                <w:rFonts w:hint="eastAsia" w:ascii="Times New Roman" w:hAnsi="Times New Roman" w:cs="黑体"/>
                <w:b/>
                <w:color w:val="auto"/>
                <w:sz w:val="24"/>
              </w:rPr>
              <w:t xml:space="preserve">  厂界噪声排放情况一览表</w:t>
            </w:r>
          </w:p>
          <w:tbl>
            <w:tblPr>
              <w:tblStyle w:val="20"/>
              <w:tblW w:w="829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11"/>
              <w:gridCol w:w="2297"/>
              <w:gridCol w:w="915"/>
              <w:gridCol w:w="930"/>
              <w:gridCol w:w="975"/>
              <w:gridCol w:w="968"/>
            </w:tblGrid>
            <w:tr w14:paraId="1B6D2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4508" w:type="dxa"/>
                  <w:gridSpan w:val="2"/>
                  <w:tcBorders>
                    <w:top w:val="single" w:color="auto" w:sz="4" w:space="0"/>
                    <w:left w:val="single" w:color="auto" w:sz="4" w:space="0"/>
                    <w:bottom w:val="single" w:color="auto" w:sz="6" w:space="0"/>
                    <w:right w:val="single" w:color="auto" w:sz="6" w:space="0"/>
                  </w:tcBorders>
                  <w:vAlign w:val="center"/>
                </w:tcPr>
                <w:p w14:paraId="5CCA2AED">
                  <w:pPr>
                    <w:spacing w:line="400" w:lineRule="exact"/>
                    <w:jc w:val="center"/>
                    <w:rPr>
                      <w:rFonts w:hint="eastAsia" w:ascii="宋体" w:hAnsi="宋体" w:eastAsia="宋体" w:cs="宋体"/>
                      <w:b/>
                      <w:bCs/>
                      <w:color w:val="auto"/>
                    </w:rPr>
                  </w:pPr>
                  <w:r>
                    <w:rPr>
                      <w:rFonts w:hint="eastAsia" w:ascii="宋体" w:hAnsi="宋体" w:eastAsia="宋体" w:cs="宋体"/>
                      <w:b/>
                      <w:bCs/>
                      <w:color w:val="auto"/>
                    </w:rPr>
                    <w:t>噪声源</w:t>
                  </w:r>
                </w:p>
              </w:tc>
              <w:tc>
                <w:tcPr>
                  <w:tcW w:w="915" w:type="dxa"/>
                  <w:tcBorders>
                    <w:top w:val="single" w:color="auto" w:sz="4" w:space="0"/>
                    <w:left w:val="single" w:color="auto" w:sz="6" w:space="0"/>
                    <w:bottom w:val="single" w:color="auto" w:sz="6" w:space="0"/>
                    <w:right w:val="single" w:color="auto" w:sz="6" w:space="0"/>
                  </w:tcBorders>
                  <w:vAlign w:val="center"/>
                </w:tcPr>
                <w:p w14:paraId="0F252423">
                  <w:pPr>
                    <w:spacing w:line="400" w:lineRule="exact"/>
                    <w:rPr>
                      <w:rFonts w:hint="eastAsia" w:ascii="宋体" w:hAnsi="宋体" w:eastAsia="宋体" w:cs="宋体"/>
                      <w:b/>
                      <w:bCs/>
                      <w:color w:val="auto"/>
                    </w:rPr>
                  </w:pPr>
                  <w:r>
                    <w:rPr>
                      <w:rFonts w:hint="eastAsia" w:ascii="宋体" w:hAnsi="宋体" w:eastAsia="宋体" w:cs="宋体"/>
                      <w:b/>
                      <w:bCs/>
                      <w:color w:val="auto"/>
                    </w:rPr>
                    <w:t>场界东</w:t>
                  </w:r>
                </w:p>
              </w:tc>
              <w:tc>
                <w:tcPr>
                  <w:tcW w:w="930" w:type="dxa"/>
                  <w:tcBorders>
                    <w:top w:val="single" w:color="auto" w:sz="4" w:space="0"/>
                    <w:left w:val="single" w:color="auto" w:sz="6" w:space="0"/>
                    <w:bottom w:val="single" w:color="auto" w:sz="6" w:space="0"/>
                    <w:right w:val="single" w:color="auto" w:sz="6" w:space="0"/>
                  </w:tcBorders>
                  <w:vAlign w:val="center"/>
                </w:tcPr>
                <w:p w14:paraId="5F5BB4C4">
                  <w:pPr>
                    <w:spacing w:line="400" w:lineRule="exact"/>
                    <w:rPr>
                      <w:rFonts w:hint="eastAsia" w:ascii="宋体" w:hAnsi="宋体" w:eastAsia="宋体" w:cs="宋体"/>
                      <w:b/>
                      <w:bCs/>
                      <w:color w:val="auto"/>
                    </w:rPr>
                  </w:pPr>
                  <w:r>
                    <w:rPr>
                      <w:rFonts w:hint="eastAsia" w:ascii="宋体" w:hAnsi="宋体" w:eastAsia="宋体" w:cs="宋体"/>
                      <w:b/>
                      <w:bCs/>
                      <w:color w:val="auto"/>
                    </w:rPr>
                    <w:t>场界南</w:t>
                  </w:r>
                </w:p>
              </w:tc>
              <w:tc>
                <w:tcPr>
                  <w:tcW w:w="975" w:type="dxa"/>
                  <w:tcBorders>
                    <w:top w:val="single" w:color="auto" w:sz="4" w:space="0"/>
                    <w:left w:val="single" w:color="auto" w:sz="6" w:space="0"/>
                    <w:bottom w:val="single" w:color="auto" w:sz="6" w:space="0"/>
                    <w:right w:val="single" w:color="auto" w:sz="6" w:space="0"/>
                  </w:tcBorders>
                  <w:vAlign w:val="center"/>
                </w:tcPr>
                <w:p w14:paraId="48A6D6D6">
                  <w:pPr>
                    <w:spacing w:line="400" w:lineRule="exact"/>
                    <w:rPr>
                      <w:rFonts w:hint="eastAsia" w:ascii="宋体" w:hAnsi="宋体" w:eastAsia="宋体" w:cs="宋体"/>
                      <w:b/>
                      <w:bCs/>
                      <w:color w:val="auto"/>
                    </w:rPr>
                  </w:pPr>
                  <w:r>
                    <w:rPr>
                      <w:rFonts w:hint="eastAsia" w:ascii="宋体" w:hAnsi="宋体" w:eastAsia="宋体" w:cs="宋体"/>
                      <w:b/>
                      <w:bCs/>
                      <w:color w:val="auto"/>
                    </w:rPr>
                    <w:t>场界西</w:t>
                  </w:r>
                </w:p>
              </w:tc>
              <w:tc>
                <w:tcPr>
                  <w:tcW w:w="968" w:type="dxa"/>
                  <w:tcBorders>
                    <w:top w:val="single" w:color="auto" w:sz="4" w:space="0"/>
                    <w:left w:val="single" w:color="auto" w:sz="6" w:space="0"/>
                    <w:bottom w:val="single" w:color="auto" w:sz="6" w:space="0"/>
                    <w:right w:val="single" w:color="auto" w:sz="4" w:space="0"/>
                  </w:tcBorders>
                  <w:vAlign w:val="center"/>
                </w:tcPr>
                <w:p w14:paraId="2EF20C68">
                  <w:pPr>
                    <w:spacing w:line="400" w:lineRule="exact"/>
                    <w:rPr>
                      <w:rFonts w:hint="eastAsia" w:ascii="宋体" w:hAnsi="宋体" w:eastAsia="宋体" w:cs="宋体"/>
                      <w:b/>
                      <w:bCs/>
                      <w:color w:val="auto"/>
                    </w:rPr>
                  </w:pPr>
                  <w:r>
                    <w:rPr>
                      <w:rFonts w:hint="eastAsia" w:ascii="宋体" w:hAnsi="宋体" w:eastAsia="宋体" w:cs="宋体"/>
                      <w:b/>
                      <w:bCs/>
                      <w:color w:val="auto"/>
                    </w:rPr>
                    <w:t>场界北</w:t>
                  </w:r>
                </w:p>
              </w:tc>
            </w:tr>
            <w:tr w14:paraId="2F4DD5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2211" w:type="dxa"/>
                  <w:vMerge w:val="restart"/>
                  <w:tcBorders>
                    <w:top w:val="single" w:color="auto" w:sz="6" w:space="0"/>
                    <w:left w:val="single" w:color="auto" w:sz="4" w:space="0"/>
                    <w:bottom w:val="single" w:color="auto" w:sz="4" w:space="0"/>
                    <w:right w:val="single" w:color="auto" w:sz="6" w:space="0"/>
                  </w:tcBorders>
                  <w:vAlign w:val="center"/>
                </w:tcPr>
                <w:p w14:paraId="69B87A5F">
                  <w:pPr>
                    <w:spacing w:line="400" w:lineRule="exact"/>
                    <w:jc w:val="center"/>
                    <w:rPr>
                      <w:rFonts w:hint="eastAsia" w:ascii="宋体" w:hAnsi="宋体" w:eastAsia="宋体" w:cs="宋体"/>
                      <w:color w:val="auto"/>
                    </w:rPr>
                  </w:pPr>
                  <w:r>
                    <w:rPr>
                      <w:rFonts w:hint="eastAsia" w:ascii="宋体" w:hAnsi="宋体" w:eastAsia="宋体" w:cs="宋体"/>
                      <w:color w:val="auto"/>
                    </w:rPr>
                    <w:t>源强为</w:t>
                  </w:r>
                  <w:r>
                    <w:rPr>
                      <w:rFonts w:hint="eastAsia" w:ascii="宋体" w:hAnsi="宋体" w:cs="宋体"/>
                      <w:color w:val="auto"/>
                      <w:lang w:val="en-US" w:eastAsia="zh-CN"/>
                    </w:rPr>
                    <w:t>75.09</w:t>
                  </w:r>
                  <w:r>
                    <w:rPr>
                      <w:rFonts w:hint="eastAsia" w:ascii="宋体" w:hAnsi="宋体" w:eastAsia="宋体" w:cs="宋体"/>
                      <w:color w:val="auto"/>
                    </w:rPr>
                    <w:t>dB(A)</w:t>
                  </w:r>
                </w:p>
              </w:tc>
              <w:tc>
                <w:tcPr>
                  <w:tcW w:w="2297" w:type="dxa"/>
                  <w:tcBorders>
                    <w:top w:val="single" w:color="auto" w:sz="6" w:space="0"/>
                    <w:left w:val="single" w:color="auto" w:sz="6" w:space="0"/>
                    <w:bottom w:val="single" w:color="auto" w:sz="6" w:space="0"/>
                    <w:right w:val="single" w:color="auto" w:sz="6" w:space="0"/>
                  </w:tcBorders>
                  <w:vAlign w:val="center"/>
                </w:tcPr>
                <w:p w14:paraId="432A1CA3">
                  <w:pPr>
                    <w:spacing w:line="400" w:lineRule="exact"/>
                    <w:rPr>
                      <w:rFonts w:hint="eastAsia" w:ascii="宋体" w:hAnsi="宋体" w:eastAsia="宋体" w:cs="宋体"/>
                      <w:color w:val="auto"/>
                    </w:rPr>
                  </w:pPr>
                  <w:r>
                    <w:rPr>
                      <w:rFonts w:hint="eastAsia" w:ascii="宋体" w:hAnsi="宋体" w:eastAsia="宋体" w:cs="宋体"/>
                      <w:color w:val="auto"/>
                    </w:rPr>
                    <w:t>车间与场界距离（m）</w:t>
                  </w:r>
                </w:p>
              </w:tc>
              <w:tc>
                <w:tcPr>
                  <w:tcW w:w="915" w:type="dxa"/>
                  <w:tcBorders>
                    <w:top w:val="single" w:color="auto" w:sz="6" w:space="0"/>
                    <w:left w:val="single" w:color="auto" w:sz="6" w:space="0"/>
                    <w:bottom w:val="single" w:color="auto" w:sz="6" w:space="0"/>
                    <w:right w:val="single" w:color="auto" w:sz="6" w:space="0"/>
                  </w:tcBorders>
                  <w:vAlign w:val="center"/>
                </w:tcPr>
                <w:p w14:paraId="38420477">
                  <w:pPr>
                    <w:spacing w:line="40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30</w:t>
                  </w:r>
                </w:p>
              </w:tc>
              <w:tc>
                <w:tcPr>
                  <w:tcW w:w="930" w:type="dxa"/>
                  <w:tcBorders>
                    <w:top w:val="single" w:color="auto" w:sz="6" w:space="0"/>
                    <w:left w:val="single" w:color="auto" w:sz="6" w:space="0"/>
                    <w:bottom w:val="single" w:color="auto" w:sz="6" w:space="0"/>
                    <w:right w:val="single" w:color="auto" w:sz="6" w:space="0"/>
                  </w:tcBorders>
                  <w:vAlign w:val="center"/>
                </w:tcPr>
                <w:p w14:paraId="28D94311">
                  <w:pPr>
                    <w:spacing w:line="40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20</w:t>
                  </w:r>
                </w:p>
              </w:tc>
              <w:tc>
                <w:tcPr>
                  <w:tcW w:w="975" w:type="dxa"/>
                  <w:tcBorders>
                    <w:top w:val="single" w:color="auto" w:sz="6" w:space="0"/>
                    <w:left w:val="single" w:color="auto" w:sz="6" w:space="0"/>
                    <w:bottom w:val="single" w:color="auto" w:sz="6" w:space="0"/>
                    <w:right w:val="single" w:color="auto" w:sz="6" w:space="0"/>
                  </w:tcBorders>
                  <w:vAlign w:val="center"/>
                </w:tcPr>
                <w:p w14:paraId="392114C2">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968" w:type="dxa"/>
                  <w:tcBorders>
                    <w:top w:val="single" w:color="auto" w:sz="6" w:space="0"/>
                    <w:left w:val="single" w:color="auto" w:sz="6" w:space="0"/>
                    <w:bottom w:val="single" w:color="auto" w:sz="6" w:space="0"/>
                    <w:right w:val="single" w:color="auto" w:sz="4" w:space="0"/>
                  </w:tcBorders>
                  <w:vAlign w:val="center"/>
                </w:tcPr>
                <w:p w14:paraId="0BE867DC">
                  <w:pPr>
                    <w:spacing w:line="400" w:lineRule="exact"/>
                    <w:jc w:val="center"/>
                    <w:rPr>
                      <w:rFonts w:hint="default" w:ascii="宋体" w:hAnsi="宋体" w:eastAsia="宋体" w:cs="宋体"/>
                      <w:color w:val="auto"/>
                      <w:szCs w:val="21"/>
                      <w:lang w:val="en-US"/>
                    </w:rPr>
                  </w:pPr>
                  <w:r>
                    <w:rPr>
                      <w:rFonts w:hint="eastAsia" w:ascii="宋体" w:hAnsi="宋体" w:cs="宋体"/>
                      <w:color w:val="auto"/>
                      <w:szCs w:val="21"/>
                      <w:lang w:val="en-US" w:eastAsia="zh-CN"/>
                    </w:rPr>
                    <w:t>15</w:t>
                  </w:r>
                </w:p>
              </w:tc>
            </w:tr>
            <w:tr w14:paraId="048A26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2211" w:type="dxa"/>
                  <w:vMerge w:val="continue"/>
                  <w:tcBorders>
                    <w:top w:val="single" w:color="auto" w:sz="6" w:space="0"/>
                    <w:left w:val="single" w:color="auto" w:sz="4" w:space="0"/>
                    <w:bottom w:val="single" w:color="auto" w:sz="4" w:space="0"/>
                    <w:right w:val="single" w:color="auto" w:sz="6" w:space="0"/>
                  </w:tcBorders>
                  <w:vAlign w:val="center"/>
                </w:tcPr>
                <w:p w14:paraId="4AFC0609">
                  <w:pPr>
                    <w:widowControl/>
                    <w:jc w:val="left"/>
                    <w:rPr>
                      <w:rFonts w:hint="eastAsia" w:ascii="宋体" w:hAnsi="宋体" w:eastAsia="宋体" w:cs="宋体"/>
                      <w:color w:val="auto"/>
                    </w:rPr>
                  </w:pPr>
                </w:p>
              </w:tc>
              <w:tc>
                <w:tcPr>
                  <w:tcW w:w="2297" w:type="dxa"/>
                  <w:tcBorders>
                    <w:top w:val="single" w:color="auto" w:sz="6" w:space="0"/>
                    <w:left w:val="single" w:color="auto" w:sz="6" w:space="0"/>
                    <w:bottom w:val="single" w:color="auto" w:sz="4" w:space="0"/>
                    <w:right w:val="single" w:color="auto" w:sz="6" w:space="0"/>
                  </w:tcBorders>
                  <w:vAlign w:val="center"/>
                </w:tcPr>
                <w:p w14:paraId="015964B9">
                  <w:pPr>
                    <w:spacing w:line="400" w:lineRule="exact"/>
                    <w:rPr>
                      <w:rFonts w:hint="eastAsia" w:ascii="宋体" w:hAnsi="宋体" w:eastAsia="宋体" w:cs="宋体"/>
                      <w:color w:val="auto"/>
                    </w:rPr>
                  </w:pPr>
                  <w:r>
                    <w:rPr>
                      <w:rFonts w:hint="eastAsia" w:ascii="宋体" w:hAnsi="宋体" w:eastAsia="宋体" w:cs="宋体"/>
                      <w:color w:val="auto"/>
                    </w:rPr>
                    <w:t>到厂界的衰减值dB(A)</w:t>
                  </w:r>
                </w:p>
              </w:tc>
              <w:tc>
                <w:tcPr>
                  <w:tcW w:w="915" w:type="dxa"/>
                  <w:tcBorders>
                    <w:top w:val="single" w:color="auto" w:sz="6" w:space="0"/>
                    <w:left w:val="single" w:color="auto" w:sz="6" w:space="0"/>
                    <w:bottom w:val="single" w:color="auto" w:sz="4" w:space="0"/>
                    <w:right w:val="single" w:color="auto" w:sz="6" w:space="0"/>
                  </w:tcBorders>
                  <w:vAlign w:val="center"/>
                </w:tcPr>
                <w:p w14:paraId="52094683">
                  <w:pPr>
                    <w:spacing w:line="400" w:lineRule="exact"/>
                    <w:jc w:val="center"/>
                    <w:rPr>
                      <w:rFonts w:hint="default" w:ascii="宋体" w:hAnsi="宋体" w:eastAsia="宋体" w:cs="宋体"/>
                      <w:color w:val="auto"/>
                      <w:lang w:val="en-US" w:eastAsia="zh-CN"/>
                    </w:rPr>
                  </w:pPr>
                  <w:r>
                    <w:rPr>
                      <w:rFonts w:hint="eastAsia" w:ascii="宋体" w:hAnsi="宋体" w:cs="宋体"/>
                      <w:color w:val="auto"/>
                      <w:lang w:val="en-US" w:eastAsia="zh-CN"/>
                    </w:rPr>
                    <w:t>45.54</w:t>
                  </w:r>
                </w:p>
              </w:tc>
              <w:tc>
                <w:tcPr>
                  <w:tcW w:w="930" w:type="dxa"/>
                  <w:tcBorders>
                    <w:top w:val="single" w:color="auto" w:sz="6" w:space="0"/>
                    <w:left w:val="single" w:color="auto" w:sz="6" w:space="0"/>
                    <w:bottom w:val="single" w:color="auto" w:sz="4" w:space="0"/>
                    <w:right w:val="single" w:color="auto" w:sz="6" w:space="0"/>
                  </w:tcBorders>
                  <w:vAlign w:val="center"/>
                </w:tcPr>
                <w:p w14:paraId="64006E07">
                  <w:pPr>
                    <w:spacing w:line="400" w:lineRule="exact"/>
                    <w:jc w:val="center"/>
                    <w:rPr>
                      <w:rFonts w:hint="default" w:ascii="宋体" w:hAnsi="宋体" w:eastAsia="宋体" w:cs="宋体"/>
                      <w:color w:val="auto"/>
                      <w:lang w:val="en-US" w:eastAsia="zh-CN"/>
                    </w:rPr>
                  </w:pPr>
                  <w:r>
                    <w:rPr>
                      <w:rFonts w:hint="eastAsia" w:ascii="宋体" w:hAnsi="宋体" w:cs="宋体"/>
                      <w:color w:val="auto"/>
                      <w:lang w:val="en-US" w:eastAsia="zh-CN"/>
                    </w:rPr>
                    <w:t>49.06</w:t>
                  </w:r>
                </w:p>
              </w:tc>
              <w:tc>
                <w:tcPr>
                  <w:tcW w:w="975" w:type="dxa"/>
                  <w:tcBorders>
                    <w:top w:val="single" w:color="auto" w:sz="6" w:space="0"/>
                    <w:left w:val="single" w:color="auto" w:sz="6" w:space="0"/>
                    <w:bottom w:val="single" w:color="auto" w:sz="4" w:space="0"/>
                    <w:right w:val="single" w:color="auto" w:sz="6" w:space="0"/>
                  </w:tcBorders>
                  <w:vAlign w:val="center"/>
                </w:tcPr>
                <w:p w14:paraId="20042348">
                  <w:pPr>
                    <w:spacing w:line="400" w:lineRule="exact"/>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5</w:t>
                  </w:r>
                  <w:r>
                    <w:rPr>
                      <w:rFonts w:hint="eastAsia" w:ascii="宋体" w:hAnsi="宋体" w:cs="宋体"/>
                      <w:color w:val="auto"/>
                      <w:lang w:val="en-US" w:eastAsia="zh-CN"/>
                    </w:rPr>
                    <w:t>6</w:t>
                  </w:r>
                  <w:r>
                    <w:rPr>
                      <w:rFonts w:hint="eastAsia" w:ascii="宋体" w:hAnsi="宋体" w:eastAsia="宋体" w:cs="宋体"/>
                      <w:color w:val="auto"/>
                      <w:lang w:val="en-US" w:eastAsia="zh-CN"/>
                    </w:rPr>
                    <w:t>.</w:t>
                  </w:r>
                  <w:r>
                    <w:rPr>
                      <w:rFonts w:hint="eastAsia" w:ascii="宋体" w:hAnsi="宋体" w:cs="宋体"/>
                      <w:color w:val="auto"/>
                      <w:lang w:val="en-US" w:eastAsia="zh-CN"/>
                    </w:rPr>
                    <w:t>09</w:t>
                  </w:r>
                </w:p>
              </w:tc>
              <w:tc>
                <w:tcPr>
                  <w:tcW w:w="968" w:type="dxa"/>
                  <w:tcBorders>
                    <w:top w:val="single" w:color="auto" w:sz="6" w:space="0"/>
                    <w:left w:val="single" w:color="auto" w:sz="6" w:space="0"/>
                    <w:bottom w:val="single" w:color="auto" w:sz="4" w:space="0"/>
                    <w:right w:val="single" w:color="auto" w:sz="4" w:space="0"/>
                  </w:tcBorders>
                  <w:vAlign w:val="center"/>
                </w:tcPr>
                <w:p w14:paraId="2317F55F">
                  <w:pPr>
                    <w:spacing w:line="400" w:lineRule="exact"/>
                    <w:jc w:val="center"/>
                    <w:rPr>
                      <w:rFonts w:hint="default" w:ascii="宋体" w:hAnsi="宋体" w:eastAsia="宋体" w:cs="宋体"/>
                      <w:color w:val="auto"/>
                      <w:lang w:val="en-US" w:eastAsia="zh-CN"/>
                    </w:rPr>
                  </w:pPr>
                  <w:r>
                    <w:rPr>
                      <w:rFonts w:hint="eastAsia" w:ascii="宋体" w:hAnsi="宋体" w:cs="宋体"/>
                      <w:color w:val="auto"/>
                      <w:lang w:val="en-US" w:eastAsia="zh-CN"/>
                    </w:rPr>
                    <w:t>51.56</w:t>
                  </w:r>
                </w:p>
              </w:tc>
            </w:tr>
          </w:tbl>
          <w:p w14:paraId="4B86985B">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sz w:val="24"/>
                <w:szCs w:val="24"/>
              </w:rPr>
              <w:t>由上表中的预测数据可知：项目设备运行时产生的噪声通过</w:t>
            </w:r>
            <w:r>
              <w:rPr>
                <w:rFonts w:hint="eastAsia" w:ascii="宋体" w:hAnsi="宋体" w:cs="宋体"/>
                <w:color w:val="auto"/>
                <w:sz w:val="24"/>
                <w:szCs w:val="24"/>
                <w:lang w:eastAsia="zh-CN"/>
              </w:rPr>
              <w:t>设置</w:t>
            </w:r>
            <w:r>
              <w:rPr>
                <w:rFonts w:hint="eastAsia" w:ascii="宋体" w:hAnsi="宋体" w:eastAsia="宋体" w:cs="宋体"/>
                <w:color w:val="auto"/>
                <w:sz w:val="24"/>
                <w:szCs w:val="24"/>
              </w:rPr>
              <w:t>厂房隔声、距离衰减后，昼间项目</w:t>
            </w:r>
            <w:r>
              <w:rPr>
                <w:rFonts w:hint="eastAsia" w:ascii="宋体" w:hAnsi="宋体" w:cs="宋体"/>
                <w:color w:val="auto"/>
                <w:sz w:val="24"/>
                <w:szCs w:val="24"/>
                <w:lang w:val="en-US" w:eastAsia="zh-CN"/>
              </w:rPr>
              <w:t>噪声能达到《工业企业厂界环境噪声排放标准》（GB12348-2008）2类区标准</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即：昼间＜60dB(A)，</w:t>
            </w:r>
            <w:r>
              <w:rPr>
                <w:rFonts w:hint="eastAsia" w:ascii="宋体" w:hAnsi="宋体" w:eastAsia="宋体" w:cs="宋体"/>
                <w:color w:val="auto"/>
                <w:kern w:val="0"/>
                <w:sz w:val="24"/>
                <w:szCs w:val="24"/>
                <w:lang w:eastAsia="zh-CN"/>
              </w:rPr>
              <w:t>项目夜间不进行生产</w:t>
            </w:r>
            <w:r>
              <w:rPr>
                <w:rFonts w:hint="eastAsia" w:ascii="宋体" w:hAnsi="宋体" w:cs="宋体"/>
                <w:color w:val="auto"/>
                <w:kern w:val="0"/>
                <w:sz w:val="24"/>
                <w:szCs w:val="24"/>
                <w:lang w:eastAsia="zh-CN"/>
              </w:rPr>
              <w:t>，项目距离环境敏感点较远，不会对居民造成影响</w:t>
            </w:r>
            <w:r>
              <w:rPr>
                <w:rFonts w:hint="eastAsia" w:ascii="宋体" w:hAnsi="宋体" w:eastAsia="宋体" w:cs="宋体"/>
                <w:color w:val="auto"/>
                <w:kern w:val="0"/>
                <w:sz w:val="24"/>
                <w:szCs w:val="24"/>
              </w:rPr>
              <w:t>。</w:t>
            </w:r>
          </w:p>
          <w:p w14:paraId="136D315C">
            <w:pPr>
              <w:keepNext w:val="0"/>
              <w:keepLines w:val="0"/>
              <w:pageBreakBefore w:val="0"/>
              <w:kinsoku/>
              <w:wordWrap/>
              <w:overflowPunct/>
              <w:topLinePunct w:val="0"/>
              <w:bidi w:val="0"/>
              <w:snapToGrid w:val="0"/>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color w:val="auto"/>
                <w:sz w:val="24"/>
                <w:szCs w:val="21"/>
                <w:highlight w:val="none"/>
                <w:u w:val="none" w:color="auto"/>
              </w:rPr>
            </w:pPr>
            <w:r>
              <w:rPr>
                <w:rFonts w:hint="eastAsia" w:ascii="宋体" w:hAnsi="宋体" w:eastAsia="宋体" w:cs="宋体"/>
                <w:color w:val="auto"/>
                <w:sz w:val="24"/>
                <w:szCs w:val="24"/>
                <w:highlight w:val="none"/>
                <w:u w:val="none" w:color="auto"/>
              </w:rPr>
              <w:t>为了将项目运营期噪声对外环境影响降至最低，</w:t>
            </w:r>
            <w:r>
              <w:rPr>
                <w:rFonts w:hint="eastAsia" w:ascii="宋体" w:hAnsi="宋体" w:eastAsia="宋体" w:cs="宋体"/>
                <w:color w:val="auto"/>
                <w:sz w:val="24"/>
                <w:szCs w:val="24"/>
                <w:highlight w:val="none"/>
                <w:u w:val="none" w:color="auto"/>
                <w:lang w:val="en-US" w:eastAsia="zh-CN"/>
              </w:rPr>
              <w:t>项目采取以下措施：</w:t>
            </w:r>
          </w:p>
          <w:p w14:paraId="360FB794">
            <w:pPr>
              <w:keepNext w:val="0"/>
              <w:keepLines w:val="0"/>
              <w:pageBreakBefore w:val="0"/>
              <w:kinsoku/>
              <w:wordWrap/>
              <w:overflowPunct/>
              <w:topLinePunct w:val="0"/>
              <w:bidi w:val="0"/>
              <w:snapToGrid w:val="0"/>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u w:val="none" w:color="auto"/>
                <w:lang w:eastAsia="zh-CN"/>
              </w:rPr>
            </w:pPr>
            <w:r>
              <w:rPr>
                <w:rFonts w:hint="eastAsia" w:ascii="宋体" w:hAnsi="宋体" w:eastAsia="宋体" w:cs="宋体"/>
                <w:color w:val="auto"/>
                <w:sz w:val="24"/>
                <w:szCs w:val="28"/>
                <w:highlight w:val="none"/>
                <w:u w:val="none" w:color="auto"/>
              </w:rPr>
              <w:fldChar w:fldCharType="begin"/>
            </w:r>
            <w:r>
              <w:rPr>
                <w:rFonts w:hint="eastAsia" w:ascii="宋体" w:hAnsi="宋体" w:eastAsia="宋体" w:cs="宋体"/>
                <w:color w:val="auto"/>
                <w:sz w:val="24"/>
                <w:szCs w:val="28"/>
                <w:highlight w:val="none"/>
                <w:u w:val="none" w:color="auto"/>
              </w:rPr>
              <w:instrText xml:space="preserve"> = 1 \* GB3 \* MERGEFORMAT </w:instrText>
            </w:r>
            <w:r>
              <w:rPr>
                <w:rFonts w:hint="eastAsia" w:ascii="宋体" w:hAnsi="宋体" w:eastAsia="宋体" w:cs="宋体"/>
                <w:color w:val="auto"/>
                <w:sz w:val="24"/>
                <w:szCs w:val="28"/>
                <w:highlight w:val="none"/>
                <w:u w:val="none" w:color="auto"/>
              </w:rPr>
              <w:fldChar w:fldCharType="separate"/>
            </w:r>
            <w:r>
              <w:rPr>
                <w:rFonts w:hint="eastAsia" w:ascii="宋体" w:hAnsi="宋体" w:eastAsia="宋体" w:cs="宋体"/>
                <w:color w:val="auto"/>
                <w:sz w:val="24"/>
                <w:szCs w:val="21"/>
                <w:highlight w:val="none"/>
                <w:u w:val="none" w:color="auto"/>
              </w:rPr>
              <w:t>①</w:t>
            </w:r>
            <w:r>
              <w:rPr>
                <w:rFonts w:hint="eastAsia" w:ascii="宋体" w:hAnsi="宋体" w:eastAsia="宋体" w:cs="宋体"/>
                <w:color w:val="auto"/>
                <w:sz w:val="24"/>
                <w:szCs w:val="28"/>
                <w:highlight w:val="none"/>
                <w:u w:val="none" w:color="auto"/>
              </w:rPr>
              <w:fldChar w:fldCharType="end"/>
            </w:r>
            <w:r>
              <w:rPr>
                <w:rFonts w:hint="eastAsia" w:ascii="宋体" w:hAnsi="宋体" w:eastAsia="宋体" w:cs="宋体"/>
                <w:color w:val="auto"/>
                <w:sz w:val="24"/>
                <w:szCs w:val="28"/>
                <w:highlight w:val="none"/>
                <w:u w:val="none" w:color="auto"/>
              </w:rPr>
              <w:t xml:space="preserve"> </w:t>
            </w:r>
            <w:r>
              <w:rPr>
                <w:rFonts w:hint="eastAsia" w:ascii="宋体" w:hAnsi="宋体" w:eastAsia="宋体" w:cs="宋体"/>
                <w:color w:val="auto"/>
                <w:sz w:val="24"/>
                <w:highlight w:val="none"/>
                <w:u w:val="none" w:color="auto"/>
                <w:lang w:eastAsia="zh-CN"/>
              </w:rPr>
              <w:t>项目</w:t>
            </w:r>
            <w:r>
              <w:rPr>
                <w:rFonts w:hint="eastAsia" w:ascii="宋体" w:hAnsi="宋体" w:eastAsia="宋体" w:cs="宋体"/>
                <w:color w:val="auto"/>
                <w:sz w:val="24"/>
                <w:szCs w:val="28"/>
                <w:highlight w:val="none"/>
                <w:u w:val="none" w:color="auto"/>
                <w:lang w:eastAsia="zh-CN"/>
              </w:rPr>
              <w:t>产噪设备主要设置于密闭生产车间，并固定于固定支架上。</w:t>
            </w:r>
          </w:p>
          <w:p w14:paraId="2477F4EB">
            <w:pPr>
              <w:keepNext w:val="0"/>
              <w:keepLines w:val="0"/>
              <w:pageBreakBefore w:val="0"/>
              <w:kinsoku/>
              <w:wordWrap/>
              <w:overflowPunct/>
              <w:topLinePunct w:val="0"/>
              <w:bidi w:val="0"/>
              <w:snapToGrid w:val="0"/>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color w:val="auto"/>
                <w:sz w:val="24"/>
                <w:szCs w:val="28"/>
                <w:highlight w:val="none"/>
                <w:u w:val="none" w:color="auto"/>
              </w:rPr>
            </w:pPr>
            <w:r>
              <w:rPr>
                <w:rFonts w:hint="eastAsia" w:ascii="宋体" w:hAnsi="宋体" w:eastAsia="宋体" w:cs="宋体"/>
                <w:color w:val="auto"/>
                <w:sz w:val="24"/>
                <w:szCs w:val="28"/>
                <w:highlight w:val="none"/>
                <w:u w:val="none" w:color="auto"/>
              </w:rPr>
              <w:fldChar w:fldCharType="begin"/>
            </w:r>
            <w:r>
              <w:rPr>
                <w:rFonts w:hint="eastAsia" w:ascii="宋体" w:hAnsi="宋体" w:eastAsia="宋体" w:cs="宋体"/>
                <w:color w:val="auto"/>
                <w:sz w:val="24"/>
                <w:szCs w:val="28"/>
                <w:highlight w:val="none"/>
                <w:u w:val="none" w:color="auto"/>
              </w:rPr>
              <w:instrText xml:space="preserve"> = 2 \* GB3 \* MERGEFORMAT </w:instrText>
            </w:r>
            <w:r>
              <w:rPr>
                <w:rFonts w:hint="eastAsia" w:ascii="宋体" w:hAnsi="宋体" w:eastAsia="宋体" w:cs="宋体"/>
                <w:color w:val="auto"/>
                <w:sz w:val="24"/>
                <w:szCs w:val="28"/>
                <w:highlight w:val="none"/>
                <w:u w:val="none" w:color="auto"/>
              </w:rPr>
              <w:fldChar w:fldCharType="separate"/>
            </w:r>
            <w:r>
              <w:rPr>
                <w:rFonts w:hint="eastAsia" w:ascii="宋体" w:hAnsi="宋体" w:eastAsia="宋体" w:cs="宋体"/>
                <w:color w:val="auto"/>
                <w:sz w:val="24"/>
                <w:szCs w:val="21"/>
                <w:highlight w:val="none"/>
                <w:u w:val="none" w:color="auto"/>
              </w:rPr>
              <w:t>②</w:t>
            </w:r>
            <w:r>
              <w:rPr>
                <w:rFonts w:hint="eastAsia" w:ascii="宋体" w:hAnsi="宋体" w:eastAsia="宋体" w:cs="宋体"/>
                <w:color w:val="auto"/>
                <w:sz w:val="24"/>
                <w:szCs w:val="28"/>
                <w:highlight w:val="none"/>
                <w:u w:val="none" w:color="auto"/>
              </w:rPr>
              <w:fldChar w:fldCharType="end"/>
            </w:r>
            <w:r>
              <w:rPr>
                <w:rFonts w:hint="eastAsia" w:ascii="宋体" w:hAnsi="宋体" w:eastAsia="宋体" w:cs="宋体"/>
                <w:color w:val="auto"/>
                <w:sz w:val="24"/>
                <w:szCs w:val="28"/>
                <w:highlight w:val="none"/>
                <w:u w:val="none" w:color="auto"/>
              </w:rPr>
              <w:t xml:space="preserve"> </w:t>
            </w:r>
            <w:r>
              <w:rPr>
                <w:rFonts w:hint="eastAsia" w:ascii="宋体" w:hAnsi="宋体" w:eastAsia="宋体" w:cs="宋体"/>
                <w:color w:val="auto"/>
                <w:sz w:val="24"/>
                <w:szCs w:val="28"/>
                <w:highlight w:val="none"/>
                <w:u w:val="none" w:color="auto"/>
                <w:lang w:eastAsia="zh-CN"/>
              </w:rPr>
              <w:t>环评要求</w:t>
            </w:r>
            <w:r>
              <w:rPr>
                <w:rFonts w:hint="eastAsia" w:ascii="宋体" w:hAnsi="宋体" w:eastAsia="宋体" w:cs="宋体"/>
                <w:color w:val="auto"/>
                <w:sz w:val="24"/>
                <w:szCs w:val="28"/>
                <w:highlight w:val="none"/>
                <w:u w:val="none" w:color="auto"/>
              </w:rPr>
              <w:t>对动力机械设备进行定期的维修、养护，维护不良的设备常因松动部件的振动或消声器的损坏而增加其工作时声级；</w:t>
            </w:r>
          </w:p>
          <w:p w14:paraId="690F3FB4">
            <w:pPr>
              <w:keepNext w:val="0"/>
              <w:keepLines w:val="0"/>
              <w:pageBreakBefore w:val="0"/>
              <w:kinsoku/>
              <w:wordWrap/>
              <w:overflowPunct/>
              <w:topLinePunct w:val="0"/>
              <w:bidi w:val="0"/>
              <w:snapToGrid w:val="0"/>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color w:val="auto"/>
                <w:sz w:val="24"/>
                <w:szCs w:val="28"/>
                <w:highlight w:val="none"/>
                <w:u w:val="none" w:color="auto"/>
              </w:rPr>
            </w:pPr>
            <w:r>
              <w:rPr>
                <w:rFonts w:hint="eastAsia" w:ascii="宋体" w:hAnsi="宋体" w:eastAsia="宋体" w:cs="宋体"/>
                <w:color w:val="auto"/>
                <w:sz w:val="24"/>
                <w:szCs w:val="28"/>
                <w:highlight w:val="none"/>
                <w:u w:val="none" w:color="auto"/>
              </w:rPr>
              <w:fldChar w:fldCharType="begin"/>
            </w:r>
            <w:r>
              <w:rPr>
                <w:rFonts w:hint="eastAsia" w:ascii="宋体" w:hAnsi="宋体" w:eastAsia="宋体" w:cs="宋体"/>
                <w:color w:val="auto"/>
                <w:sz w:val="24"/>
                <w:szCs w:val="28"/>
                <w:highlight w:val="none"/>
                <w:u w:val="none" w:color="auto"/>
              </w:rPr>
              <w:instrText xml:space="preserve"> = 3 \* GB3 \* MERGEFORMAT </w:instrText>
            </w:r>
            <w:r>
              <w:rPr>
                <w:rFonts w:hint="eastAsia" w:ascii="宋体" w:hAnsi="宋体" w:eastAsia="宋体" w:cs="宋体"/>
                <w:color w:val="auto"/>
                <w:sz w:val="24"/>
                <w:szCs w:val="28"/>
                <w:highlight w:val="none"/>
                <w:u w:val="none" w:color="auto"/>
              </w:rPr>
              <w:fldChar w:fldCharType="separate"/>
            </w:r>
            <w:r>
              <w:rPr>
                <w:rFonts w:hint="eastAsia" w:ascii="宋体" w:hAnsi="宋体" w:eastAsia="宋体" w:cs="宋体"/>
                <w:color w:val="auto"/>
                <w:sz w:val="24"/>
                <w:szCs w:val="21"/>
                <w:highlight w:val="none"/>
                <w:u w:val="none" w:color="auto"/>
              </w:rPr>
              <w:t>③</w:t>
            </w:r>
            <w:r>
              <w:rPr>
                <w:rFonts w:hint="eastAsia" w:ascii="宋体" w:hAnsi="宋体" w:eastAsia="宋体" w:cs="宋体"/>
                <w:color w:val="auto"/>
                <w:sz w:val="24"/>
                <w:szCs w:val="28"/>
                <w:highlight w:val="none"/>
                <w:u w:val="none" w:color="auto"/>
              </w:rPr>
              <w:fldChar w:fldCharType="end"/>
            </w:r>
            <w:r>
              <w:rPr>
                <w:rFonts w:hint="eastAsia" w:ascii="宋体" w:hAnsi="宋体" w:eastAsia="宋体" w:cs="宋体"/>
                <w:color w:val="auto"/>
                <w:sz w:val="24"/>
                <w:szCs w:val="28"/>
                <w:highlight w:val="none"/>
                <w:u w:val="none" w:color="auto"/>
              </w:rPr>
              <w:t xml:space="preserve"> </w:t>
            </w:r>
            <w:r>
              <w:rPr>
                <w:rFonts w:hint="eastAsia" w:ascii="宋体" w:hAnsi="宋体" w:eastAsia="宋体" w:cs="宋体"/>
                <w:color w:val="auto"/>
                <w:sz w:val="24"/>
                <w:szCs w:val="28"/>
                <w:highlight w:val="none"/>
                <w:u w:val="none" w:color="auto"/>
                <w:lang w:eastAsia="zh-CN"/>
              </w:rPr>
              <w:t>环评要求</w:t>
            </w:r>
            <w:r>
              <w:rPr>
                <w:rFonts w:hint="eastAsia" w:ascii="宋体" w:hAnsi="宋体" w:eastAsia="宋体" w:cs="宋体"/>
                <w:color w:val="auto"/>
                <w:sz w:val="24"/>
                <w:szCs w:val="28"/>
                <w:highlight w:val="none"/>
                <w:u w:val="none" w:color="auto"/>
              </w:rPr>
              <w:t>运输车辆进入现场应限速慢行，并</w:t>
            </w:r>
            <w:r>
              <w:rPr>
                <w:rFonts w:hint="eastAsia" w:ascii="宋体" w:hAnsi="宋体" w:eastAsia="宋体" w:cs="宋体"/>
                <w:color w:val="auto"/>
                <w:sz w:val="24"/>
                <w:szCs w:val="28"/>
                <w:highlight w:val="none"/>
                <w:u w:val="none" w:color="auto"/>
                <w:lang w:eastAsia="zh-CN"/>
              </w:rPr>
              <w:t>禁止</w:t>
            </w:r>
            <w:r>
              <w:rPr>
                <w:rFonts w:hint="eastAsia" w:ascii="宋体" w:hAnsi="宋体" w:eastAsia="宋体" w:cs="宋体"/>
                <w:color w:val="auto"/>
                <w:sz w:val="24"/>
                <w:szCs w:val="28"/>
                <w:highlight w:val="none"/>
                <w:u w:val="none" w:color="auto"/>
              </w:rPr>
              <w:t>鸣笛；加强对工作人员的管理，做到文明生产，避免人为噪声的产生；</w:t>
            </w:r>
          </w:p>
          <w:p w14:paraId="22B60194">
            <w:pPr>
              <w:spacing w:line="360" w:lineRule="auto"/>
              <w:ind w:left="0" w:leftChars="0" w:right="0" w:rightChars="0" w:firstLine="0" w:firstLineChars="0"/>
              <w:jc w:val="center"/>
              <w:outlineLvl w:val="9"/>
              <w:rPr>
                <w:rFonts w:hint="eastAsia" w:ascii="Times New Roman" w:hAnsi="Times New Roman" w:eastAsia="宋体"/>
                <w:b/>
                <w:color w:val="auto"/>
                <w:sz w:val="24"/>
                <w:lang w:val="en-US" w:eastAsia="zh-CN"/>
              </w:rPr>
            </w:pPr>
            <w:r>
              <w:rPr>
                <w:rFonts w:hint="eastAsia" w:ascii="宋体" w:hAnsi="宋体" w:eastAsia="宋体" w:cs="宋体"/>
                <w:color w:val="auto"/>
                <w:sz w:val="24"/>
                <w:szCs w:val="28"/>
                <w:highlight w:val="none"/>
                <w:u w:val="none" w:color="auto"/>
                <w:lang w:eastAsia="zh-CN"/>
              </w:rPr>
              <w:t>通过以上措施处理后，项目噪声对周围环境影响减小，在可接受范围内。</w:t>
            </w:r>
          </w:p>
          <w:p w14:paraId="65DC1EF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textAlignment w:val="baseline"/>
              <w:outlineLvl w:val="9"/>
              <w:rPr>
                <w:rFonts w:hint="eastAsia" w:ascii="Times New Roman" w:hAnsi="Times New Roman" w:eastAsia="宋体"/>
                <w:b/>
                <w:color w:val="auto"/>
                <w:sz w:val="24"/>
                <w:lang w:val="en-US" w:eastAsia="zh-CN"/>
              </w:rPr>
            </w:pPr>
            <w:r>
              <w:rPr>
                <w:rFonts w:hint="eastAsia"/>
                <w:b/>
                <w:color w:val="auto"/>
                <w:sz w:val="24"/>
                <w:lang w:val="en-US" w:eastAsia="zh-CN"/>
              </w:rPr>
              <w:t>4</w:t>
            </w:r>
            <w:r>
              <w:rPr>
                <w:rFonts w:hint="eastAsia" w:ascii="Times New Roman" w:hAnsi="Times New Roman" w:eastAsia="宋体"/>
                <w:b/>
                <w:color w:val="auto"/>
                <w:sz w:val="24"/>
                <w:lang w:val="en-US" w:eastAsia="zh-CN"/>
              </w:rPr>
              <w:t>固废环境影响分析</w:t>
            </w:r>
          </w:p>
          <w:p w14:paraId="053FEC09">
            <w:pPr>
              <w:spacing w:line="360" w:lineRule="auto"/>
              <w:ind w:firstLine="480" w:firstLineChars="200"/>
              <w:rPr>
                <w:rFonts w:hint="eastAsia" w:ascii="Times New Roman" w:hAnsi="Times New Roman" w:eastAsia="宋体"/>
                <w:color w:val="auto"/>
                <w:sz w:val="24"/>
                <w:szCs w:val="24"/>
                <w:lang w:eastAsia="zh-CN"/>
              </w:rPr>
            </w:pPr>
            <w:r>
              <w:rPr>
                <w:rFonts w:hint="eastAsia" w:ascii="Times New Roman" w:hAnsi="Times New Roman" w:eastAsia="宋体"/>
                <w:color w:val="auto"/>
                <w:sz w:val="24"/>
                <w:szCs w:val="24"/>
                <w:lang w:eastAsia="zh-CN"/>
              </w:rPr>
              <w:t>本项目运营过程</w:t>
            </w:r>
            <w:r>
              <w:rPr>
                <w:rFonts w:hint="eastAsia"/>
                <w:color w:val="auto"/>
                <w:sz w:val="24"/>
                <w:szCs w:val="24"/>
                <w:lang w:eastAsia="zh-CN"/>
              </w:rPr>
              <w:t>中</w:t>
            </w:r>
            <w:r>
              <w:rPr>
                <w:rFonts w:hint="eastAsia" w:ascii="Times New Roman" w:hAnsi="Times New Roman" w:eastAsia="宋体"/>
                <w:color w:val="auto"/>
                <w:sz w:val="24"/>
                <w:szCs w:val="24"/>
                <w:lang w:eastAsia="zh-CN"/>
              </w:rPr>
              <w:t>人工分拣会产生少量杂质，如砂石、</w:t>
            </w:r>
            <w:r>
              <w:rPr>
                <w:rFonts w:hint="eastAsia" w:ascii="宋体" w:hAnsi="宋体" w:cs="宋体"/>
                <w:b w:val="0"/>
                <w:bCs w:val="0"/>
                <w:color w:val="auto"/>
                <w:sz w:val="24"/>
                <w:szCs w:val="24"/>
                <w:lang w:val="en-US" w:eastAsia="zh-CN"/>
              </w:rPr>
              <w:t>瓶盖</w:t>
            </w:r>
            <w:r>
              <w:rPr>
                <w:rFonts w:hint="eastAsia" w:ascii="Times New Roman" w:hAnsi="Times New Roman" w:eastAsia="宋体"/>
                <w:color w:val="auto"/>
                <w:sz w:val="24"/>
                <w:szCs w:val="24"/>
                <w:lang w:eastAsia="zh-CN"/>
              </w:rPr>
              <w:t>等</w:t>
            </w:r>
            <w:r>
              <w:rPr>
                <w:rFonts w:hint="eastAsia"/>
                <w:color w:val="auto"/>
                <w:sz w:val="24"/>
                <w:szCs w:val="24"/>
                <w:lang w:eastAsia="zh-CN"/>
              </w:rPr>
              <w:t>以及剥离过程产生的废标签纸</w:t>
            </w:r>
            <w:r>
              <w:rPr>
                <w:rFonts w:hint="eastAsia" w:ascii="Times New Roman" w:hAnsi="Times New Roman" w:eastAsia="宋体"/>
                <w:color w:val="auto"/>
                <w:sz w:val="24"/>
                <w:szCs w:val="24"/>
                <w:lang w:eastAsia="zh-CN"/>
              </w:rPr>
              <w:t>，杂质</w:t>
            </w:r>
            <w:r>
              <w:rPr>
                <w:rFonts w:hint="eastAsia"/>
                <w:color w:val="auto"/>
                <w:sz w:val="24"/>
                <w:szCs w:val="24"/>
                <w:lang w:eastAsia="zh-CN"/>
              </w:rPr>
              <w:t>、废标签纸</w:t>
            </w:r>
            <w:r>
              <w:rPr>
                <w:rFonts w:hint="eastAsia" w:ascii="Times New Roman" w:hAnsi="Times New Roman" w:eastAsia="宋体"/>
                <w:color w:val="auto"/>
                <w:sz w:val="24"/>
                <w:szCs w:val="24"/>
                <w:lang w:eastAsia="zh-CN"/>
              </w:rPr>
              <w:t>与生活垃圾统一委托环卫部门外运处理。采购过程使用编织袋及绳索，这部分集中收集后重复使用。生活垃圾采取集中收集</w:t>
            </w:r>
            <w:r>
              <w:rPr>
                <w:rFonts w:hint="eastAsia"/>
                <w:color w:val="auto"/>
                <w:sz w:val="24"/>
                <w:szCs w:val="24"/>
                <w:lang w:eastAsia="zh-CN"/>
              </w:rPr>
              <w:t>后</w:t>
            </w:r>
            <w:r>
              <w:rPr>
                <w:rFonts w:hint="eastAsia" w:ascii="Times New Roman" w:hAnsi="Times New Roman" w:eastAsia="宋体"/>
                <w:color w:val="auto"/>
                <w:sz w:val="24"/>
                <w:szCs w:val="24"/>
                <w:lang w:eastAsia="zh-CN"/>
              </w:rPr>
              <w:t>由环卫部门统一外运处理。</w:t>
            </w:r>
          </w:p>
          <w:p w14:paraId="461F7331">
            <w:pPr>
              <w:spacing w:line="360" w:lineRule="auto"/>
              <w:ind w:firstLine="480" w:firstLineChars="200"/>
              <w:rPr>
                <w:rFonts w:hint="eastAsia" w:ascii="宋体" w:hAnsi="宋体" w:eastAsia="宋体" w:cs="宋体"/>
                <w:b/>
                <w:bCs w:val="0"/>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原项目已在项目区北侧空旷角落里设置了</w:t>
            </w:r>
            <w:r>
              <w:rPr>
                <w:rFonts w:hint="eastAsia"/>
                <w:color w:val="000000" w:themeColor="text1"/>
                <w:sz w:val="24"/>
                <w:szCs w:val="24"/>
                <w:lang w:val="en-US" w:eastAsia="zh-CN"/>
                <w14:textFill>
                  <w14:solidFill>
                    <w14:schemeClr w14:val="tx1"/>
                  </w14:solidFill>
                </w14:textFill>
              </w:rPr>
              <w:t>2个大的垃圾桶收集项目运营过程产生的一般固废，本项目依托原有，所以</w:t>
            </w:r>
            <w:r>
              <w:rPr>
                <w:rFonts w:hint="eastAsia" w:ascii="Times New Roman" w:hAnsi="Times New Roman" w:eastAsia="宋体"/>
                <w:color w:val="000000" w:themeColor="text1"/>
                <w:sz w:val="24"/>
                <w:szCs w:val="24"/>
                <w:lang w:eastAsia="zh-CN"/>
                <w14:textFill>
                  <w14:solidFill>
                    <w14:schemeClr w14:val="tx1"/>
                  </w14:solidFill>
                </w14:textFill>
              </w:rPr>
              <w:t>项目产生的固体废物对周边环境影响很小。</w:t>
            </w:r>
          </w:p>
          <w:p w14:paraId="6E634E48">
            <w:pPr>
              <w:numPr>
                <w:ilvl w:val="0"/>
                <w:numId w:val="4"/>
              </w:numPr>
              <w:spacing w:line="360" w:lineRule="auto"/>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lang w:eastAsia="zh-CN"/>
                <w14:textFill>
                  <w14:solidFill>
                    <w14:schemeClr w14:val="tx1"/>
                  </w14:solidFill>
                </w14:textFill>
              </w:rPr>
              <w:t>本项目拟</w:t>
            </w:r>
            <w:r>
              <w:rPr>
                <w:rFonts w:hint="eastAsia" w:ascii="宋体" w:hAnsi="宋体" w:eastAsia="宋体" w:cs="宋体"/>
                <w:b/>
                <w:bCs w:val="0"/>
                <w:color w:val="000000" w:themeColor="text1"/>
                <w:sz w:val="24"/>
                <w:szCs w:val="24"/>
                <w:lang w:val="en-US" w:eastAsia="zh-CN"/>
                <w14:textFill>
                  <w14:solidFill>
                    <w14:schemeClr w14:val="tx1"/>
                  </w14:solidFill>
                </w14:textFill>
              </w:rPr>
              <w:t>采取的治理措施可行性分析</w:t>
            </w:r>
          </w:p>
          <w:p w14:paraId="6EBB3DF1">
            <w:pPr>
              <w:numPr>
                <w:ilvl w:val="0"/>
                <w:numId w:val="0"/>
              </w:numPr>
              <w:spacing w:line="360" w:lineRule="auto"/>
              <w:ind w:firstLine="480" w:firstLineChars="200"/>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eastAsia="zh-CN"/>
                <w14:textFill>
                  <w14:solidFill>
                    <w14:schemeClr w14:val="tx1"/>
                  </w14:solidFill>
                </w14:textFill>
              </w:rPr>
              <w:t>本项目塑料破碎（主要为</w:t>
            </w:r>
            <w:r>
              <w:rPr>
                <w:rFonts w:hint="eastAsia" w:ascii="宋体" w:hAnsi="宋体" w:cs="宋体"/>
                <w:b w:val="0"/>
                <w:bCs/>
                <w:color w:val="000000" w:themeColor="text1"/>
                <w:sz w:val="24"/>
                <w:szCs w:val="24"/>
                <w:lang w:eastAsia="zh-CN"/>
                <w14:textFill>
                  <w14:solidFill>
                    <w14:schemeClr w14:val="tx1"/>
                  </w14:solidFill>
                </w14:textFill>
              </w:rPr>
              <w:t>矿泉水瓶</w:t>
            </w:r>
            <w:r>
              <w:rPr>
                <w:rFonts w:hint="eastAsia" w:ascii="宋体" w:hAnsi="宋体" w:eastAsia="宋体" w:cs="宋体"/>
                <w:b w:val="0"/>
                <w:bCs/>
                <w:color w:val="000000" w:themeColor="text1"/>
                <w:sz w:val="24"/>
                <w:szCs w:val="24"/>
                <w:lang w:eastAsia="zh-CN"/>
                <w14:textFill>
                  <w14:solidFill>
                    <w14:schemeClr w14:val="tx1"/>
                  </w14:solidFill>
                </w14:textFill>
              </w:rPr>
              <w:t>）过程需喷洒少量新鲜水，</w:t>
            </w:r>
            <w:r>
              <w:rPr>
                <w:rFonts w:hint="eastAsia" w:ascii="宋体" w:hAnsi="宋体" w:cs="宋体"/>
                <w:color w:val="000000" w:themeColor="text1"/>
                <w:sz w:val="24"/>
                <w:szCs w:val="24"/>
                <w:lang w:val="en-US" w:eastAsia="zh-CN"/>
                <w14:textFill>
                  <w14:solidFill>
                    <w14:schemeClr w14:val="tx1"/>
                  </w14:solidFill>
                </w14:textFill>
              </w:rPr>
              <w:t>一般</w:t>
            </w:r>
            <w:r>
              <w:rPr>
                <w:rFonts w:hint="eastAsia" w:ascii="宋体" w:hAnsi="宋体" w:eastAsia="宋体" w:cs="宋体"/>
                <w:color w:val="000000" w:themeColor="text1"/>
                <w:sz w:val="24"/>
                <w:szCs w:val="24"/>
                <w:lang w:eastAsia="zh-CN"/>
                <w14:textFill>
                  <w14:solidFill>
                    <w14:schemeClr w14:val="tx1"/>
                  </w14:solidFill>
                </w14:textFill>
              </w:rPr>
              <w:t>被废塑料</w:t>
            </w:r>
            <w:r>
              <w:rPr>
                <w:rFonts w:hint="eastAsia" w:ascii="宋体" w:hAnsi="宋体" w:eastAsia="宋体" w:cs="宋体"/>
                <w:color w:val="000000" w:themeColor="text1"/>
                <w:sz w:val="24"/>
                <w:szCs w:val="24"/>
                <w14:textFill>
                  <w14:solidFill>
                    <w14:schemeClr w14:val="tx1"/>
                  </w14:solidFill>
                </w14:textFill>
              </w:rPr>
              <w:t>吸收或者蒸发耗散，全部消纳，</w:t>
            </w:r>
            <w:r>
              <w:rPr>
                <w:rFonts w:hint="eastAsia" w:ascii="宋体" w:hAnsi="宋体" w:cs="宋体"/>
                <w:color w:val="000000" w:themeColor="text1"/>
                <w:sz w:val="24"/>
                <w:szCs w:val="24"/>
                <w:lang w:eastAsia="zh-CN"/>
                <w14:textFill>
                  <w14:solidFill>
                    <w14:schemeClr w14:val="tx1"/>
                  </w14:solidFill>
                </w14:textFill>
              </w:rPr>
              <w:t>但不排除生产过程会产生少量生产废水。矿泉水瓶</w:t>
            </w:r>
            <w:r>
              <w:rPr>
                <w:rFonts w:hint="eastAsia" w:ascii="宋体" w:hAnsi="宋体" w:eastAsia="宋体" w:cs="宋体"/>
                <w:color w:val="000000" w:themeColor="text1"/>
                <w:sz w:val="24"/>
                <w:szCs w:val="24"/>
                <w14:textFill>
                  <w14:solidFill>
                    <w14:schemeClr w14:val="tx1"/>
                  </w14:solidFill>
                </w14:textFill>
              </w:rPr>
              <w:t>收入厂内之前就由送购人先采用人工分拣分类的方式将有用的废塑料与其他泥沙和不用的废塑料分离开</w:t>
            </w:r>
            <w:r>
              <w:rPr>
                <w:rFonts w:hint="eastAsia" w:ascii="宋体" w:hAnsi="宋体" w:cs="宋体"/>
                <w:color w:val="000000" w:themeColor="text1"/>
                <w:sz w:val="24"/>
                <w:szCs w:val="24"/>
                <w:lang w:eastAsia="zh-CN"/>
                <w14:textFill>
                  <w14:solidFill>
                    <w14:schemeClr w14:val="tx1"/>
                  </w14:solidFill>
                </w14:textFill>
              </w:rPr>
              <w:t>，因此本环评要求建设单位建设一个</w:t>
            </w:r>
            <w:r>
              <w:rPr>
                <w:rFonts w:hint="eastAsia" w:ascii="宋体" w:hAnsi="宋体" w:cs="宋体"/>
                <w:color w:val="000000" w:themeColor="text1"/>
                <w:sz w:val="24"/>
                <w:szCs w:val="24"/>
                <w:lang w:val="en-US" w:eastAsia="zh-CN"/>
                <w14:textFill>
                  <w14:solidFill>
                    <w14:schemeClr w14:val="tx1"/>
                  </w14:solidFill>
                </w14:textFill>
              </w:rPr>
              <w:t>2m</w:t>
            </w:r>
            <w:r>
              <w:rPr>
                <w:rFonts w:hint="eastAsia" w:ascii="宋体" w:hAnsi="宋体" w:cs="宋体"/>
                <w:color w:val="000000" w:themeColor="text1"/>
                <w:sz w:val="24"/>
                <w:szCs w:val="24"/>
                <w:vertAlign w:val="superscript"/>
                <w:lang w:val="en-US" w:eastAsia="zh-CN"/>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污水收集池收集少量生产废水，污水收集池产生收集的水只含有少量沉淀物，经静置沉淀后可循环利用，不外排，该方法可行。生活污水直接依托原有项目隔油池和化粪池处理。废气主要为无组织排放，产生量较少，通过安装排风扇和空气稀释后，影响较小；噪声源主要为生产设备，</w:t>
            </w:r>
            <w:r>
              <w:rPr>
                <w:rFonts w:hint="eastAsia" w:ascii="宋体" w:hAnsi="宋体" w:cs="宋体"/>
                <w:bCs/>
                <w:color w:val="000000" w:themeColor="text1"/>
                <w:sz w:val="24"/>
                <w:szCs w:val="24"/>
                <w:lang w:eastAsia="zh-CN"/>
                <w14:textFill>
                  <w14:solidFill>
                    <w14:schemeClr w14:val="tx1"/>
                  </w14:solidFill>
                </w14:textFill>
              </w:rPr>
              <w:t>项目区距离敏感点较远，</w:t>
            </w:r>
            <w:r>
              <w:rPr>
                <w:rFonts w:hint="eastAsia" w:ascii="宋体" w:hAnsi="宋体" w:eastAsia="宋体" w:cs="宋体"/>
                <w:bCs/>
                <w:color w:val="000000" w:themeColor="text1"/>
                <w:sz w:val="24"/>
                <w:szCs w:val="24"/>
                <w14:textFill>
                  <w14:solidFill>
                    <w14:schemeClr w14:val="tx1"/>
                  </w14:solidFill>
                </w14:textFill>
              </w:rPr>
              <w:t>经项目合理规划布局、选用低噪设备、采取减震、隔声、厂区绿化、距离衰减等措施</w:t>
            </w:r>
            <w:r>
              <w:rPr>
                <w:rFonts w:hint="eastAsia" w:ascii="宋体" w:hAnsi="宋体" w:cs="宋体"/>
                <w:bCs/>
                <w:color w:val="000000" w:themeColor="text1"/>
                <w:sz w:val="24"/>
                <w:szCs w:val="24"/>
                <w:lang w:eastAsia="zh-CN"/>
                <w14:textFill>
                  <w14:solidFill>
                    <w14:schemeClr w14:val="tx1"/>
                  </w14:solidFill>
                </w14:textFill>
              </w:rPr>
              <w:t>，对周围环境影响较小；本项目固废主要为一般固废，无危险固废产生，直接交由环卫部门清</w:t>
            </w:r>
            <w:r>
              <w:rPr>
                <w:rFonts w:hint="eastAsia" w:ascii="宋体" w:hAnsi="宋体" w:cs="宋体"/>
                <w:bCs/>
                <w:color w:val="auto"/>
                <w:sz w:val="24"/>
                <w:szCs w:val="24"/>
                <w:lang w:eastAsia="zh-CN"/>
              </w:rPr>
              <w:t>运即可</w:t>
            </w:r>
            <w:r>
              <w:rPr>
                <w:rFonts w:hint="eastAsia" w:ascii="宋体" w:hAnsi="宋体" w:cs="宋体"/>
                <w:color w:val="000000" w:themeColor="text1"/>
                <w:sz w:val="24"/>
                <w:szCs w:val="24"/>
                <w:lang w:eastAsia="zh-CN"/>
                <w14:textFill>
                  <w14:solidFill>
                    <w14:schemeClr w14:val="tx1"/>
                  </w14:solidFill>
                </w14:textFill>
              </w:rPr>
              <w:t>。</w:t>
            </w:r>
          </w:p>
          <w:p w14:paraId="7DA4F146">
            <w:pPr>
              <w:numPr>
                <w:ilvl w:val="0"/>
                <w:numId w:val="0"/>
              </w:numPr>
              <w:spacing w:line="360" w:lineRule="auto"/>
              <w:rPr>
                <w:rFonts w:hint="default"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综上所述，本项目所采取的治理措施可行。</w:t>
            </w:r>
          </w:p>
          <w:p w14:paraId="47663ACA">
            <w:pPr>
              <w:numPr>
                <w:ilvl w:val="0"/>
                <w:numId w:val="4"/>
              </w:numPr>
              <w:spacing w:line="360" w:lineRule="auto"/>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cs="宋体"/>
                <w:b/>
                <w:bCs w:val="0"/>
                <w:color w:val="000000" w:themeColor="text1"/>
                <w:sz w:val="24"/>
                <w:szCs w:val="24"/>
                <w:lang w:eastAsia="zh-CN"/>
                <w14:textFill>
                  <w14:solidFill>
                    <w14:schemeClr w14:val="tx1"/>
                  </w14:solidFill>
                </w14:textFill>
              </w:rPr>
              <w:t>本项目选址与原有项目相容性分析</w:t>
            </w:r>
          </w:p>
          <w:p w14:paraId="3C71E360">
            <w:pPr>
              <w:numPr>
                <w:ilvl w:val="0"/>
                <w:numId w:val="0"/>
              </w:num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（1）原有项目主要为废旧资源的收集、运输、贮存三个部分，</w:t>
            </w:r>
            <w:r>
              <w:rPr>
                <w:rFonts w:hint="eastAsia" w:ascii="宋体" w:hAnsi="宋体" w:eastAsia="宋体" w:cs="宋体"/>
                <w:b w:val="0"/>
                <w:bCs/>
                <w:color w:val="000000" w:themeColor="text1"/>
                <w:sz w:val="24"/>
                <w:szCs w:val="24"/>
                <w14:textFill>
                  <w14:solidFill>
                    <w14:schemeClr w14:val="tx1"/>
                  </w14:solidFill>
                </w14:textFill>
              </w:rPr>
              <w:t>回收贮存的产品包括：电动自行车废旧铅蓄电池 、废旧UPS电源、废矿物油</w:t>
            </w: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废矿物油、电动自行车废旧铅蓄电池、废旧 UPS 电源</w:t>
            </w:r>
            <w:r>
              <w:rPr>
                <w:rFonts w:hint="eastAsia" w:ascii="宋体" w:hAnsi="宋体" w:eastAsia="宋体" w:cs="宋体"/>
                <w:color w:val="000000" w:themeColor="text1"/>
                <w:sz w:val="24"/>
                <w:szCs w:val="24"/>
                <w:lang w:eastAsia="zh-CN"/>
                <w14:textFill>
                  <w14:solidFill>
                    <w14:schemeClr w14:val="tx1"/>
                  </w14:solidFill>
                </w14:textFill>
              </w:rPr>
              <w:t>已</w:t>
            </w:r>
            <w:r>
              <w:rPr>
                <w:rFonts w:hint="eastAsia" w:ascii="宋体" w:hAnsi="宋体" w:eastAsia="宋体" w:cs="宋体"/>
                <w:color w:val="000000" w:themeColor="text1"/>
                <w:sz w:val="24"/>
                <w:szCs w:val="24"/>
                <w14:textFill>
                  <w14:solidFill>
                    <w14:schemeClr w14:val="tx1"/>
                  </w14:solidFill>
                </w14:textFill>
              </w:rPr>
              <w:t>委托有危废运输资质的运输单位进行运输，运至有危废处理资质的单位进行回收处理；属于一般固废的委托运输公司外运</w:t>
            </w:r>
            <w:r>
              <w:rPr>
                <w:rFonts w:hint="eastAsia" w:ascii="宋体" w:hAnsi="宋体" w:eastAsia="宋体" w:cs="宋体"/>
                <w:color w:val="000000" w:themeColor="text1"/>
                <w:sz w:val="24"/>
                <w:szCs w:val="24"/>
                <w:lang w:eastAsia="zh-CN"/>
                <w14:textFill>
                  <w14:solidFill>
                    <w14:schemeClr w14:val="tx1"/>
                  </w14:solidFill>
                </w14:textFill>
              </w:rPr>
              <w:t>。</w:t>
            </w:r>
          </w:p>
          <w:p w14:paraId="00948CEB">
            <w:pPr>
              <w:numPr>
                <w:ilvl w:val="0"/>
                <w:numId w:val="0"/>
              </w:num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项目区专用运输车辆可以直接进入仓库，废旧电子及其他废物仓库、蓄电池收集区以及废矿物油收集罐区均已做防渗防腐处理，至少2mm厚的高密度聚乙烯或其它人工材料，渗透系数≤10-</w:t>
            </w:r>
            <w:r>
              <w:rPr>
                <w:rFonts w:hint="eastAsia" w:ascii="宋体" w:hAnsi="宋体" w:eastAsia="宋体" w:cs="宋体"/>
                <w:b w:val="0"/>
                <w:bCs/>
                <w:color w:val="000000" w:themeColor="text1"/>
                <w:sz w:val="24"/>
                <w:szCs w:val="24"/>
                <w:vertAlign w:val="superscript"/>
                <w:lang w:val="en-US" w:eastAsia="zh-CN"/>
                <w14:textFill>
                  <w14:solidFill>
                    <w14:schemeClr w14:val="tx1"/>
                  </w14:solidFill>
                </w14:textFill>
              </w:rPr>
              <w:t>10</w:t>
            </w:r>
            <w:r>
              <w:rPr>
                <w:rFonts w:hint="eastAsia" w:ascii="宋体" w:hAnsi="宋体" w:eastAsia="宋体" w:cs="宋体"/>
                <w:b w:val="0"/>
                <w:bCs/>
                <w:color w:val="000000" w:themeColor="text1"/>
                <w:sz w:val="24"/>
                <w:szCs w:val="24"/>
                <w:lang w:val="en-US" w:eastAsia="zh-CN"/>
                <w14:textFill>
                  <w14:solidFill>
                    <w14:schemeClr w14:val="tx1"/>
                  </w14:solidFill>
                </w14:textFill>
              </w:rPr>
              <w:t>cm/s，库房四周均设有导流槽，废矿物油收集罐区已设置围堰</w:t>
            </w:r>
            <w:r>
              <w:rPr>
                <w:rFonts w:hint="eastAsia" w:ascii="宋体" w:hAnsi="宋体" w:cs="宋体"/>
                <w:b w:val="0"/>
                <w:bCs/>
                <w:color w:val="000000" w:themeColor="text1"/>
                <w:sz w:val="24"/>
                <w:szCs w:val="24"/>
                <w:lang w:val="en-US" w:eastAsia="zh-CN"/>
                <w14:textFill>
                  <w14:solidFill>
                    <w14:schemeClr w14:val="tx1"/>
                  </w14:solidFill>
                </w14:textFill>
              </w:rPr>
              <w:t>，对破损的废旧电池放置于耐酸、耐腐蚀的塑料（PV）桶中</w:t>
            </w:r>
            <w:r>
              <w:rPr>
                <w:rFonts w:hint="eastAsia" w:ascii="宋体" w:hAnsi="宋体" w:eastAsia="宋体" w:cs="宋体"/>
                <w:b w:val="0"/>
                <w:bCs/>
                <w:color w:val="000000" w:themeColor="text1"/>
                <w:sz w:val="24"/>
                <w:szCs w:val="24"/>
                <w:lang w:val="en-US" w:eastAsia="zh-CN"/>
                <w14:textFill>
                  <w14:solidFill>
                    <w14:schemeClr w14:val="tx1"/>
                  </w14:solidFill>
                </w14:textFill>
              </w:rPr>
              <w:t>。</w:t>
            </w:r>
          </w:p>
          <w:p w14:paraId="578DDBB1">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原项目产生的废水、废气、噪声、固废分析如下：</w:t>
            </w:r>
          </w:p>
          <w:p w14:paraId="6A772081">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）废水</w:t>
            </w:r>
          </w:p>
          <w:p w14:paraId="557081C2">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已建项目</w:t>
            </w:r>
            <w:r>
              <w:rPr>
                <w:rFonts w:hint="eastAsia" w:ascii="宋体" w:hAnsi="宋体" w:cs="宋体"/>
                <w:color w:val="000000" w:themeColor="text1"/>
                <w:sz w:val="24"/>
                <w:szCs w:val="24"/>
                <w:lang w:eastAsia="zh-CN"/>
                <w14:textFill>
                  <w14:solidFill>
                    <w14:schemeClr w14:val="tx1"/>
                  </w14:solidFill>
                </w14:textFill>
              </w:rPr>
              <w:t>不产生生产废水，</w:t>
            </w:r>
            <w:r>
              <w:rPr>
                <w:rFonts w:hint="eastAsia" w:ascii="宋体" w:hAnsi="宋体" w:eastAsia="宋体" w:cs="宋体"/>
                <w:color w:val="000000" w:themeColor="text1"/>
                <w:sz w:val="24"/>
                <w:szCs w:val="24"/>
                <w:lang w:eastAsia="zh-CN"/>
                <w14:textFill>
                  <w14:solidFill>
                    <w14:schemeClr w14:val="tx1"/>
                  </w14:solidFill>
                </w14:textFill>
              </w:rPr>
              <w:t>废水主要为职工</w:t>
            </w:r>
            <w:r>
              <w:rPr>
                <w:rFonts w:hint="eastAsia" w:ascii="宋体" w:hAnsi="宋体" w:eastAsia="宋体" w:cs="宋体"/>
                <w:color w:val="000000" w:themeColor="text1"/>
                <w:sz w:val="24"/>
                <w:szCs w:val="24"/>
                <w14:textFill>
                  <w14:solidFill>
                    <w14:schemeClr w14:val="tx1"/>
                  </w14:solidFill>
                </w14:textFill>
              </w:rPr>
              <w:t>生活污水</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经化粪池处理后，由农民运走，作为农家肥使用。</w:t>
            </w:r>
          </w:p>
          <w:p w14:paraId="2D53BAD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废气</w:t>
            </w:r>
          </w:p>
          <w:p w14:paraId="314756D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原</w:t>
            </w:r>
            <w:r>
              <w:rPr>
                <w:rFonts w:hint="eastAsia" w:ascii="宋体" w:hAnsi="宋体" w:eastAsia="宋体" w:cs="宋体"/>
                <w:color w:val="000000" w:themeColor="text1"/>
                <w:sz w:val="24"/>
                <w:szCs w:val="24"/>
                <w14:textFill>
                  <w14:solidFill>
                    <w14:schemeClr w14:val="tx1"/>
                  </w14:solidFill>
                </w14:textFill>
              </w:rPr>
              <w:t>项目废气主要为电池破损导致电解液泄露产生的硫酸雾和油罐大小呼吸、装卸油损失及跑冒滴漏等排放的非甲烷总烃，均为无组织排放，根据估算模式预测结果可知，运营期废旧铅酸蓄电池仓库硫酸雾无组织排放污染物最大落地浓度为0.02563mg/m</w:t>
            </w:r>
            <w:r>
              <w:rPr>
                <w:rFonts w:hint="eastAsia" w:ascii="宋体" w:hAnsi="宋体" w:eastAsia="宋体" w:cs="宋体"/>
                <w:color w:val="000000" w:themeColor="text1"/>
                <w:sz w:val="24"/>
                <w:szCs w:val="24"/>
                <w:vertAlign w:val="superscript"/>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，占标率为8.54%，出现在下风向87m处，能满足《工业企业设计卫生标准》（TJ 36-79）中的相关标准要求。项目运营期油罐大小呼吸、装卸油损失及跑冒滴漏等排放的非甲烷总烃无组织排放污染物最大落地浓度为 0.02437mg/m</w:t>
            </w:r>
            <w:r>
              <w:rPr>
                <w:rFonts w:hint="eastAsia" w:ascii="宋体" w:hAnsi="宋体" w:eastAsia="宋体" w:cs="宋体"/>
                <w:color w:val="000000" w:themeColor="text1"/>
                <w:sz w:val="24"/>
                <w:szCs w:val="24"/>
                <w:vertAlign w:val="superscript"/>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，占标率为1.22%，出现在下风向48m处，能满足2.0mg/m</w:t>
            </w:r>
            <w:r>
              <w:rPr>
                <w:rFonts w:hint="eastAsia" w:ascii="宋体" w:hAnsi="宋体" w:eastAsia="宋体" w:cs="宋体"/>
                <w:color w:val="000000" w:themeColor="text1"/>
                <w:sz w:val="24"/>
                <w:szCs w:val="24"/>
                <w:vertAlign w:val="superscript"/>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标准限值，对区域内环境空气影响较小。</w:t>
            </w:r>
          </w:p>
          <w:p w14:paraId="3B1EA437">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）噪声</w:t>
            </w:r>
          </w:p>
          <w:p w14:paraId="67B9E4DE">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已建项目噪声主要为运输车辆及风机</w:t>
            </w:r>
            <w:r>
              <w:rPr>
                <w:rFonts w:hint="eastAsia" w:ascii="宋体" w:hAnsi="宋体" w:eastAsia="宋体" w:cs="宋体"/>
                <w:color w:val="000000" w:themeColor="text1"/>
                <w:sz w:val="24"/>
                <w:szCs w:val="24"/>
                <w14:textFill>
                  <w14:solidFill>
                    <w14:schemeClr w14:val="tx1"/>
                  </w14:solidFill>
                </w14:textFill>
              </w:rPr>
              <w:t>，噪声源强度约为</w:t>
            </w:r>
            <w:r>
              <w:rPr>
                <w:rFonts w:hint="eastAsia" w:ascii="宋体" w:hAnsi="宋体" w:eastAsia="宋体" w:cs="宋体"/>
                <w:color w:val="000000" w:themeColor="text1"/>
                <w:sz w:val="24"/>
                <w:szCs w:val="24"/>
                <w:lang w:val="en-US" w:eastAsia="zh-CN"/>
                <w14:textFill>
                  <w14:solidFill>
                    <w14:schemeClr w14:val="tx1"/>
                  </w14:solidFill>
                </w14:textFill>
              </w:rPr>
              <w:t>62</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78</w:t>
            </w:r>
            <w:r>
              <w:rPr>
                <w:rFonts w:hint="eastAsia" w:ascii="宋体" w:hAnsi="宋体" w:eastAsia="宋体" w:cs="宋体"/>
                <w:color w:val="000000" w:themeColor="text1"/>
                <w:sz w:val="24"/>
                <w:szCs w:val="24"/>
                <w14:textFill>
                  <w14:solidFill>
                    <w14:schemeClr w14:val="tx1"/>
                  </w14:solidFill>
                </w14:textFill>
              </w:rPr>
              <w:t>dB(A)</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由于项目区所在地地势开阔、周边有大量植被，经</w:t>
            </w:r>
            <w:r>
              <w:rPr>
                <w:rFonts w:hint="eastAsia" w:ascii="宋体" w:hAnsi="宋体" w:cs="宋体"/>
                <w:color w:val="000000" w:themeColor="text1"/>
                <w:sz w:val="24"/>
                <w:szCs w:val="24"/>
                <w:lang w:eastAsia="zh-CN"/>
                <w14:textFill>
                  <w14:solidFill>
                    <w14:schemeClr w14:val="tx1"/>
                  </w14:solidFill>
                </w14:textFill>
              </w:rPr>
              <w:t>在厂房内设置排风扇，以及</w:t>
            </w:r>
            <w:r>
              <w:rPr>
                <w:rFonts w:hint="eastAsia" w:ascii="宋体" w:hAnsi="宋体" w:eastAsia="宋体" w:cs="宋体"/>
                <w:color w:val="000000" w:themeColor="text1"/>
                <w:sz w:val="24"/>
                <w:szCs w:val="24"/>
                <w14:textFill>
                  <w14:solidFill>
                    <w14:schemeClr w14:val="tx1"/>
                  </w14:solidFill>
                </w14:textFill>
              </w:rPr>
              <w:t>空气稀释</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自然扩散后，对环境影响较小。</w:t>
            </w:r>
          </w:p>
          <w:p w14:paraId="45913BD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4）固废</w:t>
            </w:r>
          </w:p>
          <w:p w14:paraId="48A7B384">
            <w:pPr>
              <w:spacing w:line="360" w:lineRule="auto"/>
              <w:ind w:firstLine="480" w:firstLineChars="200"/>
              <w:rPr>
                <w:rFonts w:hint="eastAsia" w:ascii="宋体" w:hAnsi="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已建</w:t>
            </w:r>
            <w:r>
              <w:rPr>
                <w:rFonts w:hint="eastAsia" w:ascii="宋体" w:hAnsi="宋体" w:eastAsia="宋体" w:cs="宋体"/>
                <w:color w:val="000000" w:themeColor="text1"/>
                <w:sz w:val="24"/>
                <w:szCs w:val="24"/>
                <w14:textFill>
                  <w14:solidFill>
                    <w14:schemeClr w14:val="tx1"/>
                  </w14:solidFill>
                </w14:textFill>
              </w:rPr>
              <w:t>项目产生的固体废物主要为生活垃圾和危险废物，项目生活垃圾和危险废物严格按照相关要求和技术规范进行处理后，项目产生的固体废物都能得到妥善处理，</w:t>
            </w:r>
            <w:r>
              <w:rPr>
                <w:rFonts w:hint="eastAsia" w:ascii="宋体" w:hAnsi="宋体" w:cs="宋体"/>
                <w:color w:val="000000" w:themeColor="text1"/>
                <w:sz w:val="24"/>
                <w:szCs w:val="24"/>
                <w:lang w:eastAsia="zh-CN"/>
                <w14:textFill>
                  <w14:solidFill>
                    <w14:schemeClr w14:val="tx1"/>
                  </w14:solidFill>
                </w14:textFill>
              </w:rPr>
              <w:t>废旧铅酸蓄电池</w:t>
            </w:r>
            <w:r>
              <w:rPr>
                <w:rFonts w:hint="eastAsia" w:ascii="宋体" w:hAnsi="宋体" w:eastAsia="宋体" w:cs="宋体"/>
                <w:color w:val="000000" w:themeColor="text1"/>
                <w:sz w:val="24"/>
                <w:szCs w:val="24"/>
                <w14:textFill>
                  <w14:solidFill>
                    <w14:schemeClr w14:val="tx1"/>
                  </w14:solidFill>
                </w14:textFill>
              </w:rPr>
              <w:t>泄露液经仓库内设置的导流沟收集进入截留池，仓库内</w:t>
            </w:r>
            <w:r>
              <w:rPr>
                <w:rFonts w:hint="eastAsia" w:ascii="宋体" w:hAnsi="宋体" w:cs="宋体"/>
                <w:color w:val="000000" w:themeColor="text1"/>
                <w:sz w:val="24"/>
                <w:szCs w:val="24"/>
                <w:lang w:eastAsia="zh-CN"/>
                <w14:textFill>
                  <w14:solidFill>
                    <w14:schemeClr w14:val="tx1"/>
                  </w14:solidFill>
                </w14:textFill>
              </w:rPr>
              <w:t>已</w:t>
            </w:r>
            <w:r>
              <w:rPr>
                <w:rFonts w:hint="eastAsia" w:ascii="宋体" w:hAnsi="宋体" w:eastAsia="宋体" w:cs="宋体"/>
                <w:color w:val="000000" w:themeColor="text1"/>
                <w:sz w:val="24"/>
                <w:szCs w:val="24"/>
                <w14:textFill>
                  <w14:solidFill>
                    <w14:schemeClr w14:val="tx1"/>
                  </w14:solidFill>
                </w14:textFill>
              </w:rPr>
              <w:t>设置1个截留池，截留池大小为 1m</w:t>
            </w:r>
            <w:r>
              <w:rPr>
                <w:rFonts w:hint="eastAsia" w:ascii="宋体" w:hAnsi="宋体" w:eastAsia="宋体" w:cs="宋体"/>
                <w:color w:val="000000" w:themeColor="text1"/>
                <w:sz w:val="24"/>
                <w:szCs w:val="24"/>
                <w:vertAlign w:val="superscript"/>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，后转入耐酸容器，对周边环境的影响在可控制的范围内。</w:t>
            </w:r>
          </w:p>
          <w:p w14:paraId="454F0704">
            <w:pPr>
              <w:numPr>
                <w:ilvl w:val="0"/>
                <w:numId w:val="0"/>
              </w:numPr>
              <w:spacing w:line="360" w:lineRule="auto"/>
              <w:ind w:firstLine="480" w:firstLineChars="200"/>
              <w:rPr>
                <w:rFonts w:hint="eastAsia" w:ascii="宋体" w:hAnsi="宋体" w:cs="宋体"/>
                <w:b w:val="0"/>
                <w:bCs/>
                <w:color w:val="000000" w:themeColor="text1"/>
                <w:sz w:val="24"/>
                <w:szCs w:val="24"/>
                <w:lang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（2）项目以</w:t>
            </w:r>
            <w:r>
              <w:rPr>
                <w:rFonts w:hint="eastAsia" w:ascii="宋体" w:hAnsi="宋体" w:eastAsia="宋体" w:cs="宋体"/>
                <w:b w:val="0"/>
                <w:bCs/>
                <w:color w:val="000000" w:themeColor="text1"/>
                <w:sz w:val="24"/>
                <w:szCs w:val="24"/>
                <w:lang w:eastAsia="zh-CN"/>
                <w14:textFill>
                  <w14:solidFill>
                    <w14:schemeClr w14:val="tx1"/>
                  </w14:solidFill>
                </w14:textFill>
              </w:rPr>
              <w:t>废</w:t>
            </w:r>
            <w:r>
              <w:rPr>
                <w:rFonts w:hint="eastAsia" w:ascii="宋体" w:hAnsi="宋体" w:eastAsia="宋体" w:cs="宋体"/>
                <w:b w:val="0"/>
                <w:bCs/>
                <w:color w:val="000000" w:themeColor="text1"/>
                <w:sz w:val="24"/>
                <w:szCs w:val="24"/>
                <w14:textFill>
                  <w14:solidFill>
                    <w14:schemeClr w14:val="tx1"/>
                  </w14:solidFill>
                </w14:textFill>
              </w:rPr>
              <w:t>旧塑料(主要为矿泉水</w:t>
            </w:r>
            <w:r>
              <w:rPr>
                <w:rFonts w:hint="eastAsia" w:ascii="宋体" w:hAnsi="宋体" w:eastAsia="宋体" w:cs="宋体"/>
                <w:b w:val="0"/>
                <w:bCs/>
                <w:color w:val="000000" w:themeColor="text1"/>
                <w:sz w:val="24"/>
                <w:szCs w:val="24"/>
                <w:lang w:eastAsia="zh-CN"/>
                <w14:textFill>
                  <w14:solidFill>
                    <w14:schemeClr w14:val="tx1"/>
                  </w14:solidFill>
                </w14:textFill>
              </w:rPr>
              <w:t>瓶</w:t>
            </w:r>
            <w:r>
              <w:rPr>
                <w:rFonts w:hint="eastAsia" w:ascii="宋体" w:hAnsi="宋体" w:eastAsia="宋体" w:cs="宋体"/>
                <w:b w:val="0"/>
                <w:bCs/>
                <w:color w:val="000000" w:themeColor="text1"/>
                <w:sz w:val="24"/>
                <w:szCs w:val="24"/>
                <w14:textFill>
                  <w14:solidFill>
                    <w14:schemeClr w14:val="tx1"/>
                  </w14:solidFill>
                </w14:textFill>
              </w:rPr>
              <w:t>)为原</w:t>
            </w:r>
            <w:r>
              <w:rPr>
                <w:rFonts w:hint="eastAsia" w:ascii="宋体" w:hAnsi="宋体" w:eastAsia="宋体" w:cs="宋体"/>
                <w:b w:val="0"/>
                <w:bCs/>
                <w:color w:val="000000" w:themeColor="text1"/>
                <w:sz w:val="24"/>
                <w:szCs w:val="24"/>
                <w:lang w:eastAsia="zh-CN"/>
                <w14:textFill>
                  <w14:solidFill>
                    <w14:schemeClr w14:val="tx1"/>
                  </w14:solidFill>
                </w14:textFill>
              </w:rPr>
              <w:t>料</w:t>
            </w:r>
            <w:r>
              <w:rPr>
                <w:rFonts w:hint="eastAsia" w:ascii="宋体" w:hAnsi="宋体" w:eastAsia="宋体" w:cs="宋体"/>
                <w:b w:val="0"/>
                <w:bCs/>
                <w:color w:val="000000" w:themeColor="text1"/>
                <w:sz w:val="24"/>
                <w:szCs w:val="24"/>
                <w14:textFill>
                  <w14:solidFill>
                    <w14:schemeClr w14:val="tx1"/>
                  </w14:solidFill>
                </w14:textFill>
              </w:rPr>
              <w:t>，经破碎</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eastAsia="zh-CN"/>
              </w:rPr>
              <w:t>打包机压缩打包或者</w:t>
            </w:r>
            <w:r>
              <w:rPr>
                <w:rFonts w:hint="eastAsia" w:ascii="宋体" w:hAnsi="宋体" w:cs="宋体"/>
                <w:b w:val="0"/>
                <w:bCs/>
                <w:color w:val="auto"/>
                <w:sz w:val="24"/>
                <w:szCs w:val="24"/>
                <w:lang w:eastAsia="zh-CN"/>
              </w:rPr>
              <w:t>（少量矿泉水瓶）</w:t>
            </w:r>
            <w:r>
              <w:rPr>
                <w:rFonts w:hint="eastAsia" w:ascii="宋体" w:hAnsi="宋体" w:eastAsia="宋体" w:cs="宋体"/>
                <w:b w:val="0"/>
                <w:bCs/>
                <w:color w:val="auto"/>
                <w:sz w:val="24"/>
                <w:szCs w:val="24"/>
                <w:lang w:eastAsia="zh-CN"/>
              </w:rPr>
              <w:t>直接用打包机压缩打包</w:t>
            </w:r>
            <w:r>
              <w:rPr>
                <w:rFonts w:hint="eastAsia" w:ascii="宋体" w:hAnsi="宋体" w:eastAsia="宋体" w:cs="宋体"/>
                <w:b w:val="0"/>
                <w:bCs/>
                <w:color w:val="auto"/>
                <w:sz w:val="24"/>
                <w:szCs w:val="24"/>
              </w:rPr>
              <w:t>后作为产品外</w:t>
            </w:r>
            <w:r>
              <w:rPr>
                <w:rFonts w:hint="eastAsia" w:ascii="宋体" w:hAnsi="宋体" w:eastAsia="宋体" w:cs="宋体"/>
                <w:b w:val="0"/>
                <w:bCs/>
                <w:color w:val="000000" w:themeColor="text1"/>
                <w:sz w:val="24"/>
                <w:szCs w:val="24"/>
                <w14:textFill>
                  <w14:solidFill>
                    <w14:schemeClr w14:val="tx1"/>
                  </w14:solidFill>
                </w14:textFill>
              </w:rPr>
              <w:t>售</w:t>
            </w:r>
            <w:r>
              <w:rPr>
                <w:rFonts w:hint="eastAsia" w:ascii="宋体" w:hAnsi="宋体" w:cs="宋体"/>
                <w:b w:val="0"/>
                <w:bCs/>
                <w:color w:val="000000" w:themeColor="text1"/>
                <w:sz w:val="24"/>
                <w:szCs w:val="24"/>
                <w:lang w:eastAsia="zh-CN"/>
                <w14:textFill>
                  <w14:solidFill>
                    <w14:schemeClr w14:val="tx1"/>
                  </w14:solidFill>
                </w14:textFill>
              </w:rPr>
              <w:t>以及</w:t>
            </w:r>
            <w:r>
              <w:rPr>
                <w:rFonts w:hint="eastAsia" w:ascii="宋体" w:hAnsi="宋体" w:eastAsia="宋体" w:cs="宋体"/>
                <w:b w:val="0"/>
                <w:bCs/>
                <w:color w:val="000000" w:themeColor="text1"/>
                <w:sz w:val="24"/>
                <w:szCs w:val="24"/>
                <w14:textFill>
                  <w14:solidFill>
                    <w14:schemeClr w14:val="tx1"/>
                  </w14:solidFill>
                </w14:textFill>
              </w:rPr>
              <w:t>废电子电器、废家电</w:t>
            </w:r>
            <w:r>
              <w:rPr>
                <w:rFonts w:hint="eastAsia" w:ascii="宋体" w:hAnsi="宋体" w:cs="宋体"/>
                <w:b w:val="0"/>
                <w:bCs/>
                <w:color w:val="000000" w:themeColor="text1"/>
                <w:sz w:val="24"/>
                <w:szCs w:val="24"/>
                <w:lang w:eastAsia="zh-CN"/>
                <w14:textFill>
                  <w14:solidFill>
                    <w14:schemeClr w14:val="tx1"/>
                  </w14:solidFill>
                </w14:textFill>
              </w:rPr>
              <w:t>的收集、储存。</w:t>
            </w:r>
            <w:r>
              <w:rPr>
                <w:rFonts w:hint="eastAsia" w:ascii="宋体" w:hAnsi="宋体" w:eastAsia="宋体" w:cs="宋体"/>
                <w:b w:val="0"/>
                <w:bCs/>
                <w:color w:val="000000" w:themeColor="text1"/>
                <w:sz w:val="24"/>
                <w:szCs w:val="24"/>
                <w14:textFill>
                  <w14:solidFill>
                    <w14:schemeClr w14:val="tx1"/>
                  </w14:solidFill>
                </w14:textFill>
              </w:rPr>
              <w:t>废电子电器、废家电</w:t>
            </w:r>
            <w:r>
              <w:rPr>
                <w:rFonts w:hint="eastAsia" w:ascii="宋体" w:hAnsi="宋体" w:cs="宋体"/>
                <w:b w:val="0"/>
                <w:bCs/>
                <w:color w:val="000000" w:themeColor="text1"/>
                <w:sz w:val="24"/>
                <w:szCs w:val="24"/>
                <w:lang w:eastAsia="zh-CN"/>
                <w14:textFill>
                  <w14:solidFill>
                    <w14:schemeClr w14:val="tx1"/>
                  </w14:solidFill>
                </w14:textFill>
              </w:rPr>
              <w:t>的收集、储存场所已做防渗、防腐处理，且</w:t>
            </w:r>
            <w:r>
              <w:rPr>
                <w:rFonts w:hint="eastAsia" w:ascii="宋体" w:hAnsi="宋体" w:eastAsia="宋体" w:cs="宋体"/>
                <w:b w:val="0"/>
                <w:bCs/>
                <w:color w:val="000000" w:themeColor="text1"/>
                <w:sz w:val="24"/>
                <w:szCs w:val="24"/>
                <w14:textFill>
                  <w14:solidFill>
                    <w14:schemeClr w14:val="tx1"/>
                  </w14:solidFill>
                </w14:textFill>
              </w:rPr>
              <w:t>仅在厂区内仓储中转，不进行拆解加工</w:t>
            </w:r>
            <w:r>
              <w:rPr>
                <w:rFonts w:hint="eastAsia" w:ascii="宋体" w:hAnsi="宋体" w:cs="宋体"/>
                <w:b w:val="0"/>
                <w:bCs/>
                <w:color w:val="000000" w:themeColor="text1"/>
                <w:sz w:val="24"/>
                <w:szCs w:val="24"/>
                <w:lang w:eastAsia="zh-CN"/>
                <w14:textFill>
                  <w14:solidFill>
                    <w14:schemeClr w14:val="tx1"/>
                  </w14:solidFill>
                </w14:textFill>
              </w:rPr>
              <w:t>。</w:t>
            </w:r>
          </w:p>
          <w:p w14:paraId="097DFE07">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本项目产生的废水、废气、噪声、固废分析如下：</w:t>
            </w:r>
          </w:p>
          <w:p w14:paraId="49B7D95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）废水</w:t>
            </w:r>
          </w:p>
          <w:p w14:paraId="7631CCBC">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本</w:t>
            </w:r>
            <w:r>
              <w:rPr>
                <w:rFonts w:hint="eastAsia" w:ascii="宋体" w:hAnsi="宋体" w:eastAsia="宋体" w:cs="宋体"/>
                <w:color w:val="000000" w:themeColor="text1"/>
                <w:sz w:val="24"/>
                <w:szCs w:val="24"/>
                <w:lang w:eastAsia="zh-CN"/>
                <w14:textFill>
                  <w14:solidFill>
                    <w14:schemeClr w14:val="tx1"/>
                  </w14:solidFill>
                </w14:textFill>
              </w:rPr>
              <w:t>项目</w:t>
            </w:r>
            <w:r>
              <w:rPr>
                <w:rFonts w:hint="eastAsia" w:ascii="宋体" w:hAnsi="宋体" w:cs="宋体"/>
                <w:color w:val="000000" w:themeColor="text1"/>
                <w:sz w:val="24"/>
                <w:szCs w:val="24"/>
                <w:lang w:eastAsia="zh-CN"/>
                <w14:textFill>
                  <w14:solidFill>
                    <w14:schemeClr w14:val="tx1"/>
                  </w14:solidFill>
                </w14:textFill>
              </w:rPr>
              <w:t>不产生生产废水，生产废水经污水收集池收集后回用，不外排。</w:t>
            </w:r>
            <w:r>
              <w:rPr>
                <w:rFonts w:hint="eastAsia" w:ascii="宋体" w:hAnsi="宋体" w:eastAsia="宋体" w:cs="宋体"/>
                <w:color w:val="000000" w:themeColor="text1"/>
                <w:sz w:val="24"/>
                <w:szCs w:val="24"/>
                <w:lang w:eastAsia="zh-CN"/>
                <w14:textFill>
                  <w14:solidFill>
                    <w14:schemeClr w14:val="tx1"/>
                  </w14:solidFill>
                </w14:textFill>
              </w:rPr>
              <w:t>废水主要为职工</w:t>
            </w:r>
            <w:r>
              <w:rPr>
                <w:rFonts w:hint="eastAsia" w:ascii="宋体" w:hAnsi="宋体" w:eastAsia="宋体" w:cs="宋体"/>
                <w:color w:val="000000" w:themeColor="text1"/>
                <w:sz w:val="24"/>
                <w:szCs w:val="24"/>
                <w14:textFill>
                  <w14:solidFill>
                    <w14:schemeClr w14:val="tx1"/>
                  </w14:solidFill>
                </w14:textFill>
              </w:rPr>
              <w:t>生活污水</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经</w:t>
            </w:r>
            <w:r>
              <w:rPr>
                <w:rFonts w:hint="eastAsia" w:ascii="宋体" w:hAnsi="宋体" w:cs="宋体"/>
                <w:color w:val="000000" w:themeColor="text1"/>
                <w:sz w:val="24"/>
                <w:szCs w:val="24"/>
                <w:lang w:eastAsia="zh-CN"/>
                <w14:textFill>
                  <w14:solidFill>
                    <w14:schemeClr w14:val="tx1"/>
                  </w14:solidFill>
                </w14:textFill>
              </w:rPr>
              <w:t>已建</w:t>
            </w:r>
            <w:r>
              <w:rPr>
                <w:rFonts w:hint="eastAsia" w:ascii="宋体" w:hAnsi="宋体" w:eastAsia="宋体" w:cs="宋体"/>
                <w:color w:val="000000" w:themeColor="text1"/>
                <w:sz w:val="24"/>
                <w:szCs w:val="24"/>
                <w14:textFill>
                  <w14:solidFill>
                    <w14:schemeClr w14:val="tx1"/>
                  </w14:solidFill>
                </w14:textFill>
              </w:rPr>
              <w:t>化粪池处理后，由农民运走，作为农家肥使用。</w:t>
            </w:r>
          </w:p>
          <w:p w14:paraId="4B86DB1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废气</w:t>
            </w:r>
          </w:p>
          <w:p w14:paraId="6B640AE9">
            <w:pPr>
              <w:pStyle w:val="13"/>
              <w:spacing w:before="0" w:after="0" w:line="360" w:lineRule="auto"/>
              <w:ind w:firstLine="480" w:firstLineChars="200"/>
              <w:jc w:val="left"/>
              <w:rPr>
                <w:rFonts w:hint="eastAsia" w:ascii="宋体" w:hAnsi="宋体" w:eastAsia="宋体" w:cs="宋体"/>
                <w:color w:val="FF0000"/>
                <w:sz w:val="24"/>
                <w:szCs w:val="24"/>
              </w:rPr>
            </w:pPr>
            <w:r>
              <w:rPr>
                <w:rFonts w:hint="eastAsia" w:ascii="宋体" w:hAnsi="宋体" w:cs="宋体"/>
                <w:color w:val="000000" w:themeColor="text1"/>
                <w:sz w:val="24"/>
                <w:szCs w:val="24"/>
                <w:lang w:eastAsia="zh-CN"/>
                <w14:textFill>
                  <w14:solidFill>
                    <w14:schemeClr w14:val="tx1"/>
                  </w14:solidFill>
                </w14:textFill>
              </w:rPr>
              <w:t>本</w:t>
            </w:r>
            <w:r>
              <w:rPr>
                <w:rFonts w:hint="eastAsia" w:ascii="宋体" w:hAnsi="宋体" w:eastAsia="宋体" w:cs="宋体"/>
                <w:color w:val="000000" w:themeColor="text1"/>
                <w:sz w:val="24"/>
                <w:szCs w:val="24"/>
                <w14:textFill>
                  <w14:solidFill>
                    <w14:schemeClr w14:val="tx1"/>
                  </w14:solidFill>
                </w14:textFill>
              </w:rPr>
              <w:t>项目废气主要为</w:t>
            </w:r>
            <w:r>
              <w:rPr>
                <w:rFonts w:hint="eastAsia" w:ascii="宋体" w:hAnsi="宋体" w:cs="宋体"/>
                <w:color w:val="000000" w:themeColor="text1"/>
                <w:sz w:val="24"/>
                <w:szCs w:val="24"/>
                <w:highlight w:val="none"/>
                <w:u w:val="none" w:color="auto"/>
                <w:lang w:val="en-US" w:eastAsia="zh-CN"/>
                <w14:textFill>
                  <w14:solidFill>
                    <w14:schemeClr w14:val="tx1"/>
                  </w14:solidFill>
                </w14:textFill>
              </w:rPr>
              <w:t>原料堆尘、破碎</w:t>
            </w:r>
            <w: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t>粉尘，运输废气及食堂油烟。</w:t>
            </w:r>
            <w:r>
              <w:rPr>
                <w:rFonts w:hint="eastAsia" w:ascii="宋体" w:hAnsi="宋体" w:cs="宋体"/>
                <w:color w:val="000000" w:themeColor="text1"/>
                <w:sz w:val="24"/>
                <w:szCs w:val="24"/>
                <w:lang w:eastAsia="zh-CN"/>
                <w14:textFill>
                  <w14:solidFill>
                    <w14:schemeClr w14:val="tx1"/>
                  </w14:solidFill>
                </w14:textFill>
              </w:rPr>
              <w:t>原料堆尘、破碎</w:t>
            </w:r>
            <w:r>
              <w:rPr>
                <w:rFonts w:hint="eastAsia" w:ascii="宋体" w:hAnsi="宋体" w:eastAsia="宋体" w:cs="宋体"/>
                <w:color w:val="000000" w:themeColor="text1"/>
                <w:sz w:val="24"/>
                <w:szCs w:val="24"/>
                <w:lang w:eastAsia="zh-CN"/>
                <w14:textFill>
                  <w14:solidFill>
                    <w14:schemeClr w14:val="tx1"/>
                  </w14:solidFill>
                </w14:textFill>
              </w:rPr>
              <w:t>粉尘产生量少</w:t>
            </w:r>
            <w:r>
              <w:rPr>
                <w:rFonts w:hint="eastAsia" w:ascii="宋体" w:hAnsi="宋体" w:cs="宋体"/>
                <w:color w:val="000000" w:themeColor="text1"/>
                <w:sz w:val="24"/>
                <w:szCs w:val="24"/>
                <w:lang w:eastAsia="zh-CN"/>
                <w14:textFill>
                  <w14:solidFill>
                    <w14:schemeClr w14:val="tx1"/>
                  </w14:solidFill>
                </w14:textFill>
              </w:rPr>
              <w:t>，通过安装排风扇以及空气稀释后对周围环境影响小</w:t>
            </w:r>
            <w:r>
              <w:rPr>
                <w:rFonts w:hint="eastAsia" w:ascii="宋体" w:hAnsi="宋体" w:cs="宋体"/>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lang w:eastAsia="zh-CN"/>
                <w14:textFill>
                  <w14:solidFill>
                    <w14:schemeClr w14:val="tx1"/>
                  </w14:solidFill>
                </w14:textFill>
              </w:rPr>
              <w:t>运输过程</w:t>
            </w:r>
            <w:r>
              <w:rPr>
                <w:rFonts w:ascii="Times New Roman" w:hAnsi="Times New Roman" w:eastAsia="宋体"/>
                <w:color w:val="000000" w:themeColor="text1"/>
                <w:sz w:val="24"/>
                <w:szCs w:val="24"/>
                <w14:textFill>
                  <w14:solidFill>
                    <w14:schemeClr w14:val="tx1"/>
                  </w14:solidFill>
                </w14:textFill>
              </w:rPr>
              <w:t>排放</w:t>
            </w:r>
            <w:r>
              <w:rPr>
                <w:rFonts w:hint="eastAsia" w:ascii="Times New Roman" w:hAnsi="Times New Roman" w:eastAsia="宋体"/>
                <w:color w:val="000000" w:themeColor="text1"/>
                <w:sz w:val="24"/>
                <w:szCs w:val="24"/>
                <w14:textFill>
                  <w14:solidFill>
                    <w14:schemeClr w14:val="tx1"/>
                  </w14:solidFill>
                </w14:textFill>
              </w:rPr>
              <w:t>的汽车尾气属于无组织排放</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eastAsia="宋体" w:cs="宋体"/>
                <w:color w:val="000000" w:themeColor="text1"/>
                <w:sz w:val="24"/>
                <w:szCs w:val="24"/>
                <w:lang w:eastAsia="zh-CN"/>
                <w14:textFill>
                  <w14:solidFill>
                    <w14:schemeClr w14:val="tx1"/>
                  </w14:solidFill>
                </w14:textFill>
              </w:rPr>
              <w:t>食堂油烟通过</w:t>
            </w:r>
            <w:r>
              <w:rPr>
                <w:rFonts w:hint="eastAsia" w:ascii="宋体" w:hAnsi="宋体" w:cs="宋体"/>
                <w:color w:val="000000" w:themeColor="text1"/>
                <w:sz w:val="24"/>
                <w:szCs w:val="24"/>
                <w:lang w:eastAsia="zh-CN"/>
                <w14:textFill>
                  <w14:solidFill>
                    <w14:schemeClr w14:val="tx1"/>
                  </w14:solidFill>
                </w14:textFill>
              </w:rPr>
              <w:t>已安装的</w:t>
            </w:r>
            <w:r>
              <w:rPr>
                <w:rFonts w:hint="eastAsia" w:ascii="宋体" w:hAnsi="宋体" w:eastAsia="宋体" w:cs="宋体"/>
                <w:color w:val="000000" w:themeColor="text1"/>
                <w:sz w:val="24"/>
                <w:szCs w:val="24"/>
                <w:lang w:eastAsia="zh-CN"/>
                <w14:textFill>
                  <w14:solidFill>
                    <w14:schemeClr w14:val="tx1"/>
                  </w14:solidFill>
                </w14:textFill>
              </w:rPr>
              <w:t>油烟净化器（油烟去除率不低于</w:t>
            </w:r>
            <w:r>
              <w:rPr>
                <w:rFonts w:hint="eastAsia" w:ascii="宋体" w:hAnsi="宋体" w:eastAsia="宋体" w:cs="宋体"/>
                <w:color w:val="000000" w:themeColor="text1"/>
                <w:sz w:val="24"/>
                <w:szCs w:val="24"/>
                <w:lang w:val="en-US" w:eastAsia="zh-CN"/>
                <w14:textFill>
                  <w14:solidFill>
                    <w14:schemeClr w14:val="tx1"/>
                  </w14:solidFill>
                </w14:textFill>
              </w:rPr>
              <w:t>60%</w:t>
            </w:r>
            <w:r>
              <w:rPr>
                <w:rFonts w:hint="eastAsia" w:ascii="宋体" w:hAnsi="宋体" w:eastAsia="宋体" w:cs="宋体"/>
                <w:color w:val="000000" w:themeColor="text1"/>
                <w:sz w:val="24"/>
                <w:szCs w:val="24"/>
                <w:lang w:eastAsia="zh-CN"/>
                <w14:textFill>
                  <w14:solidFill>
                    <w14:schemeClr w14:val="tx1"/>
                  </w14:solidFill>
                </w14:textFill>
              </w:rPr>
              <w:t>）处理后排放</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对周围环境空气的影响较小</w:t>
            </w:r>
            <w:r>
              <w:rPr>
                <w:rFonts w:hint="eastAsia" w:ascii="宋体" w:hAnsi="宋体" w:eastAsia="宋体" w:cs="宋体"/>
                <w:color w:val="FF0000"/>
                <w:sz w:val="24"/>
                <w:szCs w:val="24"/>
              </w:rPr>
              <w:t>。</w:t>
            </w:r>
          </w:p>
          <w:p w14:paraId="2AFCC9A1">
            <w:pPr>
              <w:tabs>
                <w:tab w:val="left" w:pos="7341"/>
              </w:tabs>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）噪声</w:t>
            </w:r>
            <w:r>
              <w:rPr>
                <w:rFonts w:hint="eastAsia" w:ascii="宋体" w:hAnsi="宋体" w:cs="宋体"/>
                <w:color w:val="000000" w:themeColor="text1"/>
                <w:sz w:val="24"/>
                <w:szCs w:val="24"/>
                <w:lang w:eastAsia="zh-CN"/>
                <w14:textFill>
                  <w14:solidFill>
                    <w14:schemeClr w14:val="tx1"/>
                  </w14:solidFill>
                </w14:textFill>
              </w:rPr>
              <w:tab/>
            </w:r>
          </w:p>
          <w:p w14:paraId="3CEEEE2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本项目</w:t>
            </w:r>
            <w:r>
              <w:rPr>
                <w:rFonts w:hint="eastAsia" w:ascii="宋体" w:hAnsi="宋体" w:eastAsia="宋体" w:cs="宋体"/>
                <w:bCs/>
                <w:color w:val="000000" w:themeColor="text1"/>
                <w:sz w:val="24"/>
                <w:szCs w:val="24"/>
                <w:lang w:eastAsia="zh-CN"/>
                <w14:textFill>
                  <w14:solidFill>
                    <w14:schemeClr w14:val="tx1"/>
                  </w14:solidFill>
                </w14:textFill>
              </w:rPr>
              <w:t>设</w:t>
            </w:r>
            <w:r>
              <w:rPr>
                <w:rFonts w:hint="eastAsia" w:ascii="宋体" w:hAnsi="宋体" w:cs="宋体"/>
                <w:bCs/>
                <w:color w:val="000000" w:themeColor="text1"/>
                <w:sz w:val="24"/>
                <w:szCs w:val="24"/>
                <w:lang w:eastAsia="zh-CN"/>
                <w14:textFill>
                  <w14:solidFill>
                    <w14:schemeClr w14:val="tx1"/>
                  </w14:solidFill>
                </w14:textFill>
              </w:rPr>
              <w:t>粉碎机</w:t>
            </w:r>
            <w:r>
              <w:rPr>
                <w:rFonts w:hint="eastAsia" w:ascii="宋体" w:hAnsi="宋体" w:eastAsia="宋体" w:cs="宋体"/>
                <w:bCs/>
                <w:color w:val="000000" w:themeColor="text1"/>
                <w:sz w:val="24"/>
                <w:szCs w:val="24"/>
                <w:lang w:val="en-US" w:eastAsia="zh-CN"/>
                <w14:textFill>
                  <w14:solidFill>
                    <w14:schemeClr w14:val="tx1"/>
                  </w14:solidFill>
                </w14:textFill>
              </w:rPr>
              <w:t>1</w:t>
            </w:r>
            <w:r>
              <w:rPr>
                <w:rFonts w:hint="eastAsia" w:ascii="宋体" w:hAnsi="宋体" w:eastAsia="宋体" w:cs="宋体"/>
                <w:bCs/>
                <w:color w:val="000000" w:themeColor="text1"/>
                <w:sz w:val="24"/>
                <w:szCs w:val="24"/>
                <w14:textFill>
                  <w14:solidFill>
                    <w14:schemeClr w14:val="tx1"/>
                  </w14:solidFill>
                </w14:textFill>
              </w:rPr>
              <w:t>台</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cs="宋体"/>
                <w:bCs/>
                <w:color w:val="000000" w:themeColor="text1"/>
                <w:sz w:val="24"/>
                <w:szCs w:val="24"/>
                <w:lang w:eastAsia="zh-CN"/>
                <w14:textFill>
                  <w14:solidFill>
                    <w14:schemeClr w14:val="tx1"/>
                  </w14:solidFill>
                </w14:textFill>
              </w:rPr>
              <w:t>打包机</w:t>
            </w:r>
            <w:r>
              <w:rPr>
                <w:rFonts w:hint="eastAsia" w:ascii="宋体" w:hAnsi="宋体" w:cs="宋体"/>
                <w:bCs/>
                <w:color w:val="000000" w:themeColor="text1"/>
                <w:sz w:val="24"/>
                <w:szCs w:val="24"/>
                <w:lang w:val="en-US" w:eastAsia="zh-CN"/>
                <w14:textFill>
                  <w14:solidFill>
                    <w14:schemeClr w14:val="tx1"/>
                  </w14:solidFill>
                </w14:textFill>
              </w:rPr>
              <w:t>1</w:t>
            </w:r>
            <w:r>
              <w:rPr>
                <w:rFonts w:hint="eastAsia" w:ascii="宋体" w:hAnsi="宋体" w:eastAsia="宋体" w:cs="宋体"/>
                <w:bCs/>
                <w:color w:val="000000" w:themeColor="text1"/>
                <w:sz w:val="24"/>
                <w:szCs w:val="24"/>
                <w:lang w:val="en-US" w:eastAsia="zh-CN"/>
                <w14:textFill>
                  <w14:solidFill>
                    <w14:schemeClr w14:val="tx1"/>
                  </w14:solidFill>
                </w14:textFill>
              </w:rPr>
              <w:t>台，</w:t>
            </w:r>
            <w:r>
              <w:rPr>
                <w:rFonts w:hint="eastAsia" w:ascii="宋体" w:hAnsi="宋体" w:eastAsia="宋体" w:cs="宋体"/>
                <w:color w:val="000000" w:themeColor="text1"/>
                <w:sz w:val="24"/>
                <w:szCs w:val="24"/>
                <w14:textFill>
                  <w14:solidFill>
                    <w14:schemeClr w14:val="tx1"/>
                  </w14:solidFill>
                </w14:textFill>
              </w:rPr>
              <w:t>噪声声级</w:t>
            </w:r>
            <w:r>
              <w:rPr>
                <w:rFonts w:hint="eastAsia" w:ascii="宋体" w:hAnsi="宋体" w:eastAsia="宋体" w:cs="宋体"/>
                <w:color w:val="000000" w:themeColor="text1"/>
                <w:sz w:val="24"/>
                <w:szCs w:val="24"/>
                <w:lang w:eastAsia="zh-CN"/>
                <w14:textFill>
                  <w14:solidFill>
                    <w14:schemeClr w14:val="tx1"/>
                  </w14:solidFill>
                </w14:textFill>
              </w:rPr>
              <w:t>在</w:t>
            </w:r>
            <w:r>
              <w:rPr>
                <w:rFonts w:hint="eastAsia" w:ascii="宋体" w:hAnsi="宋体" w:eastAsia="宋体" w:cs="宋体"/>
                <w:color w:val="000000" w:themeColor="text1"/>
                <w:sz w:val="24"/>
                <w:szCs w:val="24"/>
                <w:lang w:val="en-US" w:eastAsia="zh-CN"/>
                <w14:textFill>
                  <w14:solidFill>
                    <w14:schemeClr w14:val="tx1"/>
                  </w14:solidFill>
                </w14:textFill>
              </w:rPr>
              <w:t>70-</w:t>
            </w: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dB(A)</w:t>
            </w:r>
            <w:r>
              <w:rPr>
                <w:rFonts w:hint="eastAsia" w:ascii="宋体" w:hAnsi="宋体" w:eastAsia="宋体" w:cs="宋体"/>
                <w:color w:val="000000" w:themeColor="text1"/>
                <w:sz w:val="24"/>
                <w:szCs w:val="24"/>
                <w:lang w:eastAsia="zh-CN"/>
                <w14:textFill>
                  <w14:solidFill>
                    <w14:schemeClr w14:val="tx1"/>
                  </w14:solidFill>
                </w14:textFill>
              </w:rPr>
              <w:t>之间</w:t>
            </w:r>
            <w:r>
              <w:rPr>
                <w:rFonts w:hint="eastAsia" w:ascii="宋体" w:hAnsi="宋体" w:eastAsia="宋体" w:cs="宋体"/>
                <w:bCs/>
                <w:color w:val="000000" w:themeColor="text1"/>
                <w:sz w:val="24"/>
                <w:szCs w:val="24"/>
                <w14:textFill>
                  <w14:solidFill>
                    <w14:schemeClr w14:val="tx1"/>
                  </w14:solidFill>
                </w14:textFill>
              </w:rPr>
              <w:t>，经项目合理规划布局、选用低噪设备、采取减震、隔声、厂区绿化、距离衰减等措施后，噪声影响预测表明，厂界周围的噪声能够达到《工业企业厂界环境噪声排放标准》（GB12348-2008）</w:t>
            </w:r>
            <w:r>
              <w:rPr>
                <w:rFonts w:hint="eastAsia" w:ascii="宋体" w:hAnsi="宋体" w:cs="宋体"/>
                <w:bCs/>
                <w:color w:val="000000" w:themeColor="text1"/>
                <w:sz w:val="24"/>
                <w:szCs w:val="24"/>
                <w:lang w:val="en-US" w:eastAsia="zh-CN"/>
                <w14:textFill>
                  <w14:solidFill>
                    <w14:schemeClr w14:val="tx1"/>
                  </w14:solidFill>
                </w14:textFill>
              </w:rPr>
              <w:t>2</w:t>
            </w:r>
            <w:r>
              <w:rPr>
                <w:rFonts w:hint="eastAsia" w:ascii="宋体" w:hAnsi="宋体" w:eastAsia="宋体" w:cs="宋体"/>
                <w:bCs/>
                <w:color w:val="000000" w:themeColor="text1"/>
                <w:sz w:val="24"/>
                <w:szCs w:val="24"/>
                <w14:textFill>
                  <w14:solidFill>
                    <w14:schemeClr w14:val="tx1"/>
                  </w14:solidFill>
                </w14:textFill>
              </w:rPr>
              <w:t>类标准的要求，对区域声环境质量影响很小。</w:t>
            </w:r>
          </w:p>
          <w:p w14:paraId="622920AE">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4）固废</w:t>
            </w:r>
          </w:p>
          <w:p w14:paraId="0C409BF6">
            <w:pPr>
              <w:keepNext w:val="0"/>
              <w:keepLines w:val="0"/>
              <w:pageBreakBefore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宋体" w:hAnsi="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本项目固废为</w:t>
            </w:r>
            <w:r>
              <w:rPr>
                <w:rFonts w:hint="eastAsia" w:ascii="宋体" w:hAnsi="宋体" w:eastAsia="宋体" w:cs="宋体"/>
                <w:b w:val="0"/>
                <w:bCs w:val="0"/>
                <w:color w:val="000000" w:themeColor="text1"/>
                <w:sz w:val="24"/>
                <w:szCs w:val="24"/>
                <w:lang w:val="en-US" w:eastAsia="zh-CN"/>
                <w14:textFill>
                  <w14:solidFill>
                    <w14:schemeClr w14:val="tx1"/>
                  </w14:solidFill>
                </w14:textFill>
              </w:rPr>
              <w:t>人工分拣会产生少量杂质，如砂石、</w:t>
            </w:r>
            <w:r>
              <w:rPr>
                <w:rFonts w:hint="eastAsia" w:ascii="宋体" w:hAnsi="宋体" w:cs="宋体"/>
                <w:b w:val="0"/>
                <w:bCs w:val="0"/>
                <w:color w:val="000000" w:themeColor="text1"/>
                <w:sz w:val="24"/>
                <w:szCs w:val="24"/>
                <w:lang w:val="en-US" w:eastAsia="zh-CN"/>
                <w14:textFill>
                  <w14:solidFill>
                    <w14:schemeClr w14:val="tx1"/>
                  </w14:solidFill>
                </w14:textFill>
              </w:rPr>
              <w:t>瓶盖</w:t>
            </w:r>
            <w:r>
              <w:rPr>
                <w:rFonts w:hint="eastAsia" w:ascii="宋体" w:hAnsi="宋体" w:eastAsia="宋体" w:cs="宋体"/>
                <w:b w:val="0"/>
                <w:bCs w:val="0"/>
                <w:color w:val="000000" w:themeColor="text1"/>
                <w:sz w:val="24"/>
                <w:szCs w:val="24"/>
                <w:lang w:val="en-US" w:eastAsia="zh-CN"/>
                <w14:textFill>
                  <w14:solidFill>
                    <w14:schemeClr w14:val="tx1"/>
                  </w14:solidFill>
                </w14:textFill>
              </w:rPr>
              <w:t>等</w:t>
            </w:r>
            <w:r>
              <w:rPr>
                <w:rFonts w:hint="eastAsia" w:ascii="宋体" w:hAnsi="宋体" w:cs="宋体"/>
                <w:b w:val="0"/>
                <w:bCs w:val="0"/>
                <w:color w:val="000000" w:themeColor="text1"/>
                <w:sz w:val="24"/>
                <w:szCs w:val="24"/>
                <w:lang w:val="en-US" w:eastAsia="zh-CN"/>
                <w14:textFill>
                  <w14:solidFill>
                    <w14:schemeClr w14:val="tx1"/>
                  </w14:solidFill>
                </w14:textFill>
              </w:rPr>
              <w:t>以及剥离过程的废标签纸</w:t>
            </w:r>
            <w:r>
              <w:rPr>
                <w:rFonts w:hint="eastAsia" w:ascii="宋体" w:hAnsi="宋体" w:eastAsia="宋体" w:cs="宋体"/>
                <w:b w:val="0"/>
                <w:bCs w:val="0"/>
                <w:color w:val="000000" w:themeColor="text1"/>
                <w:sz w:val="24"/>
                <w:szCs w:val="24"/>
                <w:lang w:val="en-US" w:eastAsia="zh-CN"/>
                <w14:textFill>
                  <w14:solidFill>
                    <w14:schemeClr w14:val="tx1"/>
                  </w14:solidFill>
                </w14:textFill>
              </w:rPr>
              <w:t>，杂质</w:t>
            </w:r>
            <w:r>
              <w:rPr>
                <w:rFonts w:hint="eastAsia" w:ascii="宋体" w:hAnsi="宋体" w:cs="宋体"/>
                <w:b w:val="0"/>
                <w:bCs w:val="0"/>
                <w:color w:val="000000" w:themeColor="text1"/>
                <w:sz w:val="24"/>
                <w:szCs w:val="24"/>
                <w:lang w:val="en-US" w:eastAsia="zh-CN"/>
                <w14:textFill>
                  <w14:solidFill>
                    <w14:schemeClr w14:val="tx1"/>
                  </w14:solidFill>
                </w14:textFill>
              </w:rPr>
              <w:t>、废标签纸</w:t>
            </w:r>
            <w:r>
              <w:rPr>
                <w:rFonts w:hint="eastAsia" w:ascii="宋体" w:hAnsi="宋体" w:eastAsia="宋体" w:cs="宋体"/>
                <w:b w:val="0"/>
                <w:bCs w:val="0"/>
                <w:color w:val="000000" w:themeColor="text1"/>
                <w:sz w:val="24"/>
                <w:szCs w:val="24"/>
                <w:lang w:val="en-US" w:eastAsia="zh-CN"/>
                <w14:textFill>
                  <w14:solidFill>
                    <w14:schemeClr w14:val="tx1"/>
                  </w14:solidFill>
                </w14:textFill>
              </w:rPr>
              <w:t>与生活垃圾统</w:t>
            </w:r>
            <w:r>
              <w:rPr>
                <w:rFonts w:hint="eastAsia" w:ascii="宋体" w:hAnsi="宋体" w:cs="宋体"/>
                <w:b w:val="0"/>
                <w:bCs w:val="0"/>
                <w:color w:val="000000" w:themeColor="text1"/>
                <w:sz w:val="24"/>
                <w:szCs w:val="24"/>
                <w:lang w:val="en-US" w:eastAsia="zh-CN"/>
                <w14:textFill>
                  <w14:solidFill>
                    <w14:schemeClr w14:val="tx1"/>
                  </w14:solidFill>
                </w14:textFill>
              </w:rPr>
              <w:t>一</w:t>
            </w:r>
            <w:r>
              <w:rPr>
                <w:rFonts w:hint="eastAsia" w:ascii="宋体" w:hAnsi="宋体" w:eastAsia="宋体" w:cs="宋体"/>
                <w:b w:val="0"/>
                <w:bCs w:val="0"/>
                <w:color w:val="000000" w:themeColor="text1"/>
                <w:sz w:val="24"/>
                <w:szCs w:val="24"/>
                <w:lang w:val="en-US" w:eastAsia="zh-CN"/>
                <w14:textFill>
                  <w14:solidFill>
                    <w14:schemeClr w14:val="tx1"/>
                  </w14:solidFill>
                </w14:textFill>
              </w:rPr>
              <w:t>委托环卫部门外运处理。采购过程使用编织袋及绳索，这部分集中收集后重复使用。项目产生的固体废物对周边环境影响很小。</w:t>
            </w:r>
          </w:p>
          <w:p w14:paraId="38233E1A">
            <w:pPr>
              <w:numPr>
                <w:ilvl w:val="0"/>
                <w:numId w:val="0"/>
              </w:numPr>
              <w:spacing w:line="360" w:lineRule="auto"/>
              <w:ind w:firstLine="480" w:firstLineChars="200"/>
              <w:rPr>
                <w:rFonts w:hint="eastAsia" w:ascii="宋体" w:hAnsi="宋体" w:cs="宋体"/>
                <w:b/>
                <w:color w:val="auto"/>
                <w:sz w:val="24"/>
                <w:szCs w:val="24"/>
                <w:lang w:eastAsia="zh-CN"/>
              </w:rPr>
            </w:pPr>
            <w:r>
              <w:rPr>
                <w:rFonts w:hint="eastAsia" w:ascii="宋体" w:hAnsi="宋体" w:cs="宋体"/>
                <w:b w:val="0"/>
                <w:bCs/>
                <w:color w:val="000000" w:themeColor="text1"/>
                <w:sz w:val="24"/>
                <w:szCs w:val="24"/>
                <w:lang w:eastAsia="zh-CN"/>
                <w14:textFill>
                  <w14:solidFill>
                    <w14:schemeClr w14:val="tx1"/>
                  </w14:solidFill>
                </w14:textFill>
              </w:rPr>
              <w:t>综上所述，原有项目储存仓库已做防腐、防渗处理，且原项目产生的废水、废气、噪声和固废均得到合理处置；而本项目废电子电器仓库也已做防腐、防渗处理，本项目产生的废水、废气、噪声和固废根据本环评提出的措施落实后，也可得到合理处置，因此，本项目选址与原有项目相容，不构成相互影响。</w:t>
            </w:r>
          </w:p>
          <w:p w14:paraId="5707A797">
            <w:pPr>
              <w:numPr>
                <w:ilvl w:val="0"/>
                <w:numId w:val="0"/>
              </w:numPr>
              <w:spacing w:line="360" w:lineRule="auto"/>
              <w:rPr>
                <w:rFonts w:ascii="宋体" w:hAnsi="宋体" w:cs="宋体"/>
                <w:b/>
                <w:color w:val="auto"/>
                <w:sz w:val="24"/>
                <w:szCs w:val="24"/>
              </w:rPr>
            </w:pPr>
            <w:r>
              <w:rPr>
                <w:rFonts w:hint="eastAsia" w:ascii="宋体" w:hAnsi="宋体" w:cs="宋体"/>
                <w:b/>
                <w:color w:val="auto"/>
                <w:sz w:val="24"/>
                <w:szCs w:val="24"/>
                <w:lang w:eastAsia="zh-CN"/>
              </w:rPr>
              <w:t>五、</w:t>
            </w:r>
            <w:r>
              <w:rPr>
                <w:rFonts w:hint="eastAsia" w:ascii="宋体" w:hAnsi="宋体" w:cs="宋体"/>
                <w:b/>
                <w:color w:val="auto"/>
                <w:sz w:val="24"/>
                <w:szCs w:val="24"/>
              </w:rPr>
              <w:t>清洁生产分析</w:t>
            </w:r>
          </w:p>
          <w:p w14:paraId="4206984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清洁生产就是把控制工业污染的重点由原来的末端治理转移到全过程的污染控制，将综合预防的环境策略持续应用到生产过程和产品中，从而使污染物的产生量及排放量最小化，减少对人类和环境的风险。推行清洁生产可达到“节能、降耗、减污、增效”的目的，是保护环境、实现经济可持续发展的必由之路，其实质是既讲经济效益、又讲环境效益、社会效益。</w:t>
            </w:r>
          </w:p>
          <w:p w14:paraId="36CF07B0">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目前国家尚未制定颁布塑料碎片相关的清洁生产标准，本报告根据《中华人民共和国清洁生产促进法》中的第十八、十九条的要求对项目进行清洁生产水平的评价。从清洁生产评价的5个指标进行完善：生产工艺与设备要求、资源能源利用指标、污染物产生指标、废物回收利用指标和环境管理要求。</w:t>
            </w:r>
          </w:p>
          <w:p w14:paraId="1933333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（1）生产工艺与设备要求</w:t>
            </w:r>
          </w:p>
          <w:p w14:paraId="63CDEE23">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项目采用先进的生产工艺和设备制造塑料碎片。从生产工艺流程可看出，加工工艺简单，整个生产过程中污染物排放量少。具有工艺简单、设备结构简单、实际运行费用低、对环境影响小、设备维修方便等优点。建设项目对通过提高设备的自动化水平，加强管理，以降低危险事故的发生。通过采取措施，有效的体现了“预防为主”的方针，符合国家清洁生产指标中的对设备要求。</w:t>
            </w:r>
          </w:p>
          <w:p w14:paraId="2C127AF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项目生产工艺流程合理，各类污染物均得到了有效的控制，污染物均可实现达标排放，符合清洁生产要求。</w:t>
            </w:r>
          </w:p>
          <w:p w14:paraId="77C5D57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（2）资源能源利用分析</w:t>
            </w:r>
          </w:p>
          <w:p w14:paraId="3104726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本项目主要</w:t>
            </w:r>
            <w:r>
              <w:rPr>
                <w:rFonts w:hint="eastAsia" w:ascii="宋体" w:hAnsi="宋体" w:cs="宋体"/>
                <w:color w:val="auto"/>
                <w:sz w:val="24"/>
                <w:szCs w:val="24"/>
                <w:lang w:eastAsia="zh-CN"/>
              </w:rPr>
              <w:t>收集</w:t>
            </w:r>
            <w:r>
              <w:rPr>
                <w:rFonts w:hint="eastAsia" w:ascii="宋体" w:hAnsi="宋体" w:cs="宋体"/>
                <w:color w:val="auto"/>
                <w:sz w:val="24"/>
                <w:szCs w:val="24"/>
              </w:rPr>
              <w:t>利用废塑料品进行塑料碎片制造，生产用原料无放射性。所使用的能源全部为清洁能源—电能。</w:t>
            </w:r>
          </w:p>
          <w:p w14:paraId="134F0393">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本项目生产过程中，生产过程中</w:t>
            </w:r>
            <w:r>
              <w:rPr>
                <w:rFonts w:hint="eastAsia" w:ascii="宋体" w:hAnsi="宋体" w:cs="宋体"/>
                <w:color w:val="auto"/>
                <w:sz w:val="24"/>
                <w:szCs w:val="24"/>
                <w:lang w:eastAsia="zh-CN"/>
              </w:rPr>
              <w:t>无生产废水产生</w:t>
            </w:r>
            <w:r>
              <w:rPr>
                <w:rFonts w:hint="eastAsia" w:ascii="宋体" w:hAnsi="宋体" w:cs="宋体"/>
                <w:color w:val="auto"/>
                <w:sz w:val="24"/>
                <w:szCs w:val="24"/>
              </w:rPr>
              <w:t>；生活废水经</w:t>
            </w:r>
            <w:r>
              <w:rPr>
                <w:rFonts w:hint="eastAsia" w:ascii="宋体" w:hAnsi="宋体" w:cs="宋体"/>
                <w:color w:val="auto"/>
                <w:sz w:val="24"/>
                <w:szCs w:val="24"/>
                <w:lang w:eastAsia="zh-CN"/>
              </w:rPr>
              <w:t>已建</w:t>
            </w:r>
            <w:r>
              <w:rPr>
                <w:rFonts w:hint="eastAsia" w:ascii="宋体" w:hAnsi="宋体" w:cs="宋体"/>
                <w:color w:val="auto"/>
                <w:sz w:val="24"/>
                <w:szCs w:val="24"/>
              </w:rPr>
              <w:t>化粪池处理后</w:t>
            </w:r>
            <w:r>
              <w:rPr>
                <w:rFonts w:hint="eastAsia"/>
                <w:color w:val="auto"/>
                <w:sz w:val="24"/>
                <w:szCs w:val="24"/>
              </w:rPr>
              <w:t>由附近农民运走作为农肥灌溉</w:t>
            </w:r>
            <w:r>
              <w:rPr>
                <w:rFonts w:hint="eastAsia" w:ascii="宋体" w:hAnsi="宋体" w:cs="宋体"/>
                <w:color w:val="auto"/>
                <w:sz w:val="24"/>
                <w:szCs w:val="24"/>
              </w:rPr>
              <w:t>，不外排，循环利用率高，资源得以充分利用的同时，减少了废水对环境的影响。</w:t>
            </w:r>
          </w:p>
          <w:p w14:paraId="218E6AB0">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（3）污染物产生指标</w:t>
            </w:r>
          </w:p>
          <w:p w14:paraId="1214C9B3">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项目生产过程无生产性废水产生；生活废水经</w:t>
            </w:r>
            <w:r>
              <w:rPr>
                <w:rFonts w:hint="eastAsia" w:ascii="宋体" w:hAnsi="宋体" w:cs="宋体"/>
                <w:color w:val="auto"/>
                <w:sz w:val="24"/>
                <w:szCs w:val="24"/>
                <w:lang w:eastAsia="zh-CN"/>
              </w:rPr>
              <w:t>已建</w:t>
            </w:r>
            <w:r>
              <w:rPr>
                <w:rFonts w:hint="eastAsia" w:ascii="宋体" w:hAnsi="宋体" w:cs="宋体"/>
                <w:color w:val="auto"/>
                <w:sz w:val="24"/>
                <w:szCs w:val="24"/>
              </w:rPr>
              <w:t>化粪池处理后</w:t>
            </w:r>
            <w:r>
              <w:rPr>
                <w:rFonts w:hint="eastAsia"/>
                <w:color w:val="auto"/>
                <w:sz w:val="24"/>
                <w:szCs w:val="24"/>
              </w:rPr>
              <w:t>由附近农民运走作为农肥灌溉</w:t>
            </w:r>
            <w:r>
              <w:rPr>
                <w:rFonts w:hint="eastAsia" w:ascii="宋体" w:hAnsi="宋体" w:cs="宋体"/>
                <w:color w:val="auto"/>
                <w:sz w:val="24"/>
                <w:szCs w:val="24"/>
              </w:rPr>
              <w:t>；分拣</w:t>
            </w:r>
            <w:r>
              <w:rPr>
                <w:rFonts w:hint="eastAsia" w:ascii="宋体" w:hAnsi="宋体" w:cs="宋体"/>
                <w:color w:val="auto"/>
                <w:sz w:val="24"/>
                <w:szCs w:val="24"/>
                <w:lang w:eastAsia="zh-CN"/>
              </w:rPr>
              <w:t>及堆放</w:t>
            </w:r>
            <w:r>
              <w:rPr>
                <w:rFonts w:hint="eastAsia" w:ascii="宋体" w:hAnsi="宋体" w:cs="宋体"/>
                <w:color w:val="auto"/>
                <w:sz w:val="24"/>
                <w:szCs w:val="24"/>
              </w:rPr>
              <w:t>过程产生的扬尘，经预测分析排放量较少，对环境影响较小；生产过程中产生的</w:t>
            </w:r>
            <w:r>
              <w:rPr>
                <w:rFonts w:hint="eastAsia" w:ascii="宋体" w:hAnsi="宋体" w:cs="宋体"/>
                <w:color w:val="auto"/>
                <w:sz w:val="24"/>
                <w:szCs w:val="24"/>
                <w:lang w:eastAsia="zh-CN"/>
              </w:rPr>
              <w:t>编织袋绳索重复利用，杂质与生活垃圾</w:t>
            </w:r>
            <w:r>
              <w:rPr>
                <w:rFonts w:hint="eastAsia" w:ascii="宋体" w:hAnsi="宋体" w:cs="宋体"/>
                <w:color w:val="auto"/>
                <w:sz w:val="24"/>
                <w:szCs w:val="24"/>
              </w:rPr>
              <w:t>定期送至指定垃圾收集点处理；生产过程中产生的设备噪声通过选用低噪设备，</w:t>
            </w:r>
            <w:r>
              <w:rPr>
                <w:rFonts w:hint="eastAsia" w:ascii="宋体" w:hAnsi="宋体" w:cs="宋体"/>
                <w:color w:val="auto"/>
                <w:sz w:val="24"/>
                <w:szCs w:val="24"/>
                <w:lang w:eastAsia="zh-CN"/>
              </w:rPr>
              <w:t>加设减震垫，</w:t>
            </w:r>
            <w:r>
              <w:rPr>
                <w:rFonts w:hint="eastAsia" w:ascii="宋体" w:hAnsi="宋体" w:cs="宋体"/>
                <w:color w:val="auto"/>
                <w:sz w:val="24"/>
                <w:szCs w:val="24"/>
              </w:rPr>
              <w:t>加强管理、禁止随意鸣笛</w:t>
            </w:r>
            <w:r>
              <w:rPr>
                <w:rFonts w:hint="eastAsia" w:ascii="宋体" w:hAnsi="宋体" w:cs="宋体"/>
                <w:color w:val="auto"/>
                <w:sz w:val="24"/>
                <w:szCs w:val="24"/>
                <w:lang w:eastAsia="zh-CN"/>
              </w:rPr>
              <w:t>等</w:t>
            </w:r>
            <w:r>
              <w:rPr>
                <w:rFonts w:hint="eastAsia" w:ascii="宋体" w:hAnsi="宋体" w:cs="宋体"/>
                <w:color w:val="auto"/>
                <w:sz w:val="24"/>
                <w:szCs w:val="24"/>
                <w:lang w:val="en-US" w:eastAsia="zh-CN"/>
              </w:rPr>
              <w:t>防治</w:t>
            </w:r>
            <w:r>
              <w:rPr>
                <w:rFonts w:hint="eastAsia" w:ascii="宋体" w:hAnsi="宋体" w:cs="宋体"/>
                <w:color w:val="auto"/>
                <w:sz w:val="24"/>
                <w:szCs w:val="24"/>
                <w:lang w:eastAsia="zh-CN"/>
              </w:rPr>
              <w:t>措施</w:t>
            </w:r>
            <w:r>
              <w:rPr>
                <w:rFonts w:hint="eastAsia" w:ascii="宋体" w:hAnsi="宋体" w:cs="宋体"/>
                <w:color w:val="auto"/>
                <w:sz w:val="24"/>
                <w:szCs w:val="24"/>
              </w:rPr>
              <w:t>后，影响不大。符合清洁生产要求。</w:t>
            </w:r>
          </w:p>
          <w:p w14:paraId="502B530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（4）环境管理要求</w:t>
            </w:r>
          </w:p>
          <w:p w14:paraId="1186D0F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①环境法律法规标准</w:t>
            </w:r>
          </w:p>
          <w:p w14:paraId="458DDDC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本项目为</w:t>
            </w:r>
            <w:r>
              <w:rPr>
                <w:rFonts w:hint="eastAsia" w:ascii="宋体" w:hAnsi="宋体" w:cs="宋体"/>
                <w:color w:val="auto"/>
                <w:sz w:val="24"/>
                <w:szCs w:val="24"/>
                <w:lang w:eastAsia="zh-CN"/>
              </w:rPr>
              <w:t>废电子电器暂存库以及废</w:t>
            </w:r>
            <w:r>
              <w:rPr>
                <w:rFonts w:hint="eastAsia" w:ascii="宋体" w:hAnsi="宋体" w:cs="宋体"/>
                <w:color w:val="auto"/>
                <w:sz w:val="24"/>
                <w:szCs w:val="24"/>
              </w:rPr>
              <w:t>塑料碎片生产企业，项目建设符合国家和地方有关环境法律、法规，项目运行过程中污染物排放达到国家和地方排放标准、总量控制要求。</w:t>
            </w:r>
          </w:p>
          <w:p w14:paraId="3B17F33B">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eastAsia="zh-CN"/>
              </w:rPr>
              <w:t>②</w:t>
            </w:r>
            <w:r>
              <w:rPr>
                <w:rFonts w:hint="eastAsia" w:ascii="宋体" w:hAnsi="宋体" w:cs="宋体"/>
                <w:color w:val="auto"/>
                <w:sz w:val="24"/>
                <w:szCs w:val="24"/>
              </w:rPr>
              <w:t>生产过程环境管理</w:t>
            </w:r>
          </w:p>
          <w:p w14:paraId="696068D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对建设项目投产后可能在生产过程产生废物的环节提出要求，本项目企业有原材料质检制度和原材料消耗定额考核。</w:t>
            </w:r>
          </w:p>
          <w:p w14:paraId="1FC90038">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从整体技术水平和生产工艺上看，该建设项目从原料到产品过程基本体现了清洁生产精神，基本符合清洁生产要求。</w:t>
            </w:r>
          </w:p>
          <w:p w14:paraId="5EED0004">
            <w:pPr>
              <w:spacing w:line="360" w:lineRule="auto"/>
              <w:rPr>
                <w:rFonts w:ascii="Times New Roman" w:hAnsi="Times New Roman"/>
                <w:b/>
                <w:bCs/>
                <w:color w:val="auto"/>
                <w:sz w:val="24"/>
                <w:szCs w:val="24"/>
              </w:rPr>
            </w:pPr>
            <w:r>
              <w:rPr>
                <w:rFonts w:hint="eastAsia" w:ascii="宋体" w:hAnsi="宋体" w:cs="宋体"/>
                <w:b/>
                <w:bCs/>
                <w:color w:val="auto"/>
                <w:sz w:val="24"/>
                <w:szCs w:val="24"/>
                <w:lang w:val="en-US" w:eastAsia="zh-CN"/>
              </w:rPr>
              <w:t>六、</w:t>
            </w:r>
            <w:r>
              <w:rPr>
                <w:rFonts w:hint="eastAsia" w:ascii="Times New Roman" w:hAnsi="Times New Roman"/>
                <w:b/>
                <w:bCs/>
                <w:color w:val="auto"/>
                <w:sz w:val="24"/>
                <w:szCs w:val="24"/>
              </w:rPr>
              <w:t>环境风险分析</w:t>
            </w:r>
          </w:p>
          <w:p w14:paraId="1589D958">
            <w:pPr>
              <w:keepNext w:val="0"/>
              <w:keepLines w:val="0"/>
              <w:widowControl/>
              <w:suppressLineNumbers w:val="0"/>
              <w:spacing w:after="240" w:afterAutospacing="0" w:line="240" w:lineRule="auto"/>
              <w:ind w:left="480" w:hanging="480" w:hangingChars="200"/>
              <w:jc w:val="left"/>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（1）风</w:t>
            </w:r>
            <w:r>
              <w:rPr>
                <w:rFonts w:ascii="宋体" w:hAnsi="宋体" w:eastAsia="宋体" w:cs="宋体"/>
                <w:color w:val="auto"/>
                <w:kern w:val="0"/>
                <w:sz w:val="24"/>
                <w:szCs w:val="24"/>
                <w:lang w:val="en-US" w:eastAsia="zh-CN" w:bidi="ar"/>
              </w:rPr>
              <w:t>险分析及后果预</w:t>
            </w:r>
            <w:r>
              <w:rPr>
                <w:rFonts w:hint="eastAsia" w:ascii="宋体" w:hAnsi="宋体" w:cs="宋体"/>
                <w:color w:val="auto"/>
                <w:kern w:val="0"/>
                <w:sz w:val="24"/>
                <w:szCs w:val="24"/>
                <w:lang w:val="en-US" w:eastAsia="zh-CN" w:bidi="ar"/>
              </w:rPr>
              <w:t>测</w:t>
            </w:r>
          </w:p>
          <w:p w14:paraId="19E40536">
            <w:pPr>
              <w:keepNext w:val="0"/>
              <w:keepLines w:val="0"/>
              <w:widowControl/>
              <w:suppressLineNumbers w:val="0"/>
              <w:spacing w:after="240" w:afterAutospacing="0" w:line="360" w:lineRule="auto"/>
              <w:ind w:firstLine="480" w:firstLineChars="200"/>
              <w:jc w:val="left"/>
              <w:rPr>
                <w:rFonts w:hint="eastAsia" w:ascii="宋体" w:hAnsi="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本项目主</w:t>
            </w:r>
            <w:r>
              <w:rPr>
                <w:rFonts w:hint="eastAsia" w:ascii="宋体" w:hAnsi="宋体" w:cs="宋体"/>
                <w:color w:val="auto"/>
                <w:kern w:val="0"/>
                <w:sz w:val="24"/>
                <w:szCs w:val="24"/>
                <w:lang w:val="en-US" w:eastAsia="zh-CN" w:bidi="ar"/>
              </w:rPr>
              <w:t>要</w:t>
            </w:r>
            <w:r>
              <w:rPr>
                <w:rFonts w:ascii="宋体" w:hAnsi="宋体" w:eastAsia="宋体" w:cs="宋体"/>
                <w:color w:val="auto"/>
                <w:kern w:val="0"/>
                <w:sz w:val="24"/>
                <w:szCs w:val="24"/>
                <w:lang w:val="en-US" w:eastAsia="zh-CN" w:bidi="ar"/>
              </w:rPr>
              <w:t>工艺为</w:t>
            </w:r>
            <w:r>
              <w:rPr>
                <w:rFonts w:hint="eastAsia" w:ascii="宋体" w:hAnsi="宋体" w:cs="宋体"/>
                <w:color w:val="auto"/>
                <w:kern w:val="0"/>
                <w:sz w:val="24"/>
                <w:szCs w:val="24"/>
                <w:lang w:val="en-US" w:eastAsia="zh-CN" w:bidi="ar"/>
              </w:rPr>
              <w:t>收集、储存废旧电子电器以及塑料破碎、压缩打包</w:t>
            </w:r>
            <w:r>
              <w:rPr>
                <w:rFonts w:ascii="宋体" w:hAnsi="宋体" w:eastAsia="宋体" w:cs="宋体"/>
                <w:color w:val="auto"/>
                <w:kern w:val="0"/>
                <w:sz w:val="24"/>
                <w:szCs w:val="24"/>
                <w:lang w:val="en-US" w:eastAsia="zh-CN" w:bidi="ar"/>
              </w:rPr>
              <w:t>。项目的最大可信事</w:t>
            </w:r>
            <w:r>
              <w:rPr>
                <w:rFonts w:hint="eastAsia" w:ascii="宋体" w:hAnsi="宋体" w:cs="宋体"/>
                <w:color w:val="auto"/>
                <w:kern w:val="0"/>
                <w:sz w:val="24"/>
                <w:szCs w:val="24"/>
                <w:lang w:val="en-US" w:eastAsia="zh-CN" w:bidi="ar"/>
              </w:rPr>
              <w:t>故</w:t>
            </w:r>
            <w:r>
              <w:rPr>
                <w:rFonts w:ascii="宋体" w:hAnsi="宋体" w:eastAsia="宋体" w:cs="宋体"/>
                <w:color w:val="auto"/>
                <w:kern w:val="0"/>
                <w:sz w:val="24"/>
                <w:szCs w:val="24"/>
                <w:lang w:val="en-US" w:eastAsia="zh-CN" w:bidi="ar"/>
              </w:rPr>
              <w:t>为因</w:t>
            </w:r>
            <w:r>
              <w:rPr>
                <w:rFonts w:hint="eastAsia" w:ascii="宋体" w:hAnsi="宋体" w:cs="宋体"/>
                <w:color w:val="auto"/>
                <w:kern w:val="0"/>
                <w:sz w:val="24"/>
                <w:szCs w:val="24"/>
                <w:lang w:val="en-US" w:eastAsia="zh-CN" w:bidi="ar"/>
              </w:rPr>
              <w:t>突</w:t>
            </w:r>
            <w:r>
              <w:rPr>
                <w:rFonts w:ascii="宋体" w:hAnsi="宋体" w:eastAsia="宋体" w:cs="宋体"/>
                <w:color w:val="auto"/>
                <w:kern w:val="0"/>
                <w:sz w:val="24"/>
                <w:szCs w:val="24"/>
                <w:lang w:val="en-US" w:eastAsia="zh-CN" w:bidi="ar"/>
              </w:rPr>
              <w:t>发性火灾</w:t>
            </w:r>
            <w:r>
              <w:rPr>
                <w:rFonts w:hint="eastAsia" w:ascii="宋体" w:hAnsi="宋体" w:cs="宋体"/>
                <w:color w:val="auto"/>
                <w:kern w:val="0"/>
                <w:sz w:val="24"/>
                <w:szCs w:val="24"/>
                <w:lang w:val="en-US" w:eastAsia="zh-CN" w:bidi="ar"/>
              </w:rPr>
              <w:t>等</w:t>
            </w:r>
            <w:r>
              <w:rPr>
                <w:rFonts w:ascii="宋体" w:hAnsi="宋体" w:eastAsia="宋体" w:cs="宋体"/>
                <w:color w:val="auto"/>
                <w:kern w:val="0"/>
                <w:sz w:val="24"/>
                <w:szCs w:val="24"/>
                <w:lang w:val="en-US" w:eastAsia="zh-CN" w:bidi="ar"/>
              </w:rPr>
              <w:t>原因，导</w:t>
            </w:r>
            <w:r>
              <w:rPr>
                <w:rFonts w:hint="eastAsia" w:ascii="宋体" w:hAnsi="宋体" w:cs="宋体"/>
                <w:color w:val="auto"/>
                <w:kern w:val="0"/>
                <w:sz w:val="24"/>
                <w:szCs w:val="24"/>
                <w:lang w:val="en-US" w:eastAsia="zh-CN" w:bidi="ar"/>
              </w:rPr>
              <w:t>致</w:t>
            </w:r>
            <w:r>
              <w:rPr>
                <w:rFonts w:ascii="宋体" w:hAnsi="宋体" w:eastAsia="宋体" w:cs="宋体"/>
                <w:color w:val="auto"/>
                <w:kern w:val="0"/>
                <w:sz w:val="24"/>
                <w:szCs w:val="24"/>
                <w:lang w:val="en-US" w:eastAsia="zh-CN" w:bidi="ar"/>
              </w:rPr>
              <w:t>仓</w:t>
            </w:r>
            <w:r>
              <w:rPr>
                <w:rFonts w:hint="eastAsia" w:ascii="宋体" w:hAnsi="宋体" w:cs="宋体"/>
                <w:color w:val="auto"/>
                <w:kern w:val="0"/>
                <w:sz w:val="24"/>
                <w:szCs w:val="24"/>
                <w:lang w:val="en-US" w:eastAsia="zh-CN" w:bidi="ar"/>
              </w:rPr>
              <w:t>库</w:t>
            </w:r>
            <w:r>
              <w:rPr>
                <w:rFonts w:ascii="宋体" w:hAnsi="宋体" w:eastAsia="宋体" w:cs="宋体"/>
                <w:color w:val="auto"/>
                <w:kern w:val="0"/>
                <w:sz w:val="24"/>
                <w:szCs w:val="24"/>
                <w:lang w:val="en-US" w:eastAsia="zh-CN" w:bidi="ar"/>
              </w:rPr>
              <w:t>内的</w:t>
            </w:r>
            <w:r>
              <w:rPr>
                <w:rFonts w:hint="eastAsia" w:ascii="宋体" w:hAnsi="宋体" w:cs="宋体"/>
                <w:color w:val="auto"/>
                <w:kern w:val="0"/>
                <w:sz w:val="24"/>
                <w:szCs w:val="24"/>
                <w:lang w:val="en-US" w:eastAsia="zh-CN" w:bidi="ar"/>
              </w:rPr>
              <w:t>电子</w:t>
            </w:r>
            <w:r>
              <w:rPr>
                <w:rFonts w:ascii="宋体" w:hAnsi="宋体" w:eastAsia="宋体" w:cs="宋体"/>
                <w:color w:val="auto"/>
                <w:kern w:val="0"/>
                <w:sz w:val="24"/>
                <w:szCs w:val="24"/>
                <w:lang w:val="en-US" w:eastAsia="zh-CN" w:bidi="ar"/>
              </w:rPr>
              <w:t>电</w:t>
            </w:r>
            <w:r>
              <w:rPr>
                <w:rFonts w:hint="eastAsia" w:ascii="宋体" w:hAnsi="宋体" w:cs="宋体"/>
                <w:color w:val="auto"/>
                <w:kern w:val="0"/>
                <w:sz w:val="24"/>
                <w:szCs w:val="24"/>
                <w:lang w:val="en-US" w:eastAsia="zh-CN" w:bidi="ar"/>
              </w:rPr>
              <w:t>器、其</w:t>
            </w:r>
            <w:r>
              <w:rPr>
                <w:rFonts w:ascii="宋体" w:hAnsi="宋体" w:eastAsia="宋体" w:cs="宋体"/>
                <w:color w:val="auto"/>
                <w:kern w:val="0"/>
                <w:sz w:val="24"/>
                <w:szCs w:val="24"/>
                <w:lang w:val="en-US" w:eastAsia="zh-CN" w:bidi="ar"/>
              </w:rPr>
              <w:t>他</w:t>
            </w:r>
            <w:r>
              <w:rPr>
                <w:rFonts w:hint="eastAsia" w:ascii="宋体" w:hAnsi="宋体" w:cs="宋体"/>
                <w:color w:val="auto"/>
                <w:kern w:val="0"/>
                <w:sz w:val="24"/>
                <w:szCs w:val="24"/>
                <w:lang w:val="en-US" w:eastAsia="zh-CN" w:bidi="ar"/>
              </w:rPr>
              <w:t>可燃物</w:t>
            </w:r>
            <w:r>
              <w:rPr>
                <w:rFonts w:ascii="宋体" w:hAnsi="宋体" w:eastAsia="宋体" w:cs="宋体"/>
                <w:color w:val="auto"/>
                <w:kern w:val="0"/>
                <w:sz w:val="24"/>
                <w:szCs w:val="24"/>
                <w:lang w:val="en-US" w:eastAsia="zh-CN" w:bidi="ar"/>
              </w:rPr>
              <w:t>产生的</w:t>
            </w:r>
            <w:r>
              <w:rPr>
                <w:rFonts w:hint="eastAsia" w:ascii="宋体" w:hAnsi="宋体" w:cs="宋体"/>
                <w:color w:val="auto"/>
                <w:kern w:val="0"/>
                <w:sz w:val="24"/>
                <w:szCs w:val="24"/>
                <w:lang w:val="en-US" w:eastAsia="zh-CN" w:bidi="ar"/>
              </w:rPr>
              <w:t>废</w:t>
            </w:r>
            <w:r>
              <w:rPr>
                <w:rFonts w:ascii="宋体" w:hAnsi="宋体" w:eastAsia="宋体" w:cs="宋体"/>
                <w:color w:val="auto"/>
                <w:kern w:val="0"/>
                <w:sz w:val="24"/>
                <w:szCs w:val="24"/>
                <w:lang w:val="en-US" w:eastAsia="zh-CN" w:bidi="ar"/>
              </w:rPr>
              <w:t>气可能产生的环境污染</w:t>
            </w:r>
            <w:r>
              <w:rPr>
                <w:rFonts w:hint="eastAsia" w:ascii="宋体" w:hAnsi="宋体" w:cs="宋体"/>
                <w:color w:val="auto"/>
                <w:kern w:val="0"/>
                <w:sz w:val="24"/>
                <w:szCs w:val="24"/>
                <w:lang w:val="en-US" w:eastAsia="zh-CN" w:bidi="ar"/>
              </w:rPr>
              <w:t>以及</w:t>
            </w:r>
            <w:r>
              <w:rPr>
                <w:rFonts w:hint="eastAsia" w:ascii="宋体" w:hAnsi="宋体" w:cs="宋体"/>
                <w:color w:val="auto"/>
                <w:sz w:val="24"/>
                <w:szCs w:val="24"/>
                <w:shd w:val="clear" w:color="auto" w:fill="FFFFFF"/>
              </w:rPr>
              <w:t>塑料原料或成品</w:t>
            </w:r>
            <w:r>
              <w:rPr>
                <w:rFonts w:hint="eastAsia" w:ascii="宋体" w:hAnsi="宋体" w:cs="宋体"/>
                <w:color w:val="auto"/>
                <w:sz w:val="24"/>
                <w:szCs w:val="24"/>
                <w:shd w:val="clear" w:color="auto" w:fill="FFFFFF"/>
                <w:lang w:eastAsia="zh-CN"/>
              </w:rPr>
              <w:t>发生火灾</w:t>
            </w:r>
            <w:r>
              <w:rPr>
                <w:rFonts w:ascii="宋体" w:hAnsi="宋体" w:eastAsia="宋体" w:cs="宋体"/>
                <w:color w:val="auto"/>
                <w:kern w:val="0"/>
                <w:sz w:val="24"/>
                <w:szCs w:val="24"/>
                <w:lang w:val="en-US" w:eastAsia="zh-CN" w:bidi="ar"/>
              </w:rPr>
              <w:t>。燃烧过程，在高</w:t>
            </w:r>
            <w:r>
              <w:rPr>
                <w:rFonts w:hint="eastAsia" w:ascii="宋体" w:hAnsi="宋体" w:cs="宋体"/>
                <w:color w:val="auto"/>
                <w:kern w:val="0"/>
                <w:sz w:val="24"/>
                <w:szCs w:val="24"/>
                <w:lang w:val="en-US" w:eastAsia="zh-CN" w:bidi="ar"/>
              </w:rPr>
              <w:t>温</w:t>
            </w:r>
            <w:r>
              <w:rPr>
                <w:rFonts w:ascii="宋体" w:hAnsi="宋体" w:eastAsia="宋体" w:cs="宋体"/>
                <w:color w:val="auto"/>
                <w:kern w:val="0"/>
                <w:sz w:val="24"/>
                <w:szCs w:val="24"/>
                <w:lang w:val="en-US" w:eastAsia="zh-CN" w:bidi="ar"/>
              </w:rPr>
              <w:t>的</w:t>
            </w:r>
            <w:r>
              <w:rPr>
                <w:rFonts w:hint="eastAsia" w:ascii="宋体" w:hAnsi="宋体" w:cs="宋体"/>
                <w:color w:val="auto"/>
                <w:kern w:val="0"/>
                <w:sz w:val="24"/>
                <w:szCs w:val="24"/>
                <w:lang w:val="en-US" w:eastAsia="zh-CN" w:bidi="ar"/>
              </w:rPr>
              <w:t>作</w:t>
            </w:r>
            <w:r>
              <w:rPr>
                <w:rFonts w:ascii="宋体" w:hAnsi="宋体" w:eastAsia="宋体" w:cs="宋体"/>
                <w:color w:val="auto"/>
                <w:kern w:val="0"/>
                <w:sz w:val="24"/>
                <w:szCs w:val="24"/>
                <w:lang w:val="en-US" w:eastAsia="zh-CN" w:bidi="ar"/>
              </w:rPr>
              <w:t>用</w:t>
            </w:r>
            <w:r>
              <w:rPr>
                <w:rFonts w:hint="eastAsia" w:ascii="宋体" w:hAnsi="宋体" w:cs="宋体"/>
                <w:color w:val="auto"/>
                <w:kern w:val="0"/>
                <w:sz w:val="24"/>
                <w:szCs w:val="24"/>
                <w:lang w:val="en-US" w:eastAsia="zh-CN" w:bidi="ar"/>
              </w:rPr>
              <w:t>下</w:t>
            </w:r>
            <w:r>
              <w:rPr>
                <w:rFonts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废旧</w:t>
            </w:r>
            <w:r>
              <w:rPr>
                <w:rFonts w:ascii="宋体" w:hAnsi="宋体" w:eastAsia="宋体" w:cs="宋体"/>
                <w:color w:val="auto"/>
                <w:kern w:val="0"/>
                <w:sz w:val="24"/>
                <w:szCs w:val="24"/>
                <w:lang w:val="en-US" w:eastAsia="zh-CN" w:bidi="ar"/>
              </w:rPr>
              <w:t>电</w:t>
            </w:r>
            <w:r>
              <w:rPr>
                <w:rFonts w:hint="eastAsia" w:ascii="宋体" w:hAnsi="宋体" w:cs="宋体"/>
                <w:color w:val="auto"/>
                <w:kern w:val="0"/>
                <w:sz w:val="24"/>
                <w:szCs w:val="24"/>
                <w:lang w:val="en-US" w:eastAsia="zh-CN" w:bidi="ar"/>
              </w:rPr>
              <w:t>器</w:t>
            </w:r>
            <w:r>
              <w:rPr>
                <w:rFonts w:ascii="宋体" w:hAnsi="宋体" w:eastAsia="宋体" w:cs="宋体"/>
                <w:color w:val="auto"/>
                <w:kern w:val="0"/>
                <w:sz w:val="24"/>
                <w:szCs w:val="24"/>
                <w:lang w:val="en-US" w:eastAsia="zh-CN" w:bidi="ar"/>
              </w:rPr>
              <w:t>《含</w:t>
            </w:r>
            <w:r>
              <w:rPr>
                <w:rFonts w:hint="eastAsia" w:ascii="宋体" w:hAnsi="宋体" w:cs="宋体"/>
                <w:color w:val="auto"/>
                <w:kern w:val="0"/>
                <w:sz w:val="24"/>
                <w:szCs w:val="24"/>
                <w:lang w:val="en-US" w:eastAsia="zh-CN" w:bidi="ar"/>
              </w:rPr>
              <w:t>塑料</w:t>
            </w:r>
            <w:r>
              <w:rPr>
                <w:rFonts w:ascii="宋体" w:hAnsi="宋体" w:eastAsia="宋体" w:cs="宋体"/>
                <w:color w:val="auto"/>
                <w:kern w:val="0"/>
                <w:sz w:val="24"/>
                <w:szCs w:val="24"/>
                <w:lang w:val="en-US" w:eastAsia="zh-CN" w:bidi="ar"/>
              </w:rPr>
              <w:t>外壳》中的各</w:t>
            </w:r>
            <w:r>
              <w:rPr>
                <w:rFonts w:hint="eastAsia" w:ascii="宋体" w:hAnsi="宋体" w:cs="宋体"/>
                <w:color w:val="auto"/>
                <w:kern w:val="0"/>
                <w:sz w:val="24"/>
                <w:szCs w:val="24"/>
                <w:lang w:val="en-US" w:eastAsia="zh-CN" w:bidi="ar"/>
              </w:rPr>
              <w:t>类</w:t>
            </w:r>
            <w:r>
              <w:rPr>
                <w:rFonts w:ascii="宋体" w:hAnsi="宋体" w:eastAsia="宋体" w:cs="宋体"/>
                <w:color w:val="auto"/>
                <w:kern w:val="0"/>
                <w:sz w:val="24"/>
                <w:szCs w:val="24"/>
                <w:lang w:val="en-US" w:eastAsia="zh-CN" w:bidi="ar"/>
              </w:rPr>
              <w:t>有机制发生分</w:t>
            </w:r>
            <w:r>
              <w:rPr>
                <w:rFonts w:hint="eastAsia" w:ascii="宋体" w:hAnsi="宋体" w:cs="宋体"/>
                <w:color w:val="auto"/>
                <w:kern w:val="0"/>
                <w:sz w:val="24"/>
                <w:szCs w:val="24"/>
                <w:lang w:val="en-US" w:eastAsia="zh-CN" w:bidi="ar"/>
              </w:rPr>
              <w:t>解</w:t>
            </w:r>
            <w:r>
              <w:rPr>
                <w:rFonts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其</w:t>
            </w:r>
            <w:r>
              <w:rPr>
                <w:rFonts w:ascii="宋体" w:hAnsi="宋体" w:eastAsia="宋体" w:cs="宋体"/>
                <w:color w:val="auto"/>
                <w:kern w:val="0"/>
                <w:sz w:val="24"/>
                <w:szCs w:val="24"/>
                <w:lang w:val="en-US" w:eastAsia="zh-CN" w:bidi="ar"/>
              </w:rPr>
              <w:t>中含有多种有机物</w:t>
            </w:r>
            <w:r>
              <w:rPr>
                <w:rFonts w:hint="eastAsia" w:ascii="宋体" w:hAnsi="宋体" w:cs="宋体"/>
                <w:color w:val="auto"/>
                <w:kern w:val="0"/>
                <w:sz w:val="24"/>
                <w:szCs w:val="24"/>
                <w:lang w:val="en-US" w:eastAsia="zh-CN" w:bidi="ar"/>
              </w:rPr>
              <w:t>成分</w:t>
            </w:r>
            <w:r>
              <w:rPr>
                <w:rFonts w:ascii="宋体" w:hAnsi="宋体" w:eastAsia="宋体" w:cs="宋体"/>
                <w:color w:val="auto"/>
                <w:kern w:val="0"/>
                <w:sz w:val="24"/>
                <w:szCs w:val="24"/>
                <w:lang w:val="en-US" w:eastAsia="zh-CN" w:bidi="ar"/>
              </w:rPr>
              <w:t>，如果</w:t>
            </w:r>
            <w:r>
              <w:rPr>
                <w:rFonts w:hint="eastAsia" w:ascii="宋体" w:hAnsi="宋体" w:cs="宋体"/>
                <w:color w:val="auto"/>
                <w:kern w:val="0"/>
                <w:sz w:val="24"/>
                <w:szCs w:val="24"/>
                <w:lang w:val="en-US" w:eastAsia="zh-CN" w:bidi="ar"/>
              </w:rPr>
              <w:t>吸入会</w:t>
            </w:r>
            <w:r>
              <w:rPr>
                <w:rFonts w:ascii="宋体" w:hAnsi="宋体" w:eastAsia="宋体" w:cs="宋体"/>
                <w:color w:val="auto"/>
                <w:kern w:val="0"/>
                <w:sz w:val="24"/>
                <w:szCs w:val="24"/>
                <w:lang w:val="en-US" w:eastAsia="zh-CN" w:bidi="ar"/>
              </w:rPr>
              <w:t>对</w:t>
            </w:r>
            <w:r>
              <w:rPr>
                <w:rFonts w:hint="eastAsia" w:ascii="宋体" w:hAnsi="宋体" w:cs="宋体"/>
                <w:color w:val="auto"/>
                <w:kern w:val="0"/>
                <w:sz w:val="24"/>
                <w:szCs w:val="24"/>
                <w:lang w:val="en-US" w:eastAsia="zh-CN" w:bidi="ar"/>
              </w:rPr>
              <w:t>周</w:t>
            </w:r>
            <w:r>
              <w:rPr>
                <w:rFonts w:ascii="宋体" w:hAnsi="宋体" w:eastAsia="宋体" w:cs="宋体"/>
                <w:color w:val="auto"/>
                <w:kern w:val="0"/>
                <w:sz w:val="24"/>
                <w:szCs w:val="24"/>
                <w:lang w:val="en-US" w:eastAsia="zh-CN" w:bidi="ar"/>
              </w:rPr>
              <w:t>边人员身</w:t>
            </w:r>
            <w:r>
              <w:rPr>
                <w:rFonts w:hint="eastAsia" w:ascii="宋体" w:hAnsi="宋体" w:cs="宋体"/>
                <w:color w:val="auto"/>
                <w:kern w:val="0"/>
                <w:sz w:val="24"/>
                <w:szCs w:val="24"/>
                <w:lang w:val="en-US" w:eastAsia="zh-CN" w:bidi="ar"/>
              </w:rPr>
              <w:t>体</w:t>
            </w:r>
            <w:r>
              <w:rPr>
                <w:rFonts w:ascii="宋体" w:hAnsi="宋体" w:eastAsia="宋体" w:cs="宋体"/>
                <w:color w:val="auto"/>
                <w:kern w:val="0"/>
                <w:sz w:val="24"/>
                <w:szCs w:val="24"/>
                <w:lang w:val="en-US" w:eastAsia="zh-CN" w:bidi="ar"/>
              </w:rPr>
              <w:t>造</w:t>
            </w:r>
            <w:r>
              <w:rPr>
                <w:rFonts w:hint="eastAsia" w:ascii="宋体" w:hAnsi="宋体" w:cs="宋体"/>
                <w:color w:val="auto"/>
                <w:kern w:val="0"/>
                <w:sz w:val="24"/>
                <w:szCs w:val="24"/>
                <w:lang w:val="en-US" w:eastAsia="zh-CN" w:bidi="ar"/>
              </w:rPr>
              <w:t>成极大的损害</w:t>
            </w:r>
            <w:r>
              <w:rPr>
                <w:rFonts w:ascii="宋体" w:hAnsi="宋体" w:eastAsia="宋体" w:cs="宋体"/>
                <w:color w:val="auto"/>
                <w:kern w:val="0"/>
                <w:sz w:val="24"/>
                <w:szCs w:val="24"/>
                <w:lang w:val="en-US" w:eastAsia="zh-CN" w:bidi="ar"/>
              </w:rPr>
              <w:t>，必须保证发生火灾事故时，厂内工作人员及下</w:t>
            </w:r>
            <w:r>
              <w:rPr>
                <w:rFonts w:hint="eastAsia" w:ascii="宋体" w:hAnsi="宋体" w:cs="宋体"/>
                <w:color w:val="auto"/>
                <w:kern w:val="0"/>
                <w:sz w:val="24"/>
                <w:szCs w:val="24"/>
                <w:lang w:val="en-US" w:eastAsia="zh-CN" w:bidi="ar"/>
              </w:rPr>
              <w:t>方</w:t>
            </w:r>
            <w:r>
              <w:rPr>
                <w:rFonts w:ascii="宋体" w:hAnsi="宋体" w:eastAsia="宋体" w:cs="宋体"/>
                <w:color w:val="auto"/>
                <w:kern w:val="0"/>
                <w:sz w:val="24"/>
                <w:szCs w:val="24"/>
                <w:lang w:val="en-US" w:eastAsia="zh-CN" w:bidi="ar"/>
              </w:rPr>
              <w:t>向人</w:t>
            </w:r>
            <w:r>
              <w:rPr>
                <w:rFonts w:hint="eastAsia" w:ascii="宋体" w:hAnsi="宋体" w:cs="宋体"/>
                <w:color w:val="auto"/>
                <w:kern w:val="0"/>
                <w:sz w:val="24"/>
                <w:szCs w:val="24"/>
                <w:lang w:val="en-US" w:eastAsia="zh-CN" w:bidi="ar"/>
              </w:rPr>
              <w:t>群</w:t>
            </w:r>
            <w:r>
              <w:rPr>
                <w:rFonts w:ascii="宋体" w:hAnsi="宋体" w:eastAsia="宋体" w:cs="宋体"/>
                <w:color w:val="auto"/>
                <w:kern w:val="0"/>
                <w:sz w:val="24"/>
                <w:szCs w:val="24"/>
                <w:lang w:val="en-US" w:eastAsia="zh-CN" w:bidi="ar"/>
              </w:rPr>
              <w:t>能够及时</w:t>
            </w:r>
            <w:r>
              <w:rPr>
                <w:rFonts w:hint="eastAsia" w:ascii="宋体" w:hAnsi="宋体" w:cs="宋体"/>
                <w:color w:val="auto"/>
                <w:kern w:val="0"/>
                <w:sz w:val="24"/>
                <w:szCs w:val="24"/>
                <w:lang w:val="en-US" w:eastAsia="zh-CN" w:bidi="ar"/>
              </w:rPr>
              <w:t>疏散。</w:t>
            </w:r>
          </w:p>
          <w:p w14:paraId="21B56CF3">
            <w:pPr>
              <w:spacing w:line="360" w:lineRule="auto"/>
              <w:rPr>
                <w:rFonts w:ascii="宋体" w:hAnsi="宋体" w:cs="宋体"/>
                <w:color w:val="auto"/>
                <w:sz w:val="24"/>
                <w:szCs w:val="24"/>
              </w:rPr>
            </w:pPr>
            <w:r>
              <w:rPr>
                <w:rFonts w:hint="eastAsia" w:ascii="宋体" w:hAnsi="宋体" w:cs="宋体"/>
                <w:color w:val="auto"/>
                <w:sz w:val="24"/>
                <w:szCs w:val="24"/>
              </w:rPr>
              <w:t>（2）事故防范措施</w:t>
            </w:r>
          </w:p>
          <w:p w14:paraId="137B951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①风险事故预防及减缓措施</w:t>
            </w:r>
          </w:p>
          <w:p w14:paraId="0455190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事故的防范措施是项目风险评价的重要内容。为防止事故的发生，建设项目的环境风险评价从管理、安全设计、防火、防毒等方面提出风险事故的以下防范措施：</w:t>
            </w:r>
          </w:p>
          <w:p w14:paraId="5EEA743C">
            <w:pPr>
              <w:keepNext w:val="0"/>
              <w:keepLines w:val="0"/>
              <w:widowControl/>
              <w:numPr>
                <w:ilvl w:val="0"/>
                <w:numId w:val="0"/>
              </w:numPr>
              <w:suppressLineNumbers w:val="0"/>
              <w:spacing w:after="240" w:afterAutospacing="0" w:line="360" w:lineRule="auto"/>
              <w:ind w:left="479" w:leftChars="228" w:firstLine="0" w:firstLineChars="0"/>
              <w:jc w:val="left"/>
              <w:rPr>
                <w:rFonts w:hint="eastAsia" w:ascii="宋体" w:hAnsi="宋体" w:cs="宋体"/>
                <w:color w:val="auto"/>
                <w:kern w:val="0"/>
                <w:sz w:val="24"/>
                <w:szCs w:val="24"/>
                <w:lang w:val="en-US" w:eastAsia="zh-CN" w:bidi="ar"/>
              </w:rPr>
            </w:pPr>
            <w:r>
              <w:rPr>
                <w:rFonts w:hint="eastAsia" w:ascii="宋体" w:hAnsi="宋体" w:cs="宋体"/>
                <w:color w:val="auto"/>
                <w:sz w:val="24"/>
                <w:szCs w:val="24"/>
              </w:rPr>
              <w:t>●</w:t>
            </w:r>
            <w:r>
              <w:rPr>
                <w:rFonts w:hint="eastAsia" w:ascii="宋体" w:hAnsi="宋体" w:cs="宋体"/>
                <w:color w:val="auto"/>
                <w:kern w:val="0"/>
                <w:sz w:val="24"/>
                <w:szCs w:val="24"/>
                <w:lang w:val="en-US" w:eastAsia="zh-CN" w:bidi="ar"/>
              </w:rPr>
              <w:t>堆</w:t>
            </w:r>
            <w:r>
              <w:rPr>
                <w:rFonts w:ascii="宋体" w:hAnsi="宋体" w:eastAsia="宋体" w:cs="宋体"/>
                <w:color w:val="auto"/>
                <w:kern w:val="0"/>
                <w:sz w:val="24"/>
                <w:szCs w:val="24"/>
                <w:lang w:val="en-US" w:eastAsia="zh-CN" w:bidi="ar"/>
              </w:rPr>
              <w:t>场应保传通风良好状态，仓</w:t>
            </w:r>
            <w:r>
              <w:rPr>
                <w:rFonts w:hint="eastAsia" w:ascii="宋体" w:hAnsi="宋体" w:cs="宋体"/>
                <w:color w:val="auto"/>
                <w:kern w:val="0"/>
                <w:sz w:val="24"/>
                <w:szCs w:val="24"/>
                <w:lang w:val="en-US" w:eastAsia="zh-CN" w:bidi="ar"/>
              </w:rPr>
              <w:t>库</w:t>
            </w:r>
            <w:r>
              <w:rPr>
                <w:rFonts w:ascii="宋体" w:hAnsi="宋体" w:eastAsia="宋体" w:cs="宋体"/>
                <w:color w:val="auto"/>
                <w:kern w:val="0"/>
                <w:sz w:val="24"/>
                <w:szCs w:val="24"/>
                <w:lang w:val="en-US" w:eastAsia="zh-CN" w:bidi="ar"/>
              </w:rPr>
              <w:t>内应留有一定的防火</w:t>
            </w:r>
            <w:r>
              <w:rPr>
                <w:rFonts w:hint="eastAsia" w:ascii="宋体" w:hAnsi="宋体" w:cs="宋体"/>
                <w:color w:val="auto"/>
                <w:kern w:val="0"/>
                <w:sz w:val="24"/>
                <w:szCs w:val="24"/>
                <w:lang w:val="en-US" w:eastAsia="zh-CN" w:bidi="ar"/>
              </w:rPr>
              <w:t>距离；</w:t>
            </w:r>
            <w:r>
              <w:rPr>
                <w:rFonts w:ascii="宋体" w:hAnsi="宋体" w:eastAsia="宋体" w:cs="宋体"/>
                <w:color w:val="auto"/>
                <w:kern w:val="0"/>
                <w:sz w:val="24"/>
                <w:szCs w:val="24"/>
                <w:lang w:val="en-US" w:eastAsia="zh-CN" w:bidi="ar"/>
              </w:rPr>
              <w:br w:type="textWrapping"/>
            </w:r>
            <w:r>
              <w:rPr>
                <w:rFonts w:hint="eastAsia" w:ascii="宋体" w:hAnsi="宋体" w:cs="宋体"/>
                <w:color w:val="auto"/>
                <w:sz w:val="24"/>
                <w:szCs w:val="24"/>
              </w:rPr>
              <w:t>●</w:t>
            </w:r>
            <w:r>
              <w:rPr>
                <w:rFonts w:ascii="宋体" w:hAnsi="宋体" w:eastAsia="宋体" w:cs="宋体"/>
                <w:color w:val="auto"/>
                <w:kern w:val="0"/>
                <w:sz w:val="24"/>
                <w:szCs w:val="24"/>
                <w:lang w:val="en-US" w:eastAsia="zh-CN" w:bidi="ar"/>
              </w:rPr>
              <w:t>严格</w:t>
            </w:r>
            <w:r>
              <w:rPr>
                <w:rFonts w:hint="eastAsia" w:ascii="宋体" w:hAnsi="宋体" w:cs="宋体"/>
                <w:color w:val="auto"/>
                <w:kern w:val="0"/>
                <w:sz w:val="24"/>
                <w:szCs w:val="24"/>
                <w:lang w:val="en-US" w:eastAsia="zh-CN" w:bidi="ar"/>
              </w:rPr>
              <w:t>遵</w:t>
            </w:r>
            <w:r>
              <w:rPr>
                <w:rFonts w:ascii="宋体" w:hAnsi="宋体" w:eastAsia="宋体" w:cs="宋体"/>
                <w:color w:val="auto"/>
                <w:kern w:val="0"/>
                <w:sz w:val="24"/>
                <w:szCs w:val="24"/>
                <w:lang w:val="en-US" w:eastAsia="zh-CN" w:bidi="ar"/>
              </w:rPr>
              <w:t>守安全</w:t>
            </w:r>
            <w:r>
              <w:rPr>
                <w:rFonts w:hint="eastAsia" w:ascii="宋体" w:hAnsi="宋体" w:cs="宋体"/>
                <w:color w:val="auto"/>
                <w:kern w:val="0"/>
                <w:sz w:val="24"/>
                <w:szCs w:val="24"/>
                <w:lang w:val="en-US" w:eastAsia="zh-CN" w:bidi="ar"/>
              </w:rPr>
              <w:t>防范规则，储存</w:t>
            </w:r>
            <w:r>
              <w:rPr>
                <w:rFonts w:ascii="宋体" w:hAnsi="宋体" w:eastAsia="宋体" w:cs="宋体"/>
                <w:color w:val="auto"/>
                <w:kern w:val="0"/>
                <w:sz w:val="24"/>
                <w:szCs w:val="24"/>
                <w:lang w:val="en-US" w:eastAsia="zh-CN" w:bidi="ar"/>
              </w:rPr>
              <w:t>区</w:t>
            </w:r>
            <w:r>
              <w:rPr>
                <w:rFonts w:hint="eastAsia" w:ascii="宋体" w:hAnsi="宋体" w:cs="宋体"/>
                <w:color w:val="auto"/>
                <w:kern w:val="0"/>
                <w:sz w:val="24"/>
                <w:szCs w:val="24"/>
                <w:lang w:val="en-US" w:eastAsia="zh-CN" w:bidi="ar"/>
              </w:rPr>
              <w:t>应</w:t>
            </w:r>
            <w:r>
              <w:rPr>
                <w:rFonts w:ascii="宋体" w:hAnsi="宋体" w:eastAsia="宋体" w:cs="宋体"/>
                <w:color w:val="auto"/>
                <w:kern w:val="0"/>
                <w:sz w:val="24"/>
                <w:szCs w:val="24"/>
                <w:lang w:val="en-US" w:eastAsia="zh-CN" w:bidi="ar"/>
              </w:rPr>
              <w:t>配备足</w:t>
            </w:r>
            <w:r>
              <w:rPr>
                <w:rFonts w:hint="eastAsia" w:ascii="宋体" w:hAnsi="宋体" w:cs="宋体"/>
                <w:color w:val="auto"/>
                <w:kern w:val="0"/>
                <w:sz w:val="24"/>
                <w:szCs w:val="24"/>
                <w:lang w:val="en-US" w:eastAsia="zh-CN" w:bidi="ar"/>
              </w:rPr>
              <w:t>够</w:t>
            </w:r>
            <w:r>
              <w:rPr>
                <w:rFonts w:ascii="宋体" w:hAnsi="宋体" w:eastAsia="宋体" w:cs="宋体"/>
                <w:color w:val="auto"/>
                <w:kern w:val="0"/>
                <w:sz w:val="24"/>
                <w:szCs w:val="24"/>
                <w:lang w:val="en-US" w:eastAsia="zh-CN" w:bidi="ar"/>
              </w:rPr>
              <w:t>的</w:t>
            </w:r>
            <w:r>
              <w:rPr>
                <w:rFonts w:hint="eastAsia" w:ascii="宋体" w:hAnsi="宋体" w:cs="宋体"/>
                <w:color w:val="auto"/>
                <w:kern w:val="0"/>
                <w:sz w:val="24"/>
                <w:szCs w:val="24"/>
                <w:lang w:val="en-US" w:eastAsia="zh-CN" w:bidi="ar"/>
              </w:rPr>
              <w:t>消防器材</w:t>
            </w:r>
            <w:r>
              <w:rPr>
                <w:rFonts w:ascii="宋体" w:hAnsi="宋体" w:eastAsia="宋体" w:cs="宋体"/>
                <w:color w:val="auto"/>
                <w:kern w:val="0"/>
                <w:sz w:val="24"/>
                <w:szCs w:val="24"/>
                <w:lang w:val="en-US" w:eastAsia="zh-CN" w:bidi="ar"/>
              </w:rPr>
              <w:t>，日常</w:t>
            </w:r>
            <w:r>
              <w:rPr>
                <w:rFonts w:hint="eastAsia" w:ascii="宋体" w:hAnsi="宋体" w:cs="宋体"/>
                <w:color w:val="auto"/>
                <w:kern w:val="0"/>
                <w:sz w:val="24"/>
                <w:szCs w:val="24"/>
                <w:lang w:val="en-US" w:eastAsia="zh-CN" w:bidi="ar"/>
              </w:rPr>
              <w:t>定期巡查储存区</w:t>
            </w:r>
            <w:r>
              <w:rPr>
                <w:rFonts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并定期检修消防</w:t>
            </w:r>
            <w:r>
              <w:rPr>
                <w:rFonts w:ascii="宋体" w:hAnsi="宋体" w:eastAsia="宋体" w:cs="宋体"/>
                <w:color w:val="auto"/>
                <w:kern w:val="0"/>
                <w:sz w:val="24"/>
                <w:szCs w:val="24"/>
                <w:lang w:val="en-US" w:eastAsia="zh-CN" w:bidi="ar"/>
              </w:rPr>
              <w:t>器材</w:t>
            </w:r>
            <w:r>
              <w:rPr>
                <w:rFonts w:hint="eastAsia" w:ascii="宋体" w:hAnsi="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br w:type="textWrapping"/>
            </w:r>
            <w:r>
              <w:rPr>
                <w:rFonts w:hint="eastAsia" w:ascii="宋体" w:hAnsi="宋体" w:cs="宋体"/>
                <w:color w:val="auto"/>
                <w:sz w:val="24"/>
                <w:szCs w:val="24"/>
              </w:rPr>
              <w:t>●</w:t>
            </w:r>
            <w:r>
              <w:rPr>
                <w:rFonts w:hint="eastAsia" w:ascii="宋体" w:hAnsi="宋体" w:cs="宋体"/>
                <w:color w:val="auto"/>
                <w:kern w:val="0"/>
                <w:sz w:val="24"/>
                <w:szCs w:val="24"/>
                <w:lang w:val="en-US" w:eastAsia="zh-CN" w:bidi="ar"/>
              </w:rPr>
              <w:t>仓库内应禁止明火，（如在储存点设禁烟、禁火标志等；）</w:t>
            </w:r>
          </w:p>
          <w:p w14:paraId="3D44ADC0">
            <w:pPr>
              <w:keepNext w:val="0"/>
              <w:keepLines w:val="0"/>
              <w:widowControl/>
              <w:numPr>
                <w:ilvl w:val="0"/>
                <w:numId w:val="0"/>
              </w:numPr>
              <w:suppressLineNumbers w:val="0"/>
              <w:spacing w:after="240" w:afterAutospacing="0" w:line="360" w:lineRule="auto"/>
              <w:ind w:firstLine="480" w:firstLineChars="200"/>
              <w:jc w:val="left"/>
              <w:rPr>
                <w:color w:val="auto"/>
                <w:sz w:val="24"/>
                <w:szCs w:val="24"/>
              </w:rPr>
            </w:pPr>
            <w:r>
              <w:rPr>
                <w:rFonts w:hint="eastAsia" w:ascii="宋体" w:hAnsi="宋体" w:cs="宋体"/>
                <w:color w:val="auto"/>
                <w:sz w:val="24"/>
                <w:szCs w:val="24"/>
              </w:rPr>
              <w:t>●</w:t>
            </w:r>
            <w:r>
              <w:rPr>
                <w:rFonts w:hint="eastAsia" w:ascii="宋体" w:hAnsi="宋体" w:cs="宋体"/>
                <w:color w:val="auto"/>
                <w:kern w:val="0"/>
                <w:sz w:val="24"/>
                <w:szCs w:val="24"/>
                <w:lang w:val="en-US" w:eastAsia="zh-CN" w:bidi="ar"/>
              </w:rPr>
              <w:t>建立安全生产制度，加强安全教育，宣传及培训，严格按照生产操作规范，定期检查生产设备。</w:t>
            </w:r>
          </w:p>
          <w:p w14:paraId="781AFA6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●完善并严格遵守相关的操作规程，加强岗位培训，落实岗位责任制；加强设备管理，特别是对易产生有毒物质泄漏的部位加强检查。</w:t>
            </w:r>
          </w:p>
          <w:p w14:paraId="4F65A48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●建立事故预防、监测、检验、报警系统；采取技术、工艺、设备、管理等综合预防措施，避免火灾事故发生。</w:t>
            </w:r>
          </w:p>
          <w:p w14:paraId="5B0B162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●提高项目生产的自动化控制水平，减少生产系统的操作偏差，确保拟建项目的生产安全。</w:t>
            </w:r>
          </w:p>
          <w:p w14:paraId="2F9A292B">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●加强事故管理，在生产过程中注意对其它单位相关事故的研究，充分吸取经验和教训。</w:t>
            </w:r>
          </w:p>
          <w:p w14:paraId="5F7B3C1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③风险事故应急计划</w:t>
            </w:r>
          </w:p>
          <w:p w14:paraId="6C41A41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拟建项目必须在平时拟定事故应急预案，以应对可能发生应急危害事故，一旦发生事故，即可以在有充分准备的情况下，对事故进行紧急处理。风险事故的应急计划包括应急状态分类、应急计划区和事故等级水平、应急防护、应急医学处理等。因此，风险事故应急计划应当包括以下内容：</w:t>
            </w:r>
          </w:p>
          <w:p w14:paraId="1CCE1F0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●项目在生产过程中所使用以及产生</w:t>
            </w:r>
            <w:r>
              <w:rPr>
                <w:rFonts w:hint="eastAsia" w:ascii="宋体" w:hAnsi="宋体" w:cs="宋体"/>
                <w:color w:val="auto"/>
                <w:sz w:val="24"/>
                <w:szCs w:val="24"/>
                <w:lang w:eastAsia="zh-CN"/>
              </w:rPr>
              <w:t>的</w:t>
            </w:r>
            <w:r>
              <w:rPr>
                <w:rFonts w:hint="eastAsia" w:ascii="宋体" w:hAnsi="宋体" w:cs="宋体"/>
                <w:color w:val="auto"/>
                <w:sz w:val="24"/>
                <w:szCs w:val="24"/>
              </w:rPr>
              <w:t>有毒化学品、危险源的概况；</w:t>
            </w:r>
          </w:p>
          <w:p w14:paraId="2CDB5F6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●应急计划实施区域；</w:t>
            </w:r>
          </w:p>
          <w:p w14:paraId="1669F7B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●应急和事故灾害控制的组织、责任、授权人；</w:t>
            </w:r>
          </w:p>
          <w:p w14:paraId="371D2BA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●应急状态分类以及应急响应程序；</w:t>
            </w:r>
          </w:p>
          <w:p w14:paraId="3A1F58DB">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●应急设备、设施、材料和人员调动系统和程序；</w:t>
            </w:r>
          </w:p>
          <w:p w14:paraId="37B3215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●应急通知和与授权人、有关人员、相关方面的通讯系统和程序；</w:t>
            </w:r>
          </w:p>
          <w:p w14:paraId="674F515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●应急环境监测和事故环境影响评价；</w:t>
            </w:r>
          </w:p>
          <w:p w14:paraId="0BFEB29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●提供应急人员接触剂量控制、人员撤离、医疗救护与公众健康保证的系统和程序；</w:t>
            </w:r>
          </w:p>
          <w:p w14:paraId="4494047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●应急状态终止与事故影响的恢复措施；</w:t>
            </w:r>
          </w:p>
          <w:p w14:paraId="0E20297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●应急人员培训、演练和试验应急系统的程序；</w:t>
            </w:r>
          </w:p>
          <w:p w14:paraId="4AAFA39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●应急事故的公众教育以及事故信息公布程序；</w:t>
            </w:r>
          </w:p>
          <w:p w14:paraId="1580E04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●调动第三方资源进行应急支持的安排和程序；</w:t>
            </w:r>
          </w:p>
          <w:p w14:paraId="14FFB7B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●事故的记录和报告程序。</w:t>
            </w:r>
          </w:p>
          <w:p w14:paraId="6FEC0BDC">
            <w:pPr>
              <w:spacing w:line="360" w:lineRule="auto"/>
              <w:rPr>
                <w:rFonts w:ascii="宋体" w:hAnsi="宋体" w:cs="宋体"/>
                <w:color w:val="auto"/>
                <w:sz w:val="24"/>
                <w:szCs w:val="24"/>
              </w:rPr>
            </w:pPr>
            <w:r>
              <w:rPr>
                <w:rFonts w:hint="eastAsia" w:ascii="宋体" w:hAnsi="宋体" w:cs="宋体"/>
                <w:color w:val="auto"/>
                <w:sz w:val="24"/>
                <w:szCs w:val="24"/>
              </w:rPr>
              <w:t>（3）分析结论</w:t>
            </w:r>
          </w:p>
          <w:p w14:paraId="2A7660B2">
            <w:pPr>
              <w:spacing w:line="360" w:lineRule="auto"/>
              <w:ind w:firstLine="480" w:firstLineChars="200"/>
              <w:rPr>
                <w:rFonts w:ascii="宋体" w:hAnsi="宋体" w:cs="宋体"/>
                <w:b/>
                <w:color w:val="auto"/>
                <w:sz w:val="24"/>
                <w:szCs w:val="24"/>
              </w:rPr>
            </w:pPr>
            <w:r>
              <w:rPr>
                <w:rFonts w:hint="eastAsia" w:ascii="宋体" w:hAnsi="宋体" w:cs="宋体"/>
                <w:color w:val="auto"/>
                <w:sz w:val="24"/>
                <w:szCs w:val="24"/>
              </w:rPr>
              <w:t>评价认为在下一步的项目设计和施工中，应严格按照安全生产的有关规定进行。采取以上措施后，可将工程的事故风险控制在可接受范围。</w:t>
            </w:r>
          </w:p>
          <w:p w14:paraId="3E615E2C">
            <w:pPr>
              <w:spacing w:line="360" w:lineRule="auto"/>
              <w:rPr>
                <w:rFonts w:ascii="Times New Roman" w:hAnsi="Times New Roman" w:eastAsia="宋体"/>
                <w:b/>
                <w:color w:val="auto"/>
                <w:sz w:val="24"/>
                <w:szCs w:val="24"/>
              </w:rPr>
            </w:pPr>
            <w:r>
              <w:rPr>
                <w:rFonts w:hint="eastAsia"/>
                <w:b/>
                <w:color w:val="auto"/>
                <w:sz w:val="24"/>
                <w:szCs w:val="24"/>
                <w:lang w:val="en-US" w:eastAsia="zh-CN"/>
              </w:rPr>
              <w:t>七、</w:t>
            </w:r>
            <w:r>
              <w:rPr>
                <w:rFonts w:ascii="Times New Roman" w:hAnsi="Times New Roman" w:eastAsia="宋体"/>
                <w:b/>
                <w:color w:val="auto"/>
                <w:sz w:val="24"/>
                <w:szCs w:val="24"/>
              </w:rPr>
              <w:t>项目选址</w:t>
            </w:r>
            <w:r>
              <w:rPr>
                <w:rFonts w:hint="eastAsia" w:ascii="Times New Roman" w:hAnsi="Times New Roman" w:eastAsia="宋体"/>
                <w:b/>
                <w:color w:val="auto"/>
                <w:sz w:val="24"/>
                <w:szCs w:val="24"/>
              </w:rPr>
              <w:t>合理性</w:t>
            </w:r>
            <w:r>
              <w:rPr>
                <w:rFonts w:ascii="Times New Roman" w:hAnsi="Times New Roman" w:eastAsia="宋体"/>
                <w:b/>
                <w:color w:val="auto"/>
                <w:sz w:val="24"/>
                <w:szCs w:val="24"/>
              </w:rPr>
              <w:t>分析</w:t>
            </w:r>
          </w:p>
          <w:p w14:paraId="5D70FE3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建设项目厂址及周围200m范围没有需要特殊保护的文物、风景游览区、名胜古迹和文化自然遗产。不属于自然保护区、生活饮用水源保护区、风景名胜区、生态功能保护区和其它需要特别保护的范围，没有国家规定保护的珍稀动植物。</w:t>
            </w:r>
          </w:p>
          <w:p w14:paraId="146F185B">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）项目厂址所在区域交通较为便利，具备大中型车辆进出条件，区域地质条件较好，无不良地质情况发生，供水、供电、通讯及排水等市政设施配套完善，有利于项目的建设。</w:t>
            </w:r>
          </w:p>
          <w:p w14:paraId="55ACB5F2">
            <w:pPr>
              <w:pStyle w:val="10"/>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lang w:val="en-US" w:eastAsia="zh-CN"/>
              </w:rPr>
            </w:pPr>
            <w:r>
              <w:rPr>
                <w:rFonts w:hint="eastAsia" w:ascii="宋体" w:hAnsi="宋体" w:cs="宋体"/>
                <w:b/>
                <w:bCs/>
                <w:color w:val="auto"/>
                <w:sz w:val="24"/>
                <w:lang w:val="en-US" w:eastAsia="zh-CN"/>
              </w:rPr>
              <w:t>八、</w:t>
            </w:r>
            <w:r>
              <w:rPr>
                <w:rFonts w:hint="eastAsia" w:ascii="宋体" w:hAnsi="宋体" w:eastAsia="宋体" w:cs="宋体"/>
                <w:b/>
                <w:bCs/>
                <w:color w:val="auto"/>
                <w:sz w:val="24"/>
                <w:lang w:val="en-US" w:eastAsia="zh-CN"/>
              </w:rPr>
              <w:t>项目建设与“三线一单”符合性分析</w:t>
            </w:r>
          </w:p>
          <w:p w14:paraId="39C77F8B">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根据环保部发布的《关于以改善环境质量为核心加强环境影响评价管理的通知》（以下简称《通知》），《通知》要求切实加强环境影响评价管理，落实“生态保护红线、环境质量底线、资源利用上线和环境准入负面清单”约束，建立项目环评审批与规划环评、现有项目环境管理、区域环境质量联动机制，更好地发挥环评制度从源头防范环境污染和生态破坏的作用，加快推进改善环境质量。</w:t>
            </w:r>
          </w:p>
          <w:p w14:paraId="4FFB37F7">
            <w:pPr>
              <w:pStyle w:val="10"/>
              <w:ind w:left="479" w:leftChars="228" w:firstLine="0" w:firstLineChars="0"/>
              <w:jc w:val="left"/>
              <w:rPr>
                <w:rFonts w:hint="eastAsia" w:ascii="宋体" w:hAnsi="宋体" w:eastAsia="宋体" w:cs="宋体"/>
                <w:i w:val="0"/>
                <w:caps w:val="0"/>
                <w:color w:val="auto"/>
                <w:spacing w:val="0"/>
                <w:sz w:val="24"/>
                <w:szCs w:val="24"/>
                <w:shd w:val="clear" w:fill="FFFFFF"/>
                <w:lang w:val="en-US" w:eastAsia="zh-CN"/>
              </w:rPr>
            </w:pPr>
            <w:r>
              <w:rPr>
                <w:rFonts w:hint="eastAsia" w:ascii="宋体" w:hAnsi="宋体" w:cs="宋体"/>
                <w:i w:val="0"/>
                <w:caps w:val="0"/>
                <w:color w:val="auto"/>
                <w:spacing w:val="0"/>
                <w:sz w:val="24"/>
                <w:szCs w:val="24"/>
                <w:shd w:val="clear" w:fill="FFFFFF"/>
                <w:lang w:val="en-US" w:eastAsia="zh-CN"/>
              </w:rPr>
              <w:t>1）生态红线</w:t>
            </w:r>
          </w:p>
          <w:p w14:paraId="06B15BBD">
            <w:pPr>
              <w:spacing w:line="360" w:lineRule="auto"/>
              <w:ind w:firstLine="480" w:firstLineChars="200"/>
              <w:rPr>
                <w:rFonts w:hint="eastAsia" w:asciiTheme="minorEastAsia" w:hAnsiTheme="minorEastAsia" w:eastAsiaTheme="minorEastAsia" w:cstheme="minorEastAsia"/>
                <w:i w:val="0"/>
                <w:caps w:val="0"/>
                <w:color w:val="auto"/>
                <w:spacing w:val="0"/>
                <w:sz w:val="24"/>
                <w:szCs w:val="24"/>
                <w:shd w:val="clear" w:fill="FFFFFF"/>
              </w:rPr>
            </w:pPr>
            <w:r>
              <w:rPr>
                <w:rFonts w:hint="eastAsia" w:asciiTheme="minorEastAsia" w:hAnsiTheme="minorEastAsia" w:eastAsiaTheme="minorEastAsia" w:cstheme="minorEastAsia"/>
                <w:i w:val="0"/>
                <w:caps w:val="0"/>
                <w:color w:val="auto"/>
                <w:spacing w:val="0"/>
                <w:sz w:val="24"/>
                <w:szCs w:val="24"/>
                <w:shd w:val="clear" w:fill="FFFFFF"/>
              </w:rPr>
              <w:t>“生态保护红线”是“生态空间范围内具有特殊重要生态功能必须实行强制性严格保护的区域。相关规划环评应将生态空间管控作为重要内容，规划区域涉及生态保护红线的，在规划环评结论和审查意见中应落实生态保护红线的管理要求，提出相应对策措施。除受自然条件限制、确实无法避让的铁路、公路、航道、防洪、管道、干渠、通讯、输变电等重要基础设施项目外，在生态保护红线范围内，严控各类开发建设活动，依法不予审批新建工业项目和矿产开发项目的环评文件。</w:t>
            </w:r>
          </w:p>
          <w:p w14:paraId="0361E9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i w:val="0"/>
                <w:caps w:val="0"/>
                <w:color w:val="auto"/>
                <w:spacing w:val="0"/>
                <w:sz w:val="24"/>
                <w:szCs w:val="24"/>
                <w:shd w:val="clear" w:fill="FFFFFF"/>
              </w:rPr>
            </w:pPr>
            <w:r>
              <w:rPr>
                <w:rFonts w:hint="eastAsia" w:asciiTheme="minorEastAsia" w:hAnsiTheme="minorEastAsia" w:eastAsiaTheme="minorEastAsia" w:cstheme="minorEastAsia"/>
                <w:i w:val="0"/>
                <w:caps w:val="0"/>
                <w:color w:val="auto"/>
                <w:spacing w:val="0"/>
                <w:sz w:val="24"/>
                <w:szCs w:val="24"/>
                <w:shd w:val="clear" w:fill="FFFFFF"/>
              </w:rPr>
              <w:t>需依法在重点生态功能区、生态环境敏感区和脆弱区等区域划定的严格管控边界，是国家和区域生态安全的底线，对于维护生态安全格局、保障生态服务功能、支撑经济社会可持续发展具有重要作用。根据《</w:t>
            </w:r>
            <w:r>
              <w:rPr>
                <w:rFonts w:hint="eastAsia" w:asciiTheme="minorEastAsia" w:hAnsiTheme="minorEastAsia" w:cstheme="minorEastAsia"/>
                <w:i w:val="0"/>
                <w:caps w:val="0"/>
                <w:color w:val="auto"/>
                <w:spacing w:val="0"/>
                <w:sz w:val="24"/>
                <w:szCs w:val="24"/>
                <w:shd w:val="clear" w:fill="FFFFFF"/>
                <w:lang w:eastAsia="zh-CN"/>
              </w:rPr>
              <w:t>云南</w:t>
            </w:r>
            <w:r>
              <w:rPr>
                <w:rFonts w:hint="eastAsia" w:asciiTheme="minorEastAsia" w:hAnsiTheme="minorEastAsia" w:eastAsiaTheme="minorEastAsia" w:cstheme="minorEastAsia"/>
                <w:i w:val="0"/>
                <w:caps w:val="0"/>
                <w:color w:val="auto"/>
                <w:spacing w:val="0"/>
                <w:sz w:val="24"/>
                <w:szCs w:val="24"/>
                <w:shd w:val="clear" w:fill="FFFFFF"/>
              </w:rPr>
              <w:t>省生态保护红线》（</w:t>
            </w:r>
            <w:r>
              <w:rPr>
                <w:rFonts w:hint="eastAsia" w:asciiTheme="minorEastAsia" w:hAnsiTheme="minorEastAsia" w:cstheme="minorEastAsia"/>
                <w:i w:val="0"/>
                <w:caps w:val="0"/>
                <w:color w:val="auto"/>
                <w:spacing w:val="0"/>
                <w:sz w:val="24"/>
                <w:szCs w:val="24"/>
                <w:shd w:val="clear" w:fill="FFFFFF"/>
                <w:lang w:eastAsia="zh-CN"/>
              </w:rPr>
              <w:t>云政</w:t>
            </w:r>
            <w:r>
              <w:rPr>
                <w:rFonts w:hint="eastAsia" w:asciiTheme="minorEastAsia" w:hAnsiTheme="minorEastAsia" w:eastAsiaTheme="minorEastAsia" w:cstheme="minorEastAsia"/>
                <w:i w:val="0"/>
                <w:caps w:val="0"/>
                <w:color w:val="auto"/>
                <w:spacing w:val="0"/>
                <w:sz w:val="24"/>
                <w:szCs w:val="24"/>
                <w:shd w:val="clear" w:fill="FFFFFF"/>
              </w:rPr>
              <w:t>发[201</w:t>
            </w:r>
            <w:r>
              <w:rPr>
                <w:rFonts w:hint="eastAsia" w:asciiTheme="minorEastAsia" w:hAnsiTheme="minorEastAsia" w:cstheme="minorEastAsia"/>
                <w:i w:val="0"/>
                <w:caps w:val="0"/>
                <w:color w:val="auto"/>
                <w:spacing w:val="0"/>
                <w:sz w:val="24"/>
                <w:szCs w:val="24"/>
                <w:shd w:val="clear" w:fill="FFFFFF"/>
                <w:lang w:val="en-US" w:eastAsia="zh-CN"/>
              </w:rPr>
              <w:t>8</w:t>
            </w:r>
            <w:r>
              <w:rPr>
                <w:rFonts w:hint="eastAsia" w:asciiTheme="minorEastAsia" w:hAnsiTheme="minorEastAsia" w:eastAsiaTheme="minorEastAsia" w:cstheme="minorEastAsia"/>
                <w:i w:val="0"/>
                <w:caps w:val="0"/>
                <w:color w:val="auto"/>
                <w:spacing w:val="0"/>
                <w:sz w:val="24"/>
                <w:szCs w:val="24"/>
                <w:shd w:val="clear" w:fill="FFFFFF"/>
              </w:rPr>
              <w:t>]</w:t>
            </w:r>
            <w:r>
              <w:rPr>
                <w:rFonts w:hint="eastAsia" w:asciiTheme="minorEastAsia" w:hAnsiTheme="minorEastAsia" w:cstheme="minorEastAsia"/>
                <w:i w:val="0"/>
                <w:caps w:val="0"/>
                <w:color w:val="auto"/>
                <w:spacing w:val="0"/>
                <w:sz w:val="24"/>
                <w:szCs w:val="24"/>
                <w:shd w:val="clear" w:fill="FFFFFF"/>
                <w:lang w:val="en-US" w:eastAsia="zh-CN"/>
              </w:rPr>
              <w:t>32</w:t>
            </w:r>
            <w:r>
              <w:rPr>
                <w:rFonts w:hint="eastAsia" w:asciiTheme="minorEastAsia" w:hAnsiTheme="minorEastAsia" w:eastAsiaTheme="minorEastAsia" w:cstheme="minorEastAsia"/>
                <w:i w:val="0"/>
                <w:caps w:val="0"/>
                <w:color w:val="auto"/>
                <w:spacing w:val="0"/>
                <w:sz w:val="24"/>
                <w:szCs w:val="24"/>
                <w:shd w:val="clear" w:fill="FFFFFF"/>
              </w:rPr>
              <w:t>号），《</w:t>
            </w:r>
            <w:r>
              <w:rPr>
                <w:rFonts w:hint="eastAsia" w:asciiTheme="minorEastAsia" w:hAnsiTheme="minorEastAsia" w:cstheme="minorEastAsia"/>
                <w:i w:val="0"/>
                <w:caps w:val="0"/>
                <w:color w:val="auto"/>
                <w:spacing w:val="0"/>
                <w:sz w:val="24"/>
                <w:szCs w:val="24"/>
                <w:shd w:val="clear" w:fill="FFFFFF"/>
                <w:lang w:eastAsia="zh-CN"/>
              </w:rPr>
              <w:t>云南省生态保护红线</w:t>
            </w:r>
            <w:r>
              <w:rPr>
                <w:rFonts w:hint="eastAsia" w:asciiTheme="minorEastAsia" w:hAnsiTheme="minorEastAsia" w:eastAsiaTheme="minorEastAsia" w:cstheme="minorEastAsia"/>
                <w:i w:val="0"/>
                <w:caps w:val="0"/>
                <w:color w:val="auto"/>
                <w:spacing w:val="0"/>
                <w:sz w:val="24"/>
                <w:szCs w:val="24"/>
                <w:shd w:val="clear" w:fill="FFFFFF"/>
              </w:rPr>
              <w:t>》对全省各市区的生态保护红线进行了划定。其中</w:t>
            </w:r>
            <w:r>
              <w:rPr>
                <w:rFonts w:hint="eastAsia" w:asciiTheme="minorEastAsia" w:hAnsiTheme="minorEastAsia" w:cstheme="minorEastAsia"/>
                <w:i w:val="0"/>
                <w:caps w:val="0"/>
                <w:color w:val="auto"/>
                <w:spacing w:val="0"/>
                <w:sz w:val="24"/>
                <w:szCs w:val="24"/>
                <w:shd w:val="clear" w:fill="FFFFFF"/>
                <w:lang w:eastAsia="zh-CN"/>
              </w:rPr>
              <w:t>德宏</w:t>
            </w:r>
            <w:r>
              <w:rPr>
                <w:rFonts w:hint="eastAsia" w:asciiTheme="minorEastAsia" w:hAnsiTheme="minorEastAsia" w:eastAsiaTheme="minorEastAsia" w:cstheme="minorEastAsia"/>
                <w:i w:val="0"/>
                <w:caps w:val="0"/>
                <w:color w:val="auto"/>
                <w:spacing w:val="0"/>
                <w:sz w:val="24"/>
                <w:szCs w:val="24"/>
                <w:shd w:val="clear" w:fill="FFFFFF"/>
              </w:rPr>
              <w:t>区域范围内</w:t>
            </w:r>
            <w:r>
              <w:rPr>
                <w:rFonts w:hint="eastAsia" w:asciiTheme="minorEastAsia" w:hAnsiTheme="minorEastAsia" w:cstheme="minorEastAsia"/>
                <w:i w:val="0"/>
                <w:caps w:val="0"/>
                <w:color w:val="auto"/>
                <w:spacing w:val="0"/>
                <w:sz w:val="24"/>
                <w:szCs w:val="24"/>
                <w:shd w:val="clear" w:fill="FFFFFF"/>
                <w:lang w:eastAsia="zh-CN"/>
              </w:rPr>
              <w:t>涉及的是</w:t>
            </w:r>
            <w:r>
              <w:rPr>
                <w:rFonts w:hint="eastAsia" w:asciiTheme="minorEastAsia" w:hAnsiTheme="minorEastAsia" w:eastAsiaTheme="minorEastAsia" w:cstheme="minorEastAsia"/>
                <w:i w:val="0"/>
                <w:caps w:val="0"/>
                <w:color w:val="auto"/>
                <w:spacing w:val="0"/>
                <w:sz w:val="24"/>
                <w:szCs w:val="24"/>
                <w:shd w:val="clear" w:fill="FFFFFF"/>
              </w:rPr>
              <w:t>大盈江—瑞丽江水源涵养生态保护红线。本项目选址位于芒市遮放镇嘎中村东面1公里处</w:t>
            </w:r>
            <w:r>
              <w:rPr>
                <w:rFonts w:hint="eastAsia" w:cs="Times New Roman"/>
                <w:color w:val="auto"/>
                <w:sz w:val="24"/>
                <w:szCs w:val="24"/>
                <w:lang w:val="en-US" w:eastAsia="zh-CN"/>
              </w:rPr>
              <w:t>，</w:t>
            </w:r>
            <w:r>
              <w:rPr>
                <w:rFonts w:hint="eastAsia" w:asciiTheme="minorEastAsia" w:hAnsiTheme="minorEastAsia" w:eastAsiaTheme="minorEastAsia" w:cstheme="minorEastAsia"/>
                <w:i w:val="0"/>
                <w:caps w:val="0"/>
                <w:color w:val="auto"/>
                <w:spacing w:val="0"/>
                <w:sz w:val="24"/>
                <w:szCs w:val="24"/>
                <w:shd w:val="clear" w:fill="FFFFFF"/>
              </w:rPr>
              <w:t>不在上述的水源地保护区范围内，即位于《</w:t>
            </w:r>
            <w:r>
              <w:rPr>
                <w:rFonts w:hint="eastAsia" w:asciiTheme="minorEastAsia" w:hAnsiTheme="minorEastAsia" w:cstheme="minorEastAsia"/>
                <w:i w:val="0"/>
                <w:caps w:val="0"/>
                <w:color w:val="auto"/>
                <w:spacing w:val="0"/>
                <w:sz w:val="24"/>
                <w:szCs w:val="24"/>
                <w:shd w:val="clear" w:fill="FFFFFF"/>
                <w:lang w:eastAsia="zh-CN"/>
              </w:rPr>
              <w:t>云南省生态保护红线</w:t>
            </w:r>
            <w:r>
              <w:rPr>
                <w:rFonts w:hint="eastAsia" w:asciiTheme="minorEastAsia" w:hAnsiTheme="minorEastAsia" w:eastAsiaTheme="minorEastAsia" w:cstheme="minorEastAsia"/>
                <w:i w:val="0"/>
                <w:caps w:val="0"/>
                <w:color w:val="auto"/>
                <w:spacing w:val="0"/>
                <w:sz w:val="24"/>
                <w:szCs w:val="24"/>
                <w:shd w:val="clear" w:fill="FFFFFF"/>
              </w:rPr>
              <w:t>》确定的生态红线范围之外，因此项目建设符合生态红线要求。</w:t>
            </w:r>
          </w:p>
          <w:p w14:paraId="68084109">
            <w:pPr>
              <w:spacing w:line="360" w:lineRule="auto"/>
              <w:ind w:firstLine="480" w:firstLineChars="200"/>
              <w:rPr>
                <w:rFonts w:hint="eastAsia" w:asciiTheme="minorEastAsia" w:hAnsiTheme="minorEastAsia" w:eastAsiaTheme="minorEastAsia" w:cstheme="minorEastAsia"/>
                <w:i w:val="0"/>
                <w:caps w:val="0"/>
                <w:color w:val="auto"/>
                <w:spacing w:val="0"/>
                <w:sz w:val="24"/>
                <w:szCs w:val="24"/>
                <w:shd w:val="clear" w:fill="FFFFFF"/>
              </w:rPr>
            </w:pPr>
            <w:r>
              <w:rPr>
                <w:rFonts w:hint="eastAsia" w:asciiTheme="minorEastAsia" w:hAnsiTheme="minorEastAsia" w:cstheme="minorEastAsia"/>
                <w:i w:val="0"/>
                <w:caps w:val="0"/>
                <w:color w:val="auto"/>
                <w:spacing w:val="0"/>
                <w:sz w:val="24"/>
                <w:szCs w:val="24"/>
                <w:shd w:val="clear" w:fill="FFFFFF"/>
                <w:lang w:val="en-US" w:eastAsia="zh-CN"/>
              </w:rPr>
              <w:t>2）</w:t>
            </w:r>
            <w:r>
              <w:rPr>
                <w:rFonts w:hint="eastAsia" w:asciiTheme="minorEastAsia" w:hAnsiTheme="minorEastAsia" w:eastAsiaTheme="minorEastAsia" w:cstheme="minorEastAsia"/>
                <w:i w:val="0"/>
                <w:caps w:val="0"/>
                <w:color w:val="auto"/>
                <w:spacing w:val="0"/>
                <w:sz w:val="24"/>
                <w:szCs w:val="24"/>
                <w:shd w:val="clear" w:fill="FFFFFF"/>
              </w:rPr>
              <w:t>环境质量底线</w:t>
            </w:r>
            <w:r>
              <w:rPr>
                <w:rFonts w:hint="eastAsia" w:asciiTheme="minorEastAsia" w:hAnsiTheme="minorEastAsia" w:eastAsiaTheme="minorEastAsia" w:cstheme="minorEastAsia"/>
                <w:i w:val="0"/>
                <w:caps w:val="0"/>
                <w:color w:val="auto"/>
                <w:spacing w:val="0"/>
                <w:sz w:val="24"/>
                <w:szCs w:val="24"/>
                <w:shd w:val="clear" w:fill="FFFFFF"/>
              </w:rPr>
              <w:br w:type="textWrapping"/>
            </w:r>
            <w:r>
              <w:rPr>
                <w:rFonts w:hint="eastAsia" w:asciiTheme="minorEastAsia" w:hAnsiTheme="minorEastAsia" w:cstheme="minorEastAsia"/>
                <w:i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caps w:val="0"/>
                <w:color w:val="auto"/>
                <w:spacing w:val="0"/>
                <w:sz w:val="24"/>
                <w:szCs w:val="24"/>
                <w:shd w:val="clear" w:fill="FFFFFF"/>
              </w:rPr>
              <w:t>“环境质量底线”是国家和地方设置的大气、水和土壤环境质量目标，也是改善环境质量的基准线。有关规划环评应落实区域环境质量目标管理要求，提出区域或者行业污染物排放总量管控建议以及优化区域或行业发展布局、结构和规模的对策措施。项目环评应对照区域环境质量目标，深入分析预测项目建设对环境质量的影响，强化污染防治措施和污染物排放控制要求。</w:t>
            </w:r>
            <w:r>
              <w:rPr>
                <w:rFonts w:hint="eastAsia" w:asciiTheme="minorEastAsia" w:hAnsiTheme="minorEastAsia" w:eastAsiaTheme="minorEastAsia" w:cstheme="minorEastAsia"/>
                <w:i w:val="0"/>
                <w:caps w:val="0"/>
                <w:color w:val="auto"/>
                <w:spacing w:val="0"/>
                <w:sz w:val="24"/>
                <w:szCs w:val="24"/>
                <w:shd w:val="clear" w:fill="FFFFFF"/>
              </w:rPr>
              <w:br w:type="textWrapping"/>
            </w:r>
            <w:r>
              <w:rPr>
                <w:rFonts w:hint="eastAsia" w:asciiTheme="minorEastAsia" w:hAnsiTheme="minorEastAsia" w:cstheme="minorEastAsia"/>
                <w:i w:val="0"/>
                <w:caps w:val="0"/>
                <w:color w:val="auto"/>
                <w:spacing w:val="0"/>
                <w:sz w:val="24"/>
                <w:szCs w:val="24"/>
                <w:shd w:val="clear" w:fill="FFFFFF"/>
                <w:lang w:val="en-US" w:eastAsia="zh-CN"/>
              </w:rPr>
              <w:t xml:space="preserve">   </w:t>
            </w:r>
            <w:r>
              <w:rPr>
                <w:rFonts w:hint="eastAsia" w:ascii="宋体" w:hAnsi="宋体" w:eastAsia="宋体" w:cs="宋体"/>
                <w:i w:val="0"/>
                <w:caps w:val="0"/>
                <w:color w:val="auto"/>
                <w:spacing w:val="0"/>
                <w:sz w:val="24"/>
                <w:szCs w:val="24"/>
                <w:shd w:val="clear" w:fill="FFFFFF"/>
                <w:lang w:val="en-US" w:eastAsia="zh-CN"/>
              </w:rPr>
              <w:t xml:space="preserve"> </w:t>
            </w:r>
            <w:r>
              <w:rPr>
                <w:rFonts w:hint="eastAsia" w:ascii="宋体" w:hAnsi="宋体" w:eastAsia="宋体" w:cs="宋体"/>
                <w:b w:val="0"/>
                <w:bCs w:val="0"/>
                <w:color w:val="auto"/>
                <w:sz w:val="24"/>
                <w:szCs w:val="24"/>
                <w:u w:val="none"/>
              </w:rPr>
              <w:t>项目所在地大气环境满足《环境空气质量标准》（GB3095-2012）中二级标准要求；地表</w:t>
            </w:r>
            <w:r>
              <w:rPr>
                <w:rFonts w:hint="eastAsia" w:ascii="宋体" w:hAnsi="宋体" w:eastAsia="宋体" w:cs="宋体"/>
                <w:b w:val="0"/>
                <w:bCs w:val="0"/>
                <w:color w:val="auto"/>
                <w:sz w:val="24"/>
                <w:szCs w:val="24"/>
                <w:u w:val="none"/>
                <w:lang w:eastAsia="zh-CN"/>
              </w:rPr>
              <w:t>水</w:t>
            </w:r>
            <w:r>
              <w:rPr>
                <w:rFonts w:hint="eastAsia" w:ascii="宋体" w:hAnsi="宋体" w:eastAsia="宋体" w:cs="宋体"/>
                <w:b w:val="0"/>
                <w:bCs w:val="0"/>
                <w:color w:val="auto"/>
                <w:sz w:val="24"/>
                <w:szCs w:val="24"/>
                <w:u w:val="none"/>
              </w:rPr>
              <w:t>满足《地表水环境质量标准》（GB3838-2002）Ⅲ类标准；声环境质量满足《声环境质量标</w:t>
            </w:r>
            <w:r>
              <w:rPr>
                <w:rFonts w:hint="eastAsia" w:ascii="宋体" w:hAnsi="宋体" w:eastAsia="宋体" w:cs="宋体"/>
                <w:b w:val="0"/>
                <w:bCs w:val="0"/>
                <w:color w:val="auto"/>
                <w:spacing w:val="2"/>
                <w:sz w:val="24"/>
                <w:szCs w:val="24"/>
                <w:u w:val="none"/>
              </w:rPr>
              <w:t>准</w:t>
            </w:r>
            <w:r>
              <w:rPr>
                <w:rFonts w:hint="eastAsia" w:ascii="宋体" w:hAnsi="宋体" w:eastAsia="宋体" w:cs="宋体"/>
                <w:b w:val="0"/>
                <w:bCs w:val="0"/>
                <w:color w:val="auto"/>
                <w:spacing w:val="-38"/>
                <w:sz w:val="24"/>
                <w:szCs w:val="24"/>
                <w:u w:val="none"/>
              </w:rPr>
              <w:t>》</w:t>
            </w:r>
            <w:r>
              <w:rPr>
                <w:rFonts w:hint="eastAsia" w:ascii="宋体" w:hAnsi="宋体" w:eastAsia="宋体" w:cs="宋体"/>
                <w:b w:val="0"/>
                <w:bCs w:val="0"/>
                <w:color w:val="auto"/>
                <w:spacing w:val="-1"/>
                <w:sz w:val="24"/>
                <w:szCs w:val="24"/>
                <w:u w:val="none"/>
              </w:rPr>
              <w:t>（</w:t>
            </w:r>
            <w:r>
              <w:rPr>
                <w:rFonts w:hint="eastAsia" w:ascii="宋体" w:hAnsi="宋体" w:eastAsia="宋体" w:cs="宋体"/>
                <w:b w:val="0"/>
                <w:bCs w:val="0"/>
                <w:color w:val="auto"/>
                <w:sz w:val="24"/>
                <w:szCs w:val="24"/>
                <w:u w:val="none"/>
              </w:rPr>
              <w:t>GB</w:t>
            </w:r>
            <w:r>
              <w:rPr>
                <w:rFonts w:hint="eastAsia" w:ascii="宋体" w:hAnsi="宋体" w:eastAsia="宋体" w:cs="宋体"/>
                <w:b w:val="0"/>
                <w:bCs w:val="0"/>
                <w:color w:val="auto"/>
                <w:spacing w:val="1"/>
                <w:sz w:val="24"/>
                <w:szCs w:val="24"/>
                <w:u w:val="none"/>
              </w:rPr>
              <w:t>3096</w:t>
            </w:r>
            <w:r>
              <w:rPr>
                <w:rFonts w:hint="eastAsia" w:ascii="宋体" w:hAnsi="宋体" w:eastAsia="宋体" w:cs="宋体"/>
                <w:b w:val="0"/>
                <w:bCs w:val="0"/>
                <w:color w:val="auto"/>
                <w:spacing w:val="-3"/>
                <w:sz w:val="24"/>
                <w:szCs w:val="24"/>
                <w:u w:val="none"/>
              </w:rPr>
              <w:t>-</w:t>
            </w:r>
            <w:r>
              <w:rPr>
                <w:rFonts w:hint="eastAsia" w:ascii="宋体" w:hAnsi="宋体" w:eastAsia="宋体" w:cs="宋体"/>
                <w:b w:val="0"/>
                <w:bCs w:val="0"/>
                <w:color w:val="auto"/>
                <w:spacing w:val="1"/>
                <w:sz w:val="24"/>
                <w:szCs w:val="24"/>
                <w:u w:val="none"/>
              </w:rPr>
              <w:t>2008</w:t>
            </w:r>
            <w:r>
              <w:rPr>
                <w:rFonts w:hint="eastAsia" w:ascii="宋体" w:hAnsi="宋体" w:eastAsia="宋体" w:cs="宋体"/>
                <w:b w:val="0"/>
                <w:bCs w:val="0"/>
                <w:color w:val="auto"/>
                <w:spacing w:val="-18"/>
                <w:sz w:val="24"/>
                <w:szCs w:val="24"/>
                <w:u w:val="none"/>
              </w:rPr>
              <w:t>）</w:t>
            </w:r>
            <w:r>
              <w:rPr>
                <w:rFonts w:hint="eastAsia" w:ascii="宋体" w:hAnsi="宋体" w:eastAsia="宋体" w:cs="宋体"/>
                <w:b w:val="0"/>
                <w:bCs w:val="0"/>
                <w:color w:val="auto"/>
                <w:sz w:val="24"/>
                <w:szCs w:val="24"/>
                <w:u w:val="none"/>
              </w:rPr>
              <w:t>2</w:t>
            </w:r>
            <w:r>
              <w:rPr>
                <w:rFonts w:hint="eastAsia" w:ascii="宋体" w:hAnsi="宋体" w:eastAsia="宋体" w:cs="宋体"/>
                <w:b w:val="0"/>
                <w:bCs w:val="0"/>
                <w:color w:val="auto"/>
                <w:spacing w:val="-35"/>
                <w:sz w:val="24"/>
                <w:szCs w:val="24"/>
                <w:u w:val="none"/>
              </w:rPr>
              <w:t xml:space="preserve"> </w:t>
            </w:r>
            <w:r>
              <w:rPr>
                <w:rFonts w:hint="eastAsia" w:ascii="宋体" w:hAnsi="宋体" w:eastAsia="宋体" w:cs="宋体"/>
                <w:b w:val="0"/>
                <w:bCs w:val="0"/>
                <w:color w:val="auto"/>
                <w:spacing w:val="-1"/>
                <w:sz w:val="24"/>
                <w:szCs w:val="24"/>
                <w:u w:val="none"/>
              </w:rPr>
              <w:t>类</w:t>
            </w:r>
            <w:r>
              <w:rPr>
                <w:rFonts w:hint="eastAsia" w:ascii="宋体" w:hAnsi="宋体" w:eastAsia="宋体" w:cs="宋体"/>
                <w:b w:val="0"/>
                <w:bCs w:val="0"/>
                <w:color w:val="auto"/>
                <w:spacing w:val="2"/>
                <w:sz w:val="24"/>
                <w:szCs w:val="24"/>
                <w:u w:val="none"/>
              </w:rPr>
              <w:t>标准</w:t>
            </w:r>
            <w:r>
              <w:rPr>
                <w:rFonts w:hint="eastAsia" w:ascii="宋体" w:hAnsi="宋体" w:eastAsia="宋体" w:cs="宋体"/>
                <w:b w:val="0"/>
                <w:bCs w:val="0"/>
                <w:color w:val="auto"/>
                <w:spacing w:val="-21"/>
                <w:sz w:val="24"/>
                <w:szCs w:val="24"/>
                <w:u w:val="none"/>
              </w:rPr>
              <w:t>。</w:t>
            </w:r>
            <w:r>
              <w:rPr>
                <w:rFonts w:hint="eastAsia" w:ascii="宋体" w:hAnsi="宋体" w:eastAsia="宋体" w:cs="宋体"/>
                <w:b w:val="0"/>
                <w:bCs w:val="0"/>
                <w:color w:val="auto"/>
                <w:spacing w:val="-1"/>
                <w:sz w:val="24"/>
                <w:szCs w:val="24"/>
                <w:u w:val="none"/>
              </w:rPr>
              <w:t>本</w:t>
            </w:r>
            <w:r>
              <w:rPr>
                <w:rFonts w:hint="eastAsia" w:ascii="宋体" w:hAnsi="宋体" w:eastAsia="宋体" w:cs="宋体"/>
                <w:b w:val="0"/>
                <w:bCs w:val="0"/>
                <w:color w:val="auto"/>
                <w:spacing w:val="2"/>
                <w:sz w:val="24"/>
                <w:szCs w:val="24"/>
                <w:u w:val="none"/>
              </w:rPr>
              <w:t>项</w:t>
            </w:r>
            <w:r>
              <w:rPr>
                <w:rFonts w:hint="eastAsia" w:ascii="宋体" w:hAnsi="宋体" w:eastAsia="宋体" w:cs="宋体"/>
                <w:b w:val="0"/>
                <w:bCs w:val="0"/>
                <w:color w:val="auto"/>
                <w:sz w:val="24"/>
                <w:szCs w:val="24"/>
                <w:u w:val="none"/>
              </w:rPr>
              <w:t>目废气、废水、噪声达到排放，固废均得到合理处置，噪声对周边影响较小，不会突破项目所在地的环境质量底线</w:t>
            </w:r>
            <w:r>
              <w:rPr>
                <w:rFonts w:hint="eastAsia" w:ascii="宋体" w:hAnsi="宋体" w:eastAsia="宋体" w:cs="宋体"/>
                <w:i w:val="0"/>
                <w:caps w:val="0"/>
                <w:color w:val="auto"/>
                <w:spacing w:val="0"/>
                <w:sz w:val="24"/>
                <w:szCs w:val="24"/>
                <w:shd w:val="clear" w:fill="FFFFFF"/>
              </w:rPr>
              <w:t>。</w:t>
            </w:r>
            <w:r>
              <w:rPr>
                <w:rFonts w:hint="eastAsia" w:ascii="宋体" w:hAnsi="宋体" w:eastAsia="宋体" w:cs="宋体"/>
                <w:i w:val="0"/>
                <w:caps w:val="0"/>
                <w:color w:val="auto"/>
                <w:spacing w:val="0"/>
                <w:sz w:val="24"/>
                <w:szCs w:val="24"/>
                <w:shd w:val="clear" w:fill="FFFFFF"/>
              </w:rPr>
              <w:br w:type="textWrapping"/>
            </w:r>
            <w:r>
              <w:rPr>
                <w:rFonts w:hint="eastAsia" w:asciiTheme="minorEastAsia" w:hAnsiTheme="minorEastAsia" w:cstheme="minorEastAsia"/>
                <w:i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caps w:val="0"/>
                <w:color w:val="auto"/>
                <w:spacing w:val="0"/>
                <w:sz w:val="24"/>
                <w:szCs w:val="24"/>
                <w:shd w:val="clear" w:fill="FFFFFF"/>
              </w:rPr>
              <w:t>综上，本项目建设符合环境质量底线要求的。</w:t>
            </w:r>
          </w:p>
          <w:p w14:paraId="404CFFE5">
            <w:pPr>
              <w:spacing w:line="360" w:lineRule="auto"/>
              <w:ind w:firstLine="480" w:firstLineChars="200"/>
              <w:rPr>
                <w:rFonts w:hint="eastAsia" w:asciiTheme="minorEastAsia" w:hAnsiTheme="minorEastAsia" w:eastAsiaTheme="minorEastAsia" w:cstheme="minorEastAsia"/>
                <w:i w:val="0"/>
                <w:caps w:val="0"/>
                <w:color w:val="auto"/>
                <w:spacing w:val="0"/>
                <w:sz w:val="24"/>
                <w:szCs w:val="24"/>
                <w:shd w:val="clear" w:fill="FFFFFF"/>
              </w:rPr>
            </w:pPr>
            <w:r>
              <w:rPr>
                <w:rFonts w:hint="eastAsia" w:asciiTheme="minorEastAsia" w:hAnsiTheme="minorEastAsia" w:cstheme="minorEastAsia"/>
                <w:i w:val="0"/>
                <w:caps w:val="0"/>
                <w:color w:val="auto"/>
                <w:spacing w:val="0"/>
                <w:sz w:val="24"/>
                <w:szCs w:val="24"/>
                <w:shd w:val="clear" w:fill="FFFFFF"/>
                <w:lang w:val="en-US" w:eastAsia="zh-CN"/>
              </w:rPr>
              <w:t>3）</w:t>
            </w:r>
            <w:r>
              <w:rPr>
                <w:rFonts w:hint="eastAsia" w:asciiTheme="minorEastAsia" w:hAnsiTheme="minorEastAsia" w:eastAsiaTheme="minorEastAsia" w:cstheme="minorEastAsia"/>
                <w:i w:val="0"/>
                <w:caps w:val="0"/>
                <w:color w:val="auto"/>
                <w:spacing w:val="0"/>
                <w:sz w:val="24"/>
                <w:szCs w:val="24"/>
                <w:shd w:val="clear" w:fill="FFFFFF"/>
              </w:rPr>
              <w:t>资源利用上线</w:t>
            </w:r>
            <w:r>
              <w:rPr>
                <w:rFonts w:hint="eastAsia" w:asciiTheme="minorEastAsia" w:hAnsiTheme="minorEastAsia" w:eastAsiaTheme="minorEastAsia" w:cstheme="minorEastAsia"/>
                <w:i w:val="0"/>
                <w:caps w:val="0"/>
                <w:color w:val="auto"/>
                <w:spacing w:val="0"/>
                <w:sz w:val="24"/>
                <w:szCs w:val="24"/>
                <w:shd w:val="clear" w:fill="FFFFFF"/>
              </w:rPr>
              <w:br w:type="textWrapping"/>
            </w:r>
            <w:r>
              <w:rPr>
                <w:rFonts w:hint="eastAsia" w:asciiTheme="minorEastAsia" w:hAnsiTheme="minorEastAsia" w:cstheme="minorEastAsia"/>
                <w:i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caps w:val="0"/>
                <w:color w:val="auto"/>
                <w:spacing w:val="0"/>
                <w:sz w:val="24"/>
                <w:szCs w:val="24"/>
                <w:shd w:val="clear" w:fill="FFFFFF"/>
              </w:rPr>
              <w:t>资源是环境的载体，“资源利用上线”地区能源、水、土地等资源消耗不得突破的“天花板”。相关规划环评应依据有关资源利用上线，对规划实施以及规划内项目的资源开发利用，区分不同行业，从能源资源开发等量或减量替代、开采方式和规模控制、利用效率和保护措施等方面提出建议，为规划编制和审批决策提供重要依据；</w:t>
            </w:r>
            <w:r>
              <w:rPr>
                <w:rFonts w:hint="eastAsia" w:asciiTheme="minorEastAsia" w:hAnsiTheme="minorEastAsia" w:eastAsiaTheme="minorEastAsia" w:cstheme="minorEastAsia"/>
                <w:i w:val="0"/>
                <w:caps w:val="0"/>
                <w:color w:val="auto"/>
                <w:spacing w:val="0"/>
                <w:sz w:val="24"/>
                <w:szCs w:val="24"/>
                <w:shd w:val="clear" w:fill="FFFFFF"/>
              </w:rPr>
              <w:br w:type="textWrapping"/>
            </w:r>
            <w:r>
              <w:rPr>
                <w:rFonts w:hint="eastAsia" w:asciiTheme="minorEastAsia" w:hAnsiTheme="minorEastAsia" w:eastAsiaTheme="minorEastAsia" w:cstheme="minorEastAsia"/>
                <w:i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caps w:val="0"/>
                <w:color w:val="auto"/>
                <w:spacing w:val="0"/>
                <w:sz w:val="24"/>
                <w:szCs w:val="24"/>
                <w:shd w:val="clear" w:fill="FFFFFF"/>
              </w:rPr>
              <w:t>项目为</w:t>
            </w:r>
            <w:r>
              <w:rPr>
                <w:rFonts w:hint="eastAsia" w:asciiTheme="minorEastAsia" w:hAnsiTheme="minorEastAsia" w:eastAsiaTheme="minorEastAsia" w:cstheme="minorEastAsia"/>
                <w:i w:val="0"/>
                <w:caps w:val="0"/>
                <w:color w:val="auto"/>
                <w:spacing w:val="0"/>
                <w:sz w:val="24"/>
                <w:szCs w:val="24"/>
                <w:shd w:val="clear" w:fill="FFFFFF"/>
                <w:lang w:val="en-US" w:eastAsia="zh-CN"/>
              </w:rPr>
              <w:t>废弃资源回收建设</w:t>
            </w:r>
            <w:r>
              <w:rPr>
                <w:rFonts w:hint="eastAsia" w:asciiTheme="minorEastAsia" w:hAnsiTheme="minorEastAsia" w:eastAsiaTheme="minorEastAsia" w:cstheme="minorEastAsia"/>
                <w:i w:val="0"/>
                <w:caps w:val="0"/>
                <w:color w:val="auto"/>
                <w:spacing w:val="0"/>
                <w:sz w:val="24"/>
                <w:szCs w:val="24"/>
                <w:shd w:val="clear" w:fill="FFFFFF"/>
              </w:rPr>
              <w:t>项目，区域内</w:t>
            </w:r>
            <w:r>
              <w:rPr>
                <w:rFonts w:hint="eastAsia" w:asciiTheme="minorEastAsia" w:hAnsiTheme="minorEastAsia" w:eastAsiaTheme="minorEastAsia" w:cstheme="minorEastAsia"/>
                <w:i w:val="0"/>
                <w:caps w:val="0"/>
                <w:color w:val="auto"/>
                <w:spacing w:val="0"/>
                <w:sz w:val="24"/>
                <w:szCs w:val="24"/>
                <w:shd w:val="clear" w:fill="FFFFFF"/>
                <w:lang w:eastAsia="zh-CN"/>
              </w:rPr>
              <w:t>用水依托项目区内井水，水质较好，</w:t>
            </w:r>
            <w:r>
              <w:rPr>
                <w:rFonts w:hint="eastAsia" w:asciiTheme="minorEastAsia" w:hAnsiTheme="minorEastAsia" w:eastAsiaTheme="minorEastAsia" w:cstheme="minorEastAsia"/>
                <w:i w:val="0"/>
                <w:caps w:val="0"/>
                <w:color w:val="auto"/>
                <w:spacing w:val="0"/>
                <w:sz w:val="24"/>
                <w:szCs w:val="24"/>
                <w:shd w:val="clear" w:fill="FFFFFF"/>
              </w:rPr>
              <w:t>且水源充足，生活用水均使用</w:t>
            </w:r>
            <w:r>
              <w:rPr>
                <w:rFonts w:hint="eastAsia" w:asciiTheme="minorEastAsia" w:hAnsiTheme="minorEastAsia" w:eastAsiaTheme="minorEastAsia" w:cstheme="minorEastAsia"/>
                <w:i w:val="0"/>
                <w:caps w:val="0"/>
                <w:color w:val="auto"/>
                <w:spacing w:val="0"/>
                <w:sz w:val="24"/>
                <w:szCs w:val="24"/>
                <w:shd w:val="clear" w:fill="FFFFFF"/>
                <w:lang w:eastAsia="zh-CN"/>
              </w:rPr>
              <w:t>井水</w:t>
            </w:r>
            <w:r>
              <w:rPr>
                <w:rFonts w:hint="eastAsia" w:asciiTheme="minorEastAsia" w:hAnsiTheme="minorEastAsia" w:eastAsiaTheme="minorEastAsia" w:cstheme="minorEastAsia"/>
                <w:i w:val="0"/>
                <w:caps w:val="0"/>
                <w:color w:val="auto"/>
                <w:spacing w:val="0"/>
                <w:sz w:val="24"/>
                <w:szCs w:val="24"/>
                <w:shd w:val="clear" w:fill="FFFFFF"/>
              </w:rPr>
              <w:t>，用水量相对较少；能源主要依托当地电网供电。项目建设土地不涉及基本农田，土地资源消耗符合要求。</w:t>
            </w:r>
            <w:r>
              <w:rPr>
                <w:rFonts w:hint="eastAsia" w:asciiTheme="minorEastAsia" w:hAnsiTheme="minorEastAsia" w:eastAsiaTheme="minorEastAsia" w:cstheme="minorEastAsia"/>
                <w:i w:val="0"/>
                <w:caps w:val="0"/>
                <w:color w:val="auto"/>
                <w:spacing w:val="0"/>
                <w:sz w:val="24"/>
                <w:szCs w:val="24"/>
                <w:shd w:val="clear" w:fill="FFFFFF"/>
              </w:rPr>
              <w:br w:type="textWrapping"/>
            </w:r>
            <w:r>
              <w:rPr>
                <w:rFonts w:hint="eastAsia" w:asciiTheme="minorEastAsia" w:hAnsiTheme="minorEastAsia" w:cstheme="minorEastAsia"/>
                <w:i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caps w:val="0"/>
                <w:color w:val="auto"/>
                <w:spacing w:val="0"/>
                <w:sz w:val="24"/>
                <w:szCs w:val="24"/>
                <w:shd w:val="clear" w:fill="FFFFFF"/>
              </w:rPr>
              <w:t>因此，项目资源利用满足要求。</w:t>
            </w:r>
          </w:p>
          <w:p w14:paraId="1B56B805">
            <w:pPr>
              <w:numPr>
                <w:ilvl w:val="0"/>
                <w:numId w:val="0"/>
              </w:numPr>
              <w:spacing w:line="360" w:lineRule="auto"/>
              <w:ind w:leftChars="228"/>
              <w:rPr>
                <w:rFonts w:hint="eastAsia" w:asciiTheme="minorEastAsia" w:hAnsiTheme="minorEastAsia" w:eastAsiaTheme="minorEastAsia" w:cstheme="minorEastAsia"/>
                <w:i w:val="0"/>
                <w:caps w:val="0"/>
                <w:color w:val="auto"/>
                <w:spacing w:val="0"/>
                <w:sz w:val="24"/>
                <w:szCs w:val="24"/>
                <w:shd w:val="clear" w:fill="FFFFFF"/>
              </w:rPr>
            </w:pPr>
            <w:r>
              <w:rPr>
                <w:rFonts w:hint="eastAsia" w:asciiTheme="minorEastAsia" w:hAnsiTheme="minorEastAsia" w:cstheme="minorEastAsia"/>
                <w:i w:val="0"/>
                <w:caps w:val="0"/>
                <w:color w:val="auto"/>
                <w:spacing w:val="0"/>
                <w:sz w:val="24"/>
                <w:szCs w:val="24"/>
                <w:shd w:val="clear" w:fill="FFFFFF"/>
                <w:lang w:val="en-US" w:eastAsia="zh-CN"/>
              </w:rPr>
              <w:t>4）</w:t>
            </w:r>
            <w:r>
              <w:rPr>
                <w:rFonts w:hint="eastAsia" w:asciiTheme="minorEastAsia" w:hAnsiTheme="minorEastAsia" w:eastAsiaTheme="minorEastAsia" w:cstheme="minorEastAsia"/>
                <w:i w:val="0"/>
                <w:caps w:val="0"/>
                <w:color w:val="auto"/>
                <w:spacing w:val="0"/>
                <w:sz w:val="24"/>
                <w:szCs w:val="24"/>
                <w:shd w:val="clear" w:fill="FFFFFF"/>
              </w:rPr>
              <w:t>环境准入负面清单</w:t>
            </w:r>
          </w:p>
          <w:p w14:paraId="0BE1C267">
            <w:pPr>
              <w:numPr>
                <w:ilvl w:val="0"/>
                <w:numId w:val="0"/>
              </w:numPr>
              <w:spacing w:line="360" w:lineRule="auto"/>
              <w:ind w:firstLine="480" w:firstLineChars="200"/>
              <w:jc w:val="left"/>
              <w:rPr>
                <w:color w:val="auto"/>
              </w:rPr>
            </w:pPr>
            <w:r>
              <w:rPr>
                <w:rFonts w:hint="eastAsia" w:asciiTheme="minorEastAsia" w:hAnsiTheme="minorEastAsia" w:eastAsiaTheme="minorEastAsia" w:cstheme="minorEastAsia"/>
                <w:i w:val="0"/>
                <w:caps w:val="0"/>
                <w:color w:val="auto"/>
                <w:spacing w:val="0"/>
                <w:sz w:val="24"/>
                <w:szCs w:val="24"/>
                <w:shd w:val="clear" w:fill="FFFFFF"/>
              </w:rPr>
              <w:t>目前项目选址区域暂无明确的环境准入负面清单，本项目属于</w:t>
            </w:r>
            <w:r>
              <w:rPr>
                <w:rFonts w:hint="eastAsia" w:asciiTheme="minorEastAsia" w:hAnsiTheme="minorEastAsia" w:eastAsiaTheme="minorEastAsia" w:cstheme="minorEastAsia"/>
                <w:i w:val="0"/>
                <w:caps w:val="0"/>
                <w:color w:val="auto"/>
                <w:spacing w:val="0"/>
                <w:sz w:val="24"/>
                <w:szCs w:val="24"/>
                <w:shd w:val="clear" w:fill="FFFFFF"/>
                <w:lang w:val="en-US" w:eastAsia="zh-CN"/>
              </w:rPr>
              <w:t>废弃资源回收</w:t>
            </w:r>
            <w:r>
              <w:rPr>
                <w:rFonts w:hint="eastAsia" w:asciiTheme="minorEastAsia" w:hAnsiTheme="minorEastAsia" w:eastAsiaTheme="minorEastAsia" w:cstheme="minorEastAsia"/>
                <w:i w:val="0"/>
                <w:caps w:val="0"/>
                <w:color w:val="auto"/>
                <w:spacing w:val="0"/>
                <w:sz w:val="24"/>
                <w:szCs w:val="24"/>
                <w:shd w:val="clear" w:fill="FFFFFF"/>
              </w:rPr>
              <w:t>建设，不属于高污染、高能耗和资源型的产业类型。因此本项目应为环境准入允许类别。</w:t>
            </w:r>
            <w:r>
              <w:rPr>
                <w:rFonts w:hint="eastAsia" w:ascii="Times New Roman" w:hAnsi="Times New Roman" w:eastAsia="宋体" w:cs="Times New Roman"/>
                <w:color w:val="auto"/>
                <w:sz w:val="24"/>
                <w:lang w:val="en-US" w:eastAsia="zh-CN"/>
              </w:rPr>
              <w:t xml:space="preserve"> </w:t>
            </w:r>
          </w:p>
          <w:p w14:paraId="375B81C4">
            <w:pPr>
              <w:spacing w:line="360" w:lineRule="auto"/>
              <w:rPr>
                <w:rFonts w:ascii="Times New Roman" w:hAnsi="Times New Roman" w:eastAsia="宋体"/>
                <w:b/>
                <w:color w:val="auto"/>
                <w:sz w:val="24"/>
                <w:szCs w:val="24"/>
              </w:rPr>
            </w:pPr>
            <w:r>
              <w:rPr>
                <w:rFonts w:hint="eastAsia"/>
                <w:b/>
                <w:color w:val="auto"/>
                <w:sz w:val="24"/>
                <w:szCs w:val="24"/>
                <w:lang w:val="en-US" w:eastAsia="zh-CN"/>
              </w:rPr>
              <w:t>九、</w:t>
            </w:r>
            <w:r>
              <w:rPr>
                <w:rFonts w:hint="eastAsia" w:ascii="Times New Roman" w:hAnsi="Times New Roman" w:eastAsia="宋体"/>
                <w:b/>
                <w:color w:val="auto"/>
                <w:sz w:val="24"/>
                <w:szCs w:val="24"/>
              </w:rPr>
              <w:t>产业政策</w:t>
            </w:r>
            <w:r>
              <w:rPr>
                <w:rFonts w:hint="eastAsia"/>
                <w:b/>
                <w:color w:val="auto"/>
                <w:sz w:val="24"/>
                <w:szCs w:val="24"/>
                <w:lang w:eastAsia="zh-CN"/>
              </w:rPr>
              <w:t>及</w:t>
            </w:r>
            <w:r>
              <w:rPr>
                <w:rFonts w:ascii="Times New Roman" w:hAnsi="Times New Roman" w:eastAsia="宋体"/>
                <w:b/>
                <w:color w:val="auto"/>
                <w:sz w:val="24"/>
                <w:szCs w:val="24"/>
              </w:rPr>
              <w:t>符合性分析</w:t>
            </w:r>
          </w:p>
          <w:p w14:paraId="3CDE74A5">
            <w:pPr>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color w:val="auto"/>
                <w:sz w:val="24"/>
                <w:szCs w:val="24"/>
              </w:rPr>
              <w:t>本项目不属于国家发改委2011第9号令《产业结构调整指导目录（2011年本）》（2013年修订）中的淘汰类和限制类项目，属于鼓励类“三十八、环境保护与资源节约综合利用 29、废旧电器电子产品、废印刷电路板、废旧电池、废旧船舶、废旧农机、废塑料、废橡胶、废弃油脂等再生资源循环利用技术与设备开发”，符合《产业结构调整指导目录》（2011 年本，2013 修订）相关政策要求。同时，</w:t>
            </w:r>
            <w:r>
              <w:rPr>
                <w:rFonts w:hint="eastAsia" w:ascii="宋体" w:hAnsi="宋体" w:cs="宋体"/>
                <w:color w:val="auto"/>
                <w:sz w:val="24"/>
                <w:szCs w:val="24"/>
                <w:lang w:eastAsia="zh-CN"/>
              </w:rPr>
              <w:t>在《塑料加工业“十三五”发展规划指导意见》指出，鼓励塑料加工业推进产业结构调整升级，推动塑料加工业健康可持续发展，发挥塑料加工业作为国民经济基础性产业的重要作用。</w:t>
            </w:r>
            <w:r>
              <w:rPr>
                <w:rFonts w:hint="eastAsia" w:ascii="宋体" w:hAnsi="宋体" w:eastAsia="宋体" w:cs="宋体"/>
                <w:color w:val="auto"/>
                <w:sz w:val="24"/>
                <w:szCs w:val="24"/>
              </w:rPr>
              <w:t>本项目</w:t>
            </w:r>
            <w:r>
              <w:rPr>
                <w:rFonts w:hint="eastAsia" w:ascii="宋体" w:hAnsi="宋体" w:cs="宋体"/>
                <w:color w:val="auto"/>
                <w:sz w:val="24"/>
                <w:szCs w:val="24"/>
                <w:lang w:eastAsia="zh-CN"/>
              </w:rPr>
              <w:t>符合“十三五”发展规划要求</w:t>
            </w:r>
            <w:r>
              <w:rPr>
                <w:rFonts w:hint="eastAsia" w:ascii="宋体" w:hAnsi="宋体" w:eastAsia="宋体" w:cs="宋体"/>
                <w:color w:val="auto"/>
                <w:sz w:val="24"/>
                <w:szCs w:val="24"/>
              </w:rPr>
              <w:t>。</w:t>
            </w:r>
          </w:p>
          <w:p w14:paraId="108AA635">
            <w:pPr>
              <w:spacing w:line="360" w:lineRule="auto"/>
              <w:ind w:firstLine="480" w:firstLineChars="200"/>
              <w:rPr>
                <w:rFonts w:ascii="Times New Roman" w:hAnsi="Times New Roman" w:eastAsia="宋体"/>
                <w:color w:val="auto"/>
                <w:sz w:val="24"/>
                <w:szCs w:val="24"/>
              </w:rPr>
            </w:pPr>
            <w:r>
              <w:rPr>
                <w:rFonts w:hint="eastAsia" w:ascii="宋体" w:hAnsi="宋体" w:eastAsia="宋体" w:cs="宋体"/>
                <w:color w:val="auto"/>
                <w:sz w:val="24"/>
                <w:szCs w:val="24"/>
              </w:rPr>
              <w:t>因此，本项目的建设具有较好的规划相容性。本项目按各项规范要求采取相关污染防治措施，从政策角度、技术规范角度、地质角度、环境影响等对选址的意见作多个角度分析，本项目选址是可行的</w:t>
            </w:r>
            <w:r>
              <w:rPr>
                <w:rFonts w:hint="eastAsia" w:ascii="Times New Roman" w:hAnsi="Times New Roman" w:eastAsia="宋体"/>
                <w:color w:val="auto"/>
                <w:sz w:val="24"/>
                <w:szCs w:val="24"/>
              </w:rPr>
              <w:t>。</w:t>
            </w:r>
          </w:p>
          <w:p w14:paraId="7E4D0A59">
            <w:pPr>
              <w:spacing w:line="360" w:lineRule="auto"/>
              <w:rPr>
                <w:rFonts w:hint="eastAsia" w:ascii="Times New Roman" w:hAnsi="Times New Roman" w:eastAsia="宋体"/>
                <w:b/>
                <w:bCs/>
                <w:color w:val="auto"/>
                <w:sz w:val="24"/>
                <w:szCs w:val="24"/>
                <w:lang w:eastAsia="zh-CN"/>
              </w:rPr>
            </w:pPr>
            <w:r>
              <w:rPr>
                <w:rFonts w:hint="eastAsia"/>
                <w:b/>
                <w:color w:val="auto"/>
                <w:sz w:val="24"/>
                <w:szCs w:val="24"/>
                <w:lang w:val="en-US" w:eastAsia="zh-CN"/>
              </w:rPr>
              <w:t>十、</w:t>
            </w:r>
            <w:r>
              <w:rPr>
                <w:rFonts w:ascii="Times New Roman" w:hAnsi="Times New Roman" w:eastAsia="宋体"/>
                <w:b/>
                <w:color w:val="auto"/>
                <w:sz w:val="24"/>
                <w:szCs w:val="24"/>
              </w:rPr>
              <w:t>平面布置合理性分析</w:t>
            </w:r>
          </w:p>
          <w:p w14:paraId="6ACBAC22">
            <w:pPr>
              <w:spacing w:line="36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沿用的场地地势平坦。厂区功能区布局考虑分类处理简单、交通运输便利进行合理布置，项目已建的主体建筑为单层建筑，本次项目沿用厂房主要靠南设置，主要设置废电子电器、废家电暂存仓库，塑料碎片生产车间及成品仓库。已建的辅助建筑为一栋单层建筑，靠西南侧设置，主要设置宿舍、办公室、会议室、厨房，大门靠西设置，东侧为停车及装卸场，项目区内地面已全部硬化，废旧电子电器仓库原有项目已做防腐防渗措施，办公区与生活区分开，互不影响，功能分区明确，互不干扰。从总平布置来看，项目平面布置较合理。</w:t>
            </w:r>
          </w:p>
          <w:p w14:paraId="13392AE5">
            <w:pPr>
              <w:spacing w:line="360" w:lineRule="auto"/>
              <w:rPr>
                <w:rFonts w:hint="eastAsia" w:ascii="Times New Roman" w:hAnsi="Times New Roman" w:eastAsia="宋体" w:cs="宋体"/>
                <w:b/>
                <w:color w:val="auto"/>
                <w:spacing w:val="-6"/>
                <w:sz w:val="24"/>
                <w:szCs w:val="24"/>
                <w:lang w:eastAsia="zh-CN"/>
              </w:rPr>
            </w:pPr>
            <w:r>
              <w:rPr>
                <w:rFonts w:hint="eastAsia" w:cs="宋体"/>
                <w:b/>
                <w:color w:val="auto"/>
                <w:sz w:val="24"/>
                <w:szCs w:val="24"/>
                <w:lang w:eastAsia="zh-CN"/>
              </w:rPr>
              <w:t>十一、</w:t>
            </w:r>
            <w:r>
              <w:rPr>
                <w:rFonts w:hint="eastAsia" w:ascii="Times New Roman" w:hAnsi="Times New Roman" w:cs="宋体"/>
                <w:b/>
                <w:color w:val="auto"/>
                <w:spacing w:val="-6"/>
                <w:sz w:val="24"/>
                <w:szCs w:val="24"/>
              </w:rPr>
              <w:t>环境监测</w:t>
            </w:r>
            <w:r>
              <w:rPr>
                <w:rFonts w:hint="eastAsia" w:cs="宋体"/>
                <w:b/>
                <w:color w:val="auto"/>
                <w:spacing w:val="-6"/>
                <w:sz w:val="24"/>
                <w:szCs w:val="24"/>
                <w:lang w:eastAsia="zh-CN"/>
              </w:rPr>
              <w:t>计划</w:t>
            </w:r>
          </w:p>
          <w:p w14:paraId="02793CBB">
            <w:pPr>
              <w:spacing w:line="360" w:lineRule="auto"/>
              <w:rPr>
                <w:rFonts w:hint="eastAsia" w:ascii="Times New Roman" w:hAnsi="Times New Roman"/>
                <w:b/>
                <w:bCs/>
                <w:color w:val="auto"/>
                <w:sz w:val="24"/>
              </w:rPr>
            </w:pPr>
            <w:r>
              <w:rPr>
                <w:rFonts w:hint="eastAsia"/>
                <w:b/>
                <w:bCs/>
                <w:color w:val="auto"/>
                <w:sz w:val="24"/>
                <w:lang w:val="en-US" w:eastAsia="zh-CN"/>
              </w:rPr>
              <w:t>1、</w:t>
            </w:r>
            <w:r>
              <w:rPr>
                <w:rFonts w:hint="eastAsia" w:ascii="Times New Roman" w:hAnsi="Times New Roman"/>
                <w:b/>
                <w:bCs/>
                <w:color w:val="auto"/>
                <w:sz w:val="24"/>
              </w:rPr>
              <w:t>监测机构设置</w:t>
            </w:r>
          </w:p>
          <w:p w14:paraId="078A60A2">
            <w:pPr>
              <w:spacing w:line="360" w:lineRule="auto"/>
              <w:ind w:firstLine="480" w:firstLineChars="200"/>
              <w:rPr>
                <w:rFonts w:hint="eastAsia" w:ascii="Times New Roman" w:hAnsi="Times New Roman"/>
                <w:color w:val="auto"/>
                <w:sz w:val="24"/>
              </w:rPr>
            </w:pPr>
            <w:r>
              <w:rPr>
                <w:rFonts w:hint="eastAsia" w:ascii="Times New Roman" w:hAnsi="Times New Roman"/>
                <w:color w:val="auto"/>
                <w:sz w:val="24"/>
              </w:rPr>
              <w:t>本项目运营期的环境监督性监测、竣工验收监测可委托有资质的环境监测站承担；项目内简单的日常监测任务可由本项目建立的环境监测机构承担。</w:t>
            </w:r>
          </w:p>
          <w:p w14:paraId="494EDC5A">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left"/>
              <w:rPr>
                <w:rFonts w:ascii="Times New Roman" w:hAnsi="Times New Roman" w:eastAsia="宋体"/>
                <w:b/>
                <w:bCs/>
                <w:color w:val="auto"/>
                <w:kern w:val="0"/>
                <w:sz w:val="24"/>
              </w:rPr>
            </w:pPr>
            <w:r>
              <w:rPr>
                <w:rFonts w:hint="eastAsia"/>
                <w:b/>
                <w:bCs/>
                <w:color w:val="auto"/>
                <w:kern w:val="0"/>
                <w:sz w:val="24"/>
                <w:lang w:val="en-US" w:eastAsia="zh-CN"/>
              </w:rPr>
              <w:t>2、</w:t>
            </w:r>
            <w:r>
              <w:rPr>
                <w:rFonts w:hint="eastAsia" w:ascii="Times New Roman" w:hAnsi="Times New Roman" w:eastAsia="宋体"/>
                <w:b/>
                <w:bCs/>
                <w:color w:val="auto"/>
                <w:kern w:val="0"/>
                <w:sz w:val="24"/>
              </w:rPr>
              <w:t>环境监测计划</w:t>
            </w:r>
          </w:p>
          <w:p w14:paraId="505328B8">
            <w:pPr>
              <w:widowControl/>
              <w:pBdr>
                <w:top w:val="none" w:color="auto" w:sz="0" w:space="0"/>
                <w:left w:val="none" w:color="auto" w:sz="0" w:space="0"/>
                <w:bottom w:val="none" w:color="auto" w:sz="0" w:space="0"/>
                <w:right w:val="none" w:color="auto" w:sz="0" w:space="0"/>
                <w:between w:val="none" w:color="auto" w:sz="0" w:space="0"/>
              </w:pBdr>
              <w:autoSpaceDE w:val="0"/>
              <w:autoSpaceDN w:val="0"/>
              <w:adjustRightInd w:val="0"/>
              <w:snapToGrid w:val="0"/>
              <w:spacing w:line="240" w:lineRule="auto"/>
              <w:jc w:val="center"/>
              <w:rPr>
                <w:rFonts w:hint="eastAsia" w:ascii="宋体" w:hAnsi="宋体" w:eastAsia="宋体" w:cs="宋体"/>
                <w:b w:val="0"/>
                <w:bCs/>
                <w:color w:val="auto"/>
                <w:kern w:val="0"/>
                <w:sz w:val="24"/>
                <w:szCs w:val="24"/>
              </w:rPr>
            </w:pPr>
            <w:r>
              <w:rPr>
                <w:rFonts w:hint="eastAsia" w:ascii="宋体" w:hAnsi="宋体" w:eastAsia="宋体" w:cs="宋体"/>
                <w:b/>
                <w:bCs w:val="0"/>
                <w:color w:val="auto"/>
                <w:kern w:val="0"/>
                <w:sz w:val="24"/>
                <w:szCs w:val="24"/>
              </w:rPr>
              <w:t>表</w:t>
            </w:r>
            <w:r>
              <w:rPr>
                <w:rFonts w:hint="eastAsia" w:ascii="宋体" w:hAnsi="宋体" w:eastAsia="宋体" w:cs="宋体"/>
                <w:b/>
                <w:bCs w:val="0"/>
                <w:color w:val="auto"/>
                <w:kern w:val="0"/>
                <w:sz w:val="24"/>
                <w:szCs w:val="24"/>
                <w:lang w:val="en-US" w:eastAsia="zh-CN"/>
              </w:rPr>
              <w:t>7-8</w:t>
            </w:r>
            <w:r>
              <w:rPr>
                <w:rFonts w:hint="eastAsia" w:ascii="宋体" w:hAnsi="宋体" w:eastAsia="宋体" w:cs="宋体"/>
                <w:b/>
                <w:bCs w:val="0"/>
                <w:color w:val="auto"/>
                <w:kern w:val="0"/>
                <w:sz w:val="24"/>
                <w:szCs w:val="24"/>
              </w:rPr>
              <w:t xml:space="preserve">  运营期污染源监测计划表</w:t>
            </w:r>
          </w:p>
          <w:tbl>
            <w:tblPr>
              <w:tblStyle w:val="2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872"/>
              <w:gridCol w:w="2373"/>
              <w:gridCol w:w="2047"/>
            </w:tblGrid>
            <w:tr w14:paraId="7251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tcBorders>
                    <w:tl2br w:val="nil"/>
                    <w:tr2bl w:val="nil"/>
                  </w:tcBorders>
                  <w:noWrap w:val="0"/>
                  <w:vAlign w:val="center"/>
                </w:tcPr>
                <w:p w14:paraId="56FF29C3">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b/>
                      <w:bCs/>
                      <w:color w:val="auto"/>
                      <w:kern w:val="0"/>
                      <w:szCs w:val="21"/>
                      <w:lang w:bidi="en-US"/>
                    </w:rPr>
                  </w:pPr>
                  <w:r>
                    <w:rPr>
                      <w:rFonts w:ascii="Times New Roman" w:hAnsi="Times New Roman" w:eastAsia="宋体"/>
                      <w:b/>
                      <w:bCs/>
                      <w:color w:val="auto"/>
                      <w:kern w:val="0"/>
                      <w:szCs w:val="21"/>
                      <w:lang w:bidi="en-US"/>
                    </w:rPr>
                    <w:t>项目</w:t>
                  </w:r>
                </w:p>
              </w:tc>
              <w:tc>
                <w:tcPr>
                  <w:tcW w:w="2872" w:type="dxa"/>
                  <w:tcBorders>
                    <w:tl2br w:val="nil"/>
                    <w:tr2bl w:val="nil"/>
                  </w:tcBorders>
                  <w:noWrap w:val="0"/>
                  <w:vAlign w:val="center"/>
                </w:tcPr>
                <w:p w14:paraId="628F3917">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b/>
                      <w:bCs/>
                      <w:color w:val="auto"/>
                      <w:kern w:val="0"/>
                      <w:szCs w:val="21"/>
                      <w:lang w:bidi="en-US"/>
                    </w:rPr>
                  </w:pPr>
                  <w:r>
                    <w:rPr>
                      <w:rFonts w:ascii="Times New Roman" w:hAnsi="Times New Roman" w:eastAsia="宋体"/>
                      <w:b/>
                      <w:bCs/>
                      <w:color w:val="auto"/>
                      <w:kern w:val="0"/>
                      <w:szCs w:val="21"/>
                      <w:lang w:bidi="en-US"/>
                    </w:rPr>
                    <w:t>监测点位</w:t>
                  </w:r>
                </w:p>
              </w:tc>
              <w:tc>
                <w:tcPr>
                  <w:tcW w:w="2373" w:type="dxa"/>
                  <w:tcBorders>
                    <w:tl2br w:val="nil"/>
                    <w:tr2bl w:val="nil"/>
                  </w:tcBorders>
                  <w:noWrap w:val="0"/>
                  <w:vAlign w:val="center"/>
                </w:tcPr>
                <w:p w14:paraId="022E6910">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b/>
                      <w:bCs/>
                      <w:color w:val="auto"/>
                      <w:kern w:val="0"/>
                      <w:szCs w:val="21"/>
                      <w:lang w:bidi="en-US"/>
                    </w:rPr>
                  </w:pPr>
                  <w:r>
                    <w:rPr>
                      <w:rFonts w:ascii="Times New Roman" w:hAnsi="Times New Roman" w:eastAsia="宋体"/>
                      <w:b/>
                      <w:bCs/>
                      <w:color w:val="auto"/>
                      <w:kern w:val="0"/>
                      <w:szCs w:val="21"/>
                      <w:lang w:bidi="en-US"/>
                    </w:rPr>
                    <w:t>监测内容</w:t>
                  </w:r>
                </w:p>
              </w:tc>
              <w:tc>
                <w:tcPr>
                  <w:tcW w:w="2047" w:type="dxa"/>
                  <w:tcBorders>
                    <w:tl2br w:val="nil"/>
                    <w:tr2bl w:val="nil"/>
                  </w:tcBorders>
                  <w:noWrap w:val="0"/>
                  <w:vAlign w:val="center"/>
                </w:tcPr>
                <w:p w14:paraId="70E4EC4C">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b/>
                      <w:bCs/>
                      <w:color w:val="auto"/>
                      <w:kern w:val="0"/>
                      <w:szCs w:val="21"/>
                      <w:lang w:bidi="en-US"/>
                    </w:rPr>
                  </w:pPr>
                  <w:r>
                    <w:rPr>
                      <w:rFonts w:ascii="Times New Roman" w:hAnsi="Times New Roman" w:eastAsia="宋体"/>
                      <w:b/>
                      <w:bCs/>
                      <w:color w:val="auto"/>
                      <w:kern w:val="0"/>
                      <w:szCs w:val="21"/>
                      <w:lang w:bidi="en-US"/>
                    </w:rPr>
                    <w:t>检测频率</w:t>
                  </w:r>
                </w:p>
              </w:tc>
            </w:tr>
            <w:tr w14:paraId="5D7D2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004" w:type="dxa"/>
                  <w:tcBorders>
                    <w:tl2br w:val="nil"/>
                    <w:tr2bl w:val="nil"/>
                  </w:tcBorders>
                  <w:noWrap w:val="0"/>
                  <w:vAlign w:val="center"/>
                </w:tcPr>
                <w:p w14:paraId="09954633">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bCs/>
                      <w:color w:val="auto"/>
                      <w:kern w:val="0"/>
                      <w:szCs w:val="21"/>
                      <w:lang w:bidi="en-US"/>
                    </w:rPr>
                  </w:pPr>
                  <w:r>
                    <w:rPr>
                      <w:rFonts w:ascii="Times New Roman" w:hAnsi="Times New Roman" w:eastAsia="宋体"/>
                      <w:bCs/>
                      <w:color w:val="auto"/>
                      <w:kern w:val="0"/>
                      <w:szCs w:val="21"/>
                      <w:lang w:bidi="en-US"/>
                    </w:rPr>
                    <w:t>声环境</w:t>
                  </w:r>
                </w:p>
              </w:tc>
              <w:tc>
                <w:tcPr>
                  <w:tcW w:w="2872" w:type="dxa"/>
                  <w:tcBorders>
                    <w:tl2br w:val="nil"/>
                    <w:tr2bl w:val="nil"/>
                  </w:tcBorders>
                  <w:noWrap w:val="0"/>
                  <w:vAlign w:val="center"/>
                </w:tcPr>
                <w:p w14:paraId="1FC9A4A0">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bCs/>
                      <w:color w:val="auto"/>
                      <w:kern w:val="0"/>
                      <w:szCs w:val="21"/>
                      <w:lang w:bidi="en-US"/>
                    </w:rPr>
                  </w:pPr>
                  <w:r>
                    <w:rPr>
                      <w:rFonts w:ascii="Times New Roman" w:hAnsi="Times New Roman" w:eastAsia="宋体"/>
                      <w:bCs/>
                      <w:color w:val="auto"/>
                      <w:kern w:val="0"/>
                      <w:szCs w:val="21"/>
                      <w:lang w:bidi="en-US"/>
                    </w:rPr>
                    <w:t>厂界</w:t>
                  </w:r>
                </w:p>
              </w:tc>
              <w:tc>
                <w:tcPr>
                  <w:tcW w:w="2373" w:type="dxa"/>
                  <w:tcBorders>
                    <w:tl2br w:val="nil"/>
                    <w:tr2bl w:val="nil"/>
                  </w:tcBorders>
                  <w:noWrap w:val="0"/>
                  <w:vAlign w:val="center"/>
                </w:tcPr>
                <w:p w14:paraId="7B08071F">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bCs/>
                      <w:color w:val="auto"/>
                      <w:kern w:val="0"/>
                      <w:szCs w:val="21"/>
                      <w:lang w:bidi="en-US"/>
                    </w:rPr>
                  </w:pPr>
                  <w:r>
                    <w:rPr>
                      <w:rFonts w:ascii="Times New Roman" w:hAnsi="Times New Roman" w:eastAsia="宋体"/>
                      <w:bCs/>
                      <w:color w:val="auto"/>
                      <w:kern w:val="0"/>
                      <w:szCs w:val="21"/>
                      <w:lang w:bidi="en-US"/>
                    </w:rPr>
                    <w:t>厂界噪声</w:t>
                  </w:r>
                </w:p>
              </w:tc>
              <w:tc>
                <w:tcPr>
                  <w:tcW w:w="2047" w:type="dxa"/>
                  <w:tcBorders>
                    <w:tl2br w:val="nil"/>
                    <w:tr2bl w:val="nil"/>
                  </w:tcBorders>
                  <w:noWrap w:val="0"/>
                  <w:vAlign w:val="center"/>
                </w:tcPr>
                <w:p w14:paraId="13EB8D51">
                  <w:pPr>
                    <w:pBdr>
                      <w:top w:val="none" w:color="auto" w:sz="0" w:space="0"/>
                      <w:left w:val="none" w:color="auto" w:sz="0" w:space="0"/>
                      <w:bottom w:val="none" w:color="auto" w:sz="0" w:space="0"/>
                      <w:right w:val="none" w:color="auto" w:sz="0" w:space="0"/>
                      <w:between w:val="none" w:color="auto" w:sz="0" w:space="0"/>
                    </w:pBdr>
                    <w:spacing w:line="240" w:lineRule="auto"/>
                    <w:jc w:val="center"/>
                    <w:rPr>
                      <w:rFonts w:hint="eastAsia" w:ascii="Times New Roman" w:hAnsi="Times New Roman" w:eastAsia="宋体"/>
                      <w:bCs/>
                      <w:color w:val="auto"/>
                      <w:kern w:val="0"/>
                      <w:szCs w:val="21"/>
                      <w:lang w:val="en-US" w:eastAsia="zh-CN" w:bidi="en-US"/>
                    </w:rPr>
                  </w:pPr>
                  <w:r>
                    <w:rPr>
                      <w:rFonts w:ascii="Times New Roman" w:hAnsi="Times New Roman" w:eastAsia="宋体"/>
                      <w:bCs/>
                      <w:color w:val="auto"/>
                      <w:kern w:val="0"/>
                      <w:szCs w:val="21"/>
                      <w:lang w:bidi="en-US"/>
                    </w:rPr>
                    <w:t>每</w:t>
                  </w:r>
                  <w:r>
                    <w:rPr>
                      <w:rFonts w:hint="eastAsia" w:ascii="Times New Roman" w:hAnsi="Times New Roman" w:eastAsia="宋体"/>
                      <w:bCs/>
                      <w:color w:val="auto"/>
                      <w:kern w:val="0"/>
                      <w:szCs w:val="21"/>
                      <w:lang w:bidi="en-US"/>
                    </w:rPr>
                    <w:t>年</w:t>
                  </w:r>
                  <w:r>
                    <w:rPr>
                      <w:rFonts w:hint="eastAsia" w:ascii="Times New Roman" w:hAnsi="Times New Roman" w:eastAsia="宋体"/>
                      <w:bCs/>
                      <w:color w:val="auto"/>
                      <w:kern w:val="0"/>
                      <w:szCs w:val="21"/>
                      <w:lang w:val="en-US" w:eastAsia="zh-CN" w:bidi="en-US"/>
                    </w:rPr>
                    <w:t>一</w:t>
                  </w:r>
                  <w:r>
                    <w:rPr>
                      <w:rFonts w:ascii="Times New Roman" w:hAnsi="Times New Roman" w:eastAsia="宋体"/>
                      <w:bCs/>
                      <w:color w:val="auto"/>
                      <w:kern w:val="0"/>
                      <w:szCs w:val="21"/>
                      <w:lang w:bidi="en-US"/>
                    </w:rPr>
                    <w:t>次</w:t>
                  </w:r>
                  <w:r>
                    <w:rPr>
                      <w:rFonts w:hint="eastAsia" w:ascii="Times New Roman" w:hAnsi="Times New Roman" w:eastAsia="宋体"/>
                      <w:bCs/>
                      <w:color w:val="auto"/>
                      <w:kern w:val="0"/>
                      <w:szCs w:val="21"/>
                      <w:lang w:eastAsia="zh-CN" w:bidi="en-US"/>
                    </w:rPr>
                    <w:t>，</w:t>
                  </w:r>
                  <w:r>
                    <w:rPr>
                      <w:rFonts w:hint="eastAsia" w:ascii="Times New Roman" w:hAnsi="Times New Roman" w:eastAsia="宋体"/>
                      <w:bCs/>
                      <w:color w:val="auto"/>
                      <w:kern w:val="0"/>
                      <w:szCs w:val="21"/>
                      <w:lang w:val="en-US" w:eastAsia="zh-CN" w:bidi="en-US"/>
                    </w:rPr>
                    <w:t>昼夜两个时段</w:t>
                  </w:r>
                </w:p>
              </w:tc>
            </w:tr>
            <w:tr w14:paraId="6282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tcBorders>
                    <w:tl2br w:val="nil"/>
                    <w:tr2bl w:val="nil"/>
                  </w:tcBorders>
                  <w:noWrap w:val="0"/>
                  <w:vAlign w:val="center"/>
                </w:tcPr>
                <w:p w14:paraId="4C4F7283">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bCs/>
                      <w:color w:val="auto"/>
                      <w:kern w:val="0"/>
                      <w:szCs w:val="21"/>
                      <w:lang w:bidi="en-US"/>
                    </w:rPr>
                  </w:pPr>
                  <w:r>
                    <w:rPr>
                      <w:rFonts w:ascii="Times New Roman" w:hAnsi="Times New Roman" w:eastAsia="宋体"/>
                      <w:bCs/>
                      <w:color w:val="auto"/>
                      <w:kern w:val="0"/>
                      <w:szCs w:val="21"/>
                      <w:lang w:bidi="en-US"/>
                    </w:rPr>
                    <w:t>废气</w:t>
                  </w:r>
                </w:p>
              </w:tc>
              <w:tc>
                <w:tcPr>
                  <w:tcW w:w="2872" w:type="dxa"/>
                  <w:tcBorders>
                    <w:tl2br w:val="nil"/>
                    <w:tr2bl w:val="nil"/>
                  </w:tcBorders>
                  <w:noWrap w:val="0"/>
                  <w:vAlign w:val="center"/>
                </w:tcPr>
                <w:p w14:paraId="03D0C66A">
                  <w:pPr>
                    <w:pBdr>
                      <w:top w:val="none" w:color="auto" w:sz="0" w:space="0"/>
                      <w:left w:val="none" w:color="auto" w:sz="0" w:space="0"/>
                      <w:bottom w:val="none" w:color="auto" w:sz="0" w:space="0"/>
                      <w:right w:val="none" w:color="auto" w:sz="0" w:space="0"/>
                      <w:between w:val="none" w:color="auto" w:sz="0" w:space="0"/>
                    </w:pBdr>
                    <w:spacing w:line="240" w:lineRule="auto"/>
                    <w:jc w:val="center"/>
                    <w:rPr>
                      <w:rFonts w:hint="eastAsia" w:ascii="Times New Roman" w:hAnsi="Times New Roman" w:eastAsia="宋体"/>
                      <w:bCs/>
                      <w:color w:val="auto"/>
                      <w:kern w:val="0"/>
                      <w:szCs w:val="21"/>
                      <w:lang w:eastAsia="zh-CN" w:bidi="en-US"/>
                    </w:rPr>
                  </w:pPr>
                  <w:r>
                    <w:rPr>
                      <w:rFonts w:hint="eastAsia"/>
                      <w:bCs/>
                      <w:color w:val="auto"/>
                      <w:kern w:val="0"/>
                      <w:szCs w:val="21"/>
                      <w:lang w:eastAsia="zh-CN" w:bidi="en-US"/>
                    </w:rPr>
                    <w:t>厂界</w:t>
                  </w:r>
                </w:p>
              </w:tc>
              <w:tc>
                <w:tcPr>
                  <w:tcW w:w="2373" w:type="dxa"/>
                  <w:tcBorders>
                    <w:tl2br w:val="nil"/>
                    <w:tr2bl w:val="nil"/>
                  </w:tcBorders>
                  <w:noWrap w:val="0"/>
                  <w:vAlign w:val="center"/>
                </w:tcPr>
                <w:p w14:paraId="66D7BD3E">
                  <w:pPr>
                    <w:pBdr>
                      <w:top w:val="none" w:color="auto" w:sz="0" w:space="0"/>
                      <w:left w:val="none" w:color="auto" w:sz="0" w:space="0"/>
                      <w:bottom w:val="none" w:color="auto" w:sz="0" w:space="0"/>
                      <w:right w:val="none" w:color="auto" w:sz="0" w:space="0"/>
                      <w:between w:val="none" w:color="auto" w:sz="0" w:space="0"/>
                    </w:pBdr>
                    <w:spacing w:line="240" w:lineRule="auto"/>
                    <w:jc w:val="center"/>
                    <w:rPr>
                      <w:rFonts w:hint="default" w:ascii="Times New Roman" w:hAnsi="Times New Roman" w:eastAsia="宋体"/>
                      <w:bCs/>
                      <w:color w:val="auto"/>
                      <w:kern w:val="0"/>
                      <w:szCs w:val="21"/>
                      <w:lang w:val="en-US" w:bidi="en-US"/>
                    </w:rPr>
                  </w:pPr>
                  <w:r>
                    <w:rPr>
                      <w:rFonts w:hint="eastAsia" w:asciiTheme="minorEastAsia" w:hAnsiTheme="minorEastAsia" w:eastAsiaTheme="minorEastAsia" w:cstheme="minorEastAsia"/>
                      <w:bCs/>
                      <w:color w:val="auto"/>
                      <w:kern w:val="0"/>
                      <w:szCs w:val="21"/>
                      <w:lang w:val="en-US" w:eastAsia="zh-CN" w:bidi="en-US"/>
                    </w:rPr>
                    <w:t>TSP</w:t>
                  </w:r>
                </w:p>
              </w:tc>
              <w:tc>
                <w:tcPr>
                  <w:tcW w:w="2047" w:type="dxa"/>
                  <w:tcBorders>
                    <w:tl2br w:val="nil"/>
                    <w:tr2bl w:val="nil"/>
                  </w:tcBorders>
                  <w:noWrap w:val="0"/>
                  <w:vAlign w:val="center"/>
                </w:tcPr>
                <w:p w14:paraId="6E79A6FD">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bCs/>
                      <w:color w:val="auto"/>
                      <w:kern w:val="0"/>
                      <w:szCs w:val="21"/>
                      <w:lang w:bidi="en-US"/>
                    </w:rPr>
                  </w:pPr>
                  <w:r>
                    <w:rPr>
                      <w:rFonts w:ascii="Times New Roman" w:hAnsi="Times New Roman" w:eastAsia="宋体"/>
                      <w:bCs/>
                      <w:color w:val="auto"/>
                      <w:kern w:val="0"/>
                      <w:szCs w:val="21"/>
                      <w:lang w:bidi="en-US"/>
                    </w:rPr>
                    <w:t>每年</w:t>
                  </w:r>
                  <w:r>
                    <w:rPr>
                      <w:rFonts w:hint="eastAsia" w:ascii="Times New Roman" w:hAnsi="Times New Roman" w:eastAsia="宋体"/>
                      <w:bCs/>
                      <w:color w:val="auto"/>
                      <w:kern w:val="0"/>
                      <w:szCs w:val="21"/>
                      <w:lang w:val="en-US" w:eastAsia="zh-CN" w:bidi="en-US"/>
                    </w:rPr>
                    <w:t>一</w:t>
                  </w:r>
                  <w:r>
                    <w:rPr>
                      <w:rFonts w:ascii="Times New Roman" w:hAnsi="Times New Roman" w:eastAsia="宋体"/>
                      <w:bCs/>
                      <w:color w:val="auto"/>
                      <w:kern w:val="0"/>
                      <w:szCs w:val="21"/>
                      <w:lang w:bidi="en-US"/>
                    </w:rPr>
                    <w:t>次</w:t>
                  </w:r>
                </w:p>
              </w:tc>
            </w:tr>
          </w:tbl>
          <w:p w14:paraId="4E1E8865">
            <w:pPr>
              <w:spacing w:before="156" w:beforeLines="50" w:after="156" w:afterLines="50" w:line="360" w:lineRule="auto"/>
              <w:jc w:val="left"/>
              <w:rPr>
                <w:rFonts w:ascii="Times New Roman" w:hAnsi="Times New Roman"/>
                <w:color w:val="auto"/>
                <w:sz w:val="24"/>
              </w:rPr>
            </w:pPr>
            <w:r>
              <w:rPr>
                <w:rFonts w:hint="eastAsia" w:ascii="Times New Roman" w:hAnsi="Times New Roman"/>
                <w:b/>
                <w:color w:val="auto"/>
                <w:sz w:val="24"/>
              </w:rPr>
              <w:t>3、环境监察</w:t>
            </w:r>
          </w:p>
          <w:p w14:paraId="7D6F3546">
            <w:pPr>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）环境监察范围</w:t>
            </w:r>
          </w:p>
          <w:p w14:paraId="52991E9C">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环境监察的范围包括工程所在区域与工程影响区域，主要有施工现场、工程办公区域和工程附属设施、受工程建设影响造成环境污染和生态破坏的区域以及运营期受工程影响的区域。环境监察工作必须贯穿于施工准备阶段、施工阶段及工程保修阶段。</w:t>
            </w:r>
          </w:p>
          <w:p w14:paraId="76AABB06">
            <w:pPr>
              <w:spacing w:line="360" w:lineRule="auto"/>
              <w:ind w:firstLine="482" w:firstLineChars="200"/>
              <w:jc w:val="left"/>
              <w:rPr>
                <w:rFonts w:hint="eastAsia" w:ascii="宋体" w:hAnsi="宋体" w:eastAsia="宋体" w:cs="宋体"/>
                <w:b/>
                <w:bCs/>
                <w:color w:val="auto"/>
                <w:sz w:val="24"/>
              </w:rPr>
            </w:pPr>
            <w:r>
              <w:rPr>
                <w:rFonts w:hint="eastAsia" w:ascii="宋体" w:hAnsi="宋体" w:eastAsia="宋体" w:cs="宋体"/>
                <w:b/>
                <w:bCs/>
                <w:color w:val="auto"/>
                <w:sz w:val="24"/>
              </w:rPr>
              <w:t>（</w:t>
            </w:r>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）环境监察的工作程序</w:t>
            </w:r>
          </w:p>
          <w:p w14:paraId="5117FEF0">
            <w:pPr>
              <w:autoSpaceDE w:val="0"/>
              <w:autoSpaceDN w:val="0"/>
              <w:spacing w:line="360" w:lineRule="auto"/>
              <w:ind w:firstLine="480" w:firstLineChars="200"/>
              <w:outlineLvl w:val="0"/>
              <w:rPr>
                <w:rFonts w:ascii="Times New Roman" w:hAnsi="Times New Roman"/>
                <w:color w:val="auto"/>
                <w:sz w:val="24"/>
              </w:rPr>
            </w:pPr>
            <w:r>
              <w:rPr>
                <w:rFonts w:ascii="Times New Roman" w:hAnsi="Times New Roman"/>
                <w:color w:val="auto"/>
                <w:sz w:val="24"/>
              </w:rPr>
              <w:t>环境监察工作的一般程序如下：</w:t>
            </w:r>
          </w:p>
          <w:p w14:paraId="2548DFB8">
            <w:pPr>
              <w:spacing w:line="360" w:lineRule="auto"/>
              <w:ind w:firstLine="570"/>
              <w:jc w:val="left"/>
              <w:rPr>
                <w:rFonts w:ascii="Times New Roman" w:hAnsi="Times New Roman"/>
                <w:color w:val="auto"/>
                <w:sz w:val="24"/>
              </w:rPr>
            </w:pPr>
            <w:r>
              <w:rPr>
                <w:rFonts w:ascii="Times New Roman" w:hAnsi="Times New Roman"/>
                <w:color w:val="auto"/>
                <w:sz w:val="24"/>
              </w:rPr>
              <w:t>①制定工程施工期环境监察计划</w:t>
            </w:r>
          </w:p>
          <w:p w14:paraId="02F159E5">
            <w:pPr>
              <w:spacing w:line="360" w:lineRule="auto"/>
              <w:ind w:firstLine="570"/>
              <w:jc w:val="left"/>
              <w:rPr>
                <w:rFonts w:ascii="Times New Roman" w:hAnsi="Times New Roman"/>
                <w:color w:val="auto"/>
                <w:sz w:val="24"/>
              </w:rPr>
            </w:pPr>
            <w:r>
              <w:rPr>
                <w:rFonts w:ascii="Times New Roman" w:hAnsi="Times New Roman"/>
                <w:color w:val="auto"/>
                <w:sz w:val="24"/>
              </w:rPr>
              <w:t>②根据各项环保措施编制环境监察细则</w:t>
            </w:r>
          </w:p>
          <w:p w14:paraId="65EFC7AD">
            <w:pPr>
              <w:spacing w:line="360" w:lineRule="auto"/>
              <w:ind w:firstLine="570"/>
              <w:jc w:val="left"/>
              <w:rPr>
                <w:rFonts w:ascii="Times New Roman" w:hAnsi="Times New Roman"/>
                <w:color w:val="auto"/>
                <w:sz w:val="24"/>
              </w:rPr>
            </w:pPr>
            <w:r>
              <w:rPr>
                <w:rFonts w:ascii="Times New Roman" w:hAnsi="Times New Roman"/>
                <w:color w:val="auto"/>
                <w:sz w:val="24"/>
              </w:rPr>
              <w:t>③根据环境监察细则进行施工期环境监察</w:t>
            </w:r>
          </w:p>
          <w:p w14:paraId="3F84B396">
            <w:pPr>
              <w:spacing w:line="360" w:lineRule="auto"/>
              <w:ind w:firstLine="570"/>
              <w:jc w:val="left"/>
              <w:rPr>
                <w:rFonts w:ascii="Times New Roman" w:hAnsi="Times New Roman"/>
                <w:color w:val="auto"/>
                <w:sz w:val="24"/>
              </w:rPr>
            </w:pPr>
            <w:r>
              <w:rPr>
                <w:rFonts w:ascii="Times New Roman" w:hAnsi="Times New Roman"/>
                <w:color w:val="auto"/>
                <w:sz w:val="24"/>
              </w:rPr>
              <w:t>④参与工程项目完成后，向项目法人提交监察档案资料</w:t>
            </w:r>
          </w:p>
          <w:p w14:paraId="5F5EF264">
            <w:pPr>
              <w:spacing w:line="360" w:lineRule="auto"/>
              <w:ind w:firstLine="482" w:firstLineChars="200"/>
              <w:jc w:val="left"/>
              <w:rPr>
                <w:rFonts w:ascii="Times New Roman" w:hAnsi="Times New Roman"/>
                <w:b/>
                <w:bCs/>
                <w:color w:val="auto"/>
                <w:sz w:val="24"/>
              </w:rPr>
            </w:pPr>
            <w:r>
              <w:rPr>
                <w:rFonts w:hint="eastAsia" w:ascii="Times New Roman" w:hAnsi="Times New Roman"/>
                <w:b/>
                <w:bCs/>
                <w:color w:val="auto"/>
                <w:sz w:val="24"/>
                <w:lang w:eastAsia="zh-CN"/>
              </w:rPr>
              <w:t>（</w:t>
            </w:r>
            <w:r>
              <w:rPr>
                <w:rFonts w:hint="eastAsia" w:ascii="Times New Roman" w:hAnsi="Times New Roman"/>
                <w:b/>
                <w:bCs/>
                <w:color w:val="auto"/>
                <w:sz w:val="24"/>
                <w:lang w:val="en-US" w:eastAsia="zh-CN"/>
              </w:rPr>
              <w:t>3</w:t>
            </w:r>
            <w:r>
              <w:rPr>
                <w:rFonts w:hint="eastAsia" w:ascii="Times New Roman" w:hAnsi="Times New Roman"/>
                <w:b/>
                <w:bCs/>
                <w:color w:val="auto"/>
                <w:sz w:val="24"/>
              </w:rPr>
              <w:t>）</w:t>
            </w:r>
            <w:r>
              <w:rPr>
                <w:rFonts w:ascii="Times New Roman" w:hAnsi="Times New Roman"/>
                <w:b/>
                <w:bCs/>
                <w:color w:val="auto"/>
                <w:sz w:val="24"/>
              </w:rPr>
              <w:t>环境监察技术要点</w:t>
            </w:r>
          </w:p>
          <w:p w14:paraId="0A14A4D9">
            <w:pPr>
              <w:spacing w:line="360" w:lineRule="auto"/>
              <w:ind w:firstLine="480" w:firstLineChars="200"/>
              <w:jc w:val="left"/>
              <w:rPr>
                <w:rFonts w:ascii="Times New Roman" w:hAnsi="Times New Roman"/>
                <w:color w:val="auto"/>
                <w:sz w:val="24"/>
              </w:rPr>
            </w:pPr>
            <w:r>
              <w:rPr>
                <w:rFonts w:ascii="Times New Roman" w:hAnsi="Times New Roman"/>
                <w:color w:val="auto"/>
                <w:sz w:val="24"/>
              </w:rPr>
              <w:t>环境监察单位应收集拟建项目的相关资料，包括项目的基本情况、环境影响评价报告表、环境保护</w:t>
            </w:r>
            <w:r>
              <w:rPr>
                <w:rFonts w:hint="eastAsia" w:ascii="Times New Roman" w:hAnsi="Times New Roman"/>
                <w:color w:val="auto"/>
                <w:sz w:val="24"/>
              </w:rPr>
              <w:t>设</w:t>
            </w:r>
            <w:r>
              <w:rPr>
                <w:rFonts w:ascii="Times New Roman" w:hAnsi="Times New Roman"/>
                <w:color w:val="auto"/>
                <w:sz w:val="24"/>
              </w:rPr>
              <w:t>计等。然后应根据收集的资料制定环境监察计划，按排污行为不同，确定不同时段的监察重点项目、监察方式及监察方法。监察过程中主要对以下重点开展工作：</w:t>
            </w:r>
          </w:p>
          <w:p w14:paraId="61D3C82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A、运营噪声</w:t>
            </w:r>
          </w:p>
          <w:p w14:paraId="4BDA0D78">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确认运营单位的产噪设备不是国家禁止生产、销售、进口、使用的淘汰设备；监督运营单位加强设备的维护，及时更换磨损的部件，降低噪声；检查噪声监测记录，发现问题及时通知运营单位整改。</w:t>
            </w:r>
          </w:p>
          <w:p w14:paraId="6E1EC2C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B、运营固体废物</w:t>
            </w:r>
          </w:p>
          <w:p w14:paraId="12E2587C">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监督运营过程产生的固体废物按规定处置。</w:t>
            </w:r>
          </w:p>
          <w:p w14:paraId="4A839022">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C、运营废水</w:t>
            </w:r>
          </w:p>
          <w:p w14:paraId="32CB2561">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监督运营单位合理利用水资源，监督运营过程产生的废水按规定处置。</w:t>
            </w:r>
          </w:p>
          <w:p w14:paraId="00360C75">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D、运营废气</w:t>
            </w:r>
          </w:p>
          <w:p w14:paraId="01B24A26">
            <w:pPr>
              <w:spacing w:line="360" w:lineRule="auto"/>
              <w:ind w:firstLine="480" w:firstLineChars="200"/>
              <w:jc w:val="left"/>
              <w:rPr>
                <w:rFonts w:ascii="Times New Roman" w:hAnsi="Times New Roman"/>
                <w:color w:val="auto"/>
                <w:sz w:val="24"/>
                <w:szCs w:val="24"/>
              </w:rPr>
            </w:pPr>
            <w:r>
              <w:rPr>
                <w:rFonts w:ascii="Times New Roman" w:hAnsi="Times New Roman"/>
                <w:color w:val="auto"/>
                <w:sz w:val="24"/>
                <w:szCs w:val="24"/>
              </w:rPr>
              <w:t>监督运营过程产生的</w:t>
            </w:r>
            <w:r>
              <w:rPr>
                <w:rFonts w:hint="eastAsia" w:ascii="Times New Roman" w:hAnsi="Times New Roman"/>
                <w:color w:val="auto"/>
                <w:sz w:val="24"/>
                <w:szCs w:val="24"/>
              </w:rPr>
              <w:t>废气严格</w:t>
            </w:r>
            <w:r>
              <w:rPr>
                <w:rFonts w:ascii="Times New Roman" w:hAnsi="Times New Roman"/>
                <w:color w:val="auto"/>
                <w:sz w:val="24"/>
                <w:szCs w:val="24"/>
              </w:rPr>
              <w:t>按</w:t>
            </w:r>
            <w:r>
              <w:rPr>
                <w:rFonts w:hint="eastAsia" w:ascii="Times New Roman" w:hAnsi="Times New Roman"/>
                <w:color w:val="auto"/>
                <w:sz w:val="24"/>
                <w:szCs w:val="24"/>
              </w:rPr>
              <w:t>照</w:t>
            </w:r>
            <w:r>
              <w:rPr>
                <w:rFonts w:ascii="Times New Roman" w:hAnsi="Times New Roman"/>
                <w:color w:val="auto"/>
                <w:sz w:val="24"/>
                <w:szCs w:val="24"/>
              </w:rPr>
              <w:t>规定处置。</w:t>
            </w:r>
          </w:p>
          <w:p w14:paraId="6B5874F4">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E、水土保持</w:t>
            </w:r>
          </w:p>
          <w:p w14:paraId="2237B785">
            <w:pPr>
              <w:spacing w:line="360" w:lineRule="auto"/>
              <w:ind w:firstLine="480" w:firstLineChars="200"/>
              <w:jc w:val="left"/>
              <w:rPr>
                <w:rFonts w:hint="eastAsia" w:ascii="宋体" w:hAnsi="宋体" w:eastAsia="宋体" w:cs="宋体"/>
                <w:b/>
                <w:bCs/>
                <w:color w:val="auto"/>
                <w:sz w:val="24"/>
              </w:rPr>
            </w:pPr>
            <w:r>
              <w:rPr>
                <w:rFonts w:hint="eastAsia" w:ascii="宋体" w:hAnsi="宋体" w:eastAsia="宋体" w:cs="宋体"/>
                <w:color w:val="auto"/>
                <w:sz w:val="24"/>
                <w:szCs w:val="24"/>
              </w:rPr>
              <w:t>加强对运营现场的绿化保护措施，防治雨季产生大量水土流失。</w:t>
            </w:r>
          </w:p>
          <w:p w14:paraId="5359FD21">
            <w:pPr>
              <w:spacing w:line="360" w:lineRule="auto"/>
              <w:ind w:firstLine="482" w:firstLineChars="200"/>
              <w:jc w:val="left"/>
              <w:rPr>
                <w:rFonts w:ascii="Times New Roman" w:hAnsi="Times New Roman"/>
                <w:b/>
                <w:bCs/>
                <w:color w:val="auto"/>
                <w:sz w:val="24"/>
              </w:rPr>
            </w:pPr>
            <w:r>
              <w:rPr>
                <w:rFonts w:hint="eastAsia" w:ascii="Times New Roman" w:hAnsi="Times New Roman"/>
                <w:b/>
                <w:bCs/>
                <w:color w:val="auto"/>
                <w:sz w:val="24"/>
              </w:rPr>
              <w:t>（</w:t>
            </w:r>
            <w:r>
              <w:rPr>
                <w:rFonts w:hint="eastAsia"/>
                <w:b/>
                <w:bCs/>
                <w:color w:val="auto"/>
                <w:sz w:val="24"/>
                <w:lang w:val="en-US" w:eastAsia="zh-CN"/>
              </w:rPr>
              <w:t>4</w:t>
            </w:r>
            <w:r>
              <w:rPr>
                <w:rFonts w:hint="eastAsia" w:ascii="Times New Roman" w:hAnsi="Times New Roman"/>
                <w:b/>
                <w:bCs/>
                <w:color w:val="auto"/>
                <w:sz w:val="24"/>
              </w:rPr>
              <w:t>）</w:t>
            </w:r>
            <w:r>
              <w:rPr>
                <w:rFonts w:ascii="Times New Roman" w:hAnsi="Times New Roman"/>
                <w:b/>
                <w:bCs/>
                <w:color w:val="auto"/>
                <w:sz w:val="24"/>
              </w:rPr>
              <w:t>环境监察工作内容</w:t>
            </w:r>
          </w:p>
          <w:p w14:paraId="4036F10B">
            <w:pPr>
              <w:spacing w:line="360" w:lineRule="auto"/>
              <w:ind w:firstLine="480" w:firstLineChars="200"/>
              <w:jc w:val="left"/>
              <w:rPr>
                <w:rFonts w:ascii="Times New Roman" w:hAnsi="Times New Roman"/>
                <w:b/>
                <w:color w:val="auto"/>
                <w:sz w:val="24"/>
              </w:rPr>
            </w:pPr>
            <w:r>
              <w:rPr>
                <w:rFonts w:hint="eastAsia" w:asciiTheme="majorEastAsia" w:hAnsiTheme="majorEastAsia" w:eastAsiaTheme="majorEastAsia" w:cstheme="majorEastAsia"/>
                <w:color w:val="auto"/>
                <w:sz w:val="24"/>
              </w:rPr>
              <w:t>主要是为了保护环境而建设的各项环境保护措施(包括临时性的)进行监察，包括污水处理设施、防治噪声措施、绿化工程等。该项目各阶段环境监察计划见表</w:t>
            </w:r>
            <w:r>
              <w:rPr>
                <w:rFonts w:hint="eastAsia" w:asciiTheme="majorEastAsia" w:hAnsiTheme="majorEastAsia" w:eastAsiaTheme="majorEastAsia" w:cstheme="majorEastAsia"/>
                <w:color w:val="auto"/>
                <w:sz w:val="24"/>
                <w:lang w:val="en-US" w:eastAsia="zh-CN"/>
              </w:rPr>
              <w:t>7</w:t>
            </w:r>
            <w:r>
              <w:rPr>
                <w:rFonts w:hint="eastAsia" w:asciiTheme="majorEastAsia" w:hAnsiTheme="majorEastAsia" w:eastAsiaTheme="majorEastAsia" w:cstheme="majorEastAsia"/>
                <w:color w:val="auto"/>
                <w:sz w:val="24"/>
              </w:rPr>
              <w:t>-</w:t>
            </w:r>
            <w:r>
              <w:rPr>
                <w:rFonts w:hint="eastAsia" w:asciiTheme="majorEastAsia" w:hAnsiTheme="majorEastAsia" w:eastAsiaTheme="majorEastAsia" w:cstheme="majorEastAsia"/>
                <w:color w:val="auto"/>
                <w:sz w:val="24"/>
                <w:lang w:val="en-US" w:eastAsia="zh-CN"/>
              </w:rPr>
              <w:t>9</w:t>
            </w:r>
            <w:r>
              <w:rPr>
                <w:rFonts w:hint="eastAsia" w:ascii="Times New Roman" w:hAnsi="Times New Roman"/>
                <w:color w:val="auto"/>
                <w:sz w:val="24"/>
              </w:rPr>
              <w:t>。</w:t>
            </w:r>
            <w:r>
              <w:rPr>
                <w:rFonts w:ascii="Times New Roman" w:hAnsi="Times New Roman"/>
                <w:color w:val="auto"/>
                <w:sz w:val="24"/>
              </w:rPr>
              <w:t xml:space="preserve"> </w:t>
            </w:r>
          </w:p>
          <w:p w14:paraId="2684FAD5">
            <w:pPr>
              <w:spacing w:line="360" w:lineRule="auto"/>
              <w:ind w:firstLine="2891" w:firstLineChars="1200"/>
              <w:jc w:val="both"/>
              <w:rPr>
                <w:rFonts w:ascii="Times New Roman" w:hAnsi="Times New Roman"/>
                <w:b/>
                <w:color w:val="auto"/>
                <w:sz w:val="24"/>
              </w:rPr>
            </w:pPr>
            <w:r>
              <w:rPr>
                <w:rFonts w:ascii="Times New Roman" w:hAnsi="Times New Roman"/>
                <w:b/>
                <w:color w:val="auto"/>
                <w:sz w:val="24"/>
              </w:rPr>
              <w:t>表</w:t>
            </w:r>
            <w:r>
              <w:rPr>
                <w:rFonts w:hint="eastAsia"/>
                <w:b/>
                <w:color w:val="auto"/>
                <w:sz w:val="24"/>
                <w:lang w:val="en-US" w:eastAsia="zh-CN"/>
              </w:rPr>
              <w:t>7</w:t>
            </w:r>
            <w:r>
              <w:rPr>
                <w:rFonts w:ascii="Times New Roman" w:hAnsi="Times New Roman"/>
                <w:b/>
                <w:color w:val="auto"/>
                <w:sz w:val="24"/>
              </w:rPr>
              <w:t>-</w:t>
            </w:r>
            <w:r>
              <w:rPr>
                <w:rFonts w:hint="eastAsia"/>
                <w:b/>
                <w:color w:val="auto"/>
                <w:sz w:val="24"/>
                <w:lang w:val="en-US" w:eastAsia="zh-CN"/>
              </w:rPr>
              <w:t>9</w:t>
            </w:r>
            <w:r>
              <w:rPr>
                <w:rFonts w:ascii="Times New Roman" w:hAnsi="Times New Roman"/>
                <w:b/>
                <w:color w:val="auto"/>
                <w:sz w:val="24"/>
              </w:rPr>
              <w:t xml:space="preserve">  项目环境监察内容</w:t>
            </w:r>
          </w:p>
          <w:tbl>
            <w:tblPr>
              <w:tblStyle w:val="2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509"/>
              <w:gridCol w:w="5638"/>
              <w:gridCol w:w="740"/>
              <w:gridCol w:w="899"/>
            </w:tblGrid>
            <w:tr w14:paraId="21D4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9" w:type="dxa"/>
                  <w:gridSpan w:val="2"/>
                  <w:tcBorders>
                    <w:top w:val="single" w:color="auto" w:sz="4" w:space="0"/>
                  </w:tcBorders>
                  <w:noWrap w:val="0"/>
                  <w:vAlign w:val="center"/>
                </w:tcPr>
                <w:p w14:paraId="1613FA0F">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环境问题</w:t>
                  </w:r>
                </w:p>
              </w:tc>
              <w:tc>
                <w:tcPr>
                  <w:tcW w:w="5638" w:type="dxa"/>
                  <w:noWrap w:val="0"/>
                  <w:vAlign w:val="center"/>
                </w:tcPr>
                <w:p w14:paraId="20F0D426">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环保措施要求</w:t>
                  </w:r>
                </w:p>
              </w:tc>
              <w:tc>
                <w:tcPr>
                  <w:tcW w:w="740" w:type="dxa"/>
                  <w:noWrap w:val="0"/>
                  <w:vAlign w:val="center"/>
                </w:tcPr>
                <w:p w14:paraId="355A2B1A">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执行单位</w:t>
                  </w:r>
                </w:p>
              </w:tc>
              <w:tc>
                <w:tcPr>
                  <w:tcW w:w="899" w:type="dxa"/>
                  <w:noWrap w:val="0"/>
                  <w:vAlign w:val="center"/>
                </w:tcPr>
                <w:p w14:paraId="0016279E">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监督管理部门</w:t>
                  </w:r>
                </w:p>
              </w:tc>
            </w:tr>
            <w:tr w14:paraId="435C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0" w:type="dxa"/>
                  <w:vMerge w:val="restart"/>
                  <w:noWrap w:val="0"/>
                  <w:vAlign w:val="center"/>
                </w:tcPr>
                <w:p w14:paraId="0BE3BE67">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运营期</w:t>
                  </w:r>
                </w:p>
              </w:tc>
              <w:tc>
                <w:tcPr>
                  <w:tcW w:w="509" w:type="dxa"/>
                  <w:noWrap w:val="0"/>
                  <w:vAlign w:val="center"/>
                </w:tcPr>
                <w:p w14:paraId="30C0CE9C">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废气</w:t>
                  </w:r>
                </w:p>
              </w:tc>
              <w:tc>
                <w:tcPr>
                  <w:tcW w:w="5638" w:type="dxa"/>
                  <w:noWrap w:val="0"/>
                  <w:vAlign w:val="center"/>
                </w:tcPr>
                <w:p w14:paraId="12D207B8">
                  <w:pPr>
                    <w:spacing w:line="240" w:lineRule="auto"/>
                    <w:outlineLvl w:val="0"/>
                    <w:rPr>
                      <w:rFonts w:hint="default" w:ascii="Times New Roman" w:hAnsi="Times New Roman" w:eastAsia="宋体" w:cs="Times New Roman"/>
                      <w:color w:val="auto"/>
                      <w:sz w:val="21"/>
                      <w:szCs w:val="21"/>
                      <w:highlight w:val="none"/>
                      <w:u w:val="none" w:color="auto"/>
                    </w:rPr>
                  </w:pPr>
                  <w:r>
                    <w:rPr>
                      <w:rFonts w:hint="eastAsia" w:ascii="宋体" w:hAnsi="宋体" w:cs="宋体"/>
                      <w:color w:val="auto"/>
                      <w:sz w:val="21"/>
                      <w:szCs w:val="21"/>
                      <w:lang w:eastAsia="zh-CN"/>
                    </w:rPr>
                    <w:t>粉尘属于无组织排放，产生量少，厂房内设置排风扇，加强通风，对环境影响较小</w:t>
                  </w:r>
                </w:p>
              </w:tc>
              <w:tc>
                <w:tcPr>
                  <w:tcW w:w="740" w:type="dxa"/>
                  <w:vMerge w:val="restart"/>
                  <w:noWrap w:val="0"/>
                  <w:vAlign w:val="center"/>
                </w:tcPr>
                <w:p w14:paraId="2DF6CCC6">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经营单位</w:t>
                  </w:r>
                </w:p>
              </w:tc>
              <w:tc>
                <w:tcPr>
                  <w:tcW w:w="899" w:type="dxa"/>
                  <w:vMerge w:val="restart"/>
                  <w:noWrap w:val="0"/>
                  <w:vAlign w:val="center"/>
                </w:tcPr>
                <w:p w14:paraId="649B8A68">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芒市</w:t>
                  </w:r>
                  <w:r>
                    <w:rPr>
                      <w:rFonts w:hint="default" w:ascii="Times New Roman" w:hAnsi="Times New Roman" w:eastAsia="宋体" w:cs="Times New Roman"/>
                      <w:color w:val="auto"/>
                      <w:sz w:val="21"/>
                      <w:szCs w:val="21"/>
                      <w:highlight w:val="none"/>
                      <w:u w:val="none" w:color="auto"/>
                    </w:rPr>
                    <w:t>环保局环境监察</w:t>
                  </w:r>
                  <w:r>
                    <w:rPr>
                      <w:rFonts w:hint="default" w:ascii="Times New Roman" w:hAnsi="Times New Roman" w:eastAsia="宋体" w:cs="Times New Roman"/>
                      <w:color w:val="auto"/>
                      <w:sz w:val="21"/>
                      <w:szCs w:val="21"/>
                      <w:highlight w:val="none"/>
                      <w:u w:val="none" w:color="auto"/>
                      <w:lang w:val="en-US" w:eastAsia="zh-CN"/>
                    </w:rPr>
                    <w:t>大队</w:t>
                  </w:r>
                </w:p>
              </w:tc>
            </w:tr>
            <w:tr w14:paraId="21F0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0" w:type="dxa"/>
                  <w:vMerge w:val="continue"/>
                  <w:noWrap w:val="0"/>
                  <w:vAlign w:val="center"/>
                </w:tcPr>
                <w:p w14:paraId="06535672">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p>
              </w:tc>
              <w:tc>
                <w:tcPr>
                  <w:tcW w:w="509" w:type="dxa"/>
                  <w:noWrap w:val="0"/>
                  <w:vAlign w:val="center"/>
                </w:tcPr>
                <w:p w14:paraId="46A31988">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噪声</w:t>
                  </w:r>
                </w:p>
              </w:tc>
              <w:tc>
                <w:tcPr>
                  <w:tcW w:w="5638" w:type="dxa"/>
                  <w:noWrap w:val="0"/>
                  <w:vAlign w:val="center"/>
                </w:tcPr>
                <w:p w14:paraId="79F82881">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Times New Roman" w:hAnsi="Times New Roman" w:eastAsia="宋体" w:cs="Times New Roman"/>
                      <w:color w:val="auto"/>
                      <w:sz w:val="21"/>
                      <w:szCs w:val="21"/>
                      <w:highlight w:val="none"/>
                      <w:u w:val="none" w:color="auto"/>
                      <w:lang w:eastAsia="zh-CN"/>
                    </w:rPr>
                  </w:pPr>
                  <w:r>
                    <w:rPr>
                      <w:rFonts w:ascii="Times New Roman" w:hAnsi="Times New Roman"/>
                      <w:bCs/>
                      <w:color w:val="auto"/>
                      <w:sz w:val="21"/>
                      <w:szCs w:val="21"/>
                    </w:rPr>
                    <w:t>合理规划布局、</w:t>
                  </w:r>
                  <w:r>
                    <w:rPr>
                      <w:rFonts w:hint="eastAsia"/>
                      <w:bCs/>
                      <w:color w:val="auto"/>
                      <w:sz w:val="21"/>
                      <w:szCs w:val="21"/>
                      <w:lang w:eastAsia="zh-CN"/>
                    </w:rPr>
                    <w:t>设置减震垫、</w:t>
                  </w:r>
                  <w:r>
                    <w:rPr>
                      <w:rFonts w:hint="eastAsia" w:ascii="Times New Roman" w:hAnsi="Times New Roman"/>
                      <w:bCs/>
                      <w:color w:val="auto"/>
                      <w:sz w:val="21"/>
                      <w:szCs w:val="21"/>
                      <w:lang w:eastAsia="zh-CN"/>
                    </w:rPr>
                    <w:t>定期管理维护</w:t>
                  </w:r>
                </w:p>
              </w:tc>
              <w:tc>
                <w:tcPr>
                  <w:tcW w:w="740" w:type="dxa"/>
                  <w:vMerge w:val="continue"/>
                  <w:noWrap w:val="0"/>
                  <w:vAlign w:val="center"/>
                </w:tcPr>
                <w:p w14:paraId="49B6DD6E">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p>
              </w:tc>
              <w:tc>
                <w:tcPr>
                  <w:tcW w:w="899" w:type="dxa"/>
                  <w:vMerge w:val="continue"/>
                  <w:noWrap w:val="0"/>
                  <w:vAlign w:val="center"/>
                </w:tcPr>
                <w:p w14:paraId="202D0D80">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p>
              </w:tc>
            </w:tr>
            <w:tr w14:paraId="2D1C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0" w:type="dxa"/>
                  <w:vMerge w:val="continue"/>
                  <w:noWrap w:val="0"/>
                  <w:vAlign w:val="center"/>
                </w:tcPr>
                <w:p w14:paraId="2893DFD0">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p>
              </w:tc>
              <w:tc>
                <w:tcPr>
                  <w:tcW w:w="509" w:type="dxa"/>
                  <w:noWrap w:val="0"/>
                  <w:vAlign w:val="center"/>
                </w:tcPr>
                <w:p w14:paraId="640B5F72">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固废</w:t>
                  </w:r>
                </w:p>
              </w:tc>
              <w:tc>
                <w:tcPr>
                  <w:tcW w:w="5638" w:type="dxa"/>
                  <w:noWrap w:val="0"/>
                  <w:vAlign w:val="center"/>
                </w:tcPr>
                <w:p w14:paraId="081C3834">
                  <w:pPr>
                    <w:rPr>
                      <w:rFonts w:hint="default" w:ascii="Times New Roman" w:hAnsi="Times New Roman" w:eastAsia="宋体" w:cs="Times New Roman"/>
                      <w:color w:val="auto"/>
                      <w:sz w:val="21"/>
                      <w:szCs w:val="21"/>
                      <w:highlight w:val="none"/>
                      <w:u w:val="none" w:color="auto"/>
                    </w:rPr>
                  </w:pPr>
                  <w:r>
                    <w:rPr>
                      <w:rFonts w:hint="eastAsia"/>
                      <w:bCs/>
                      <w:color w:val="auto"/>
                      <w:sz w:val="21"/>
                      <w:szCs w:val="21"/>
                      <w:lang w:eastAsia="zh-CN"/>
                    </w:rPr>
                    <w:t>编织袋及绳索循环利用，废标签纸、杂质及</w:t>
                  </w:r>
                  <w:r>
                    <w:rPr>
                      <w:rFonts w:hint="eastAsia" w:ascii="Times New Roman" w:hAnsi="Times New Roman"/>
                      <w:bCs/>
                      <w:color w:val="auto"/>
                      <w:sz w:val="21"/>
                      <w:szCs w:val="21"/>
                    </w:rPr>
                    <w:t>生活</w:t>
                  </w:r>
                  <w:r>
                    <w:rPr>
                      <w:rFonts w:ascii="Times New Roman" w:hAnsi="Times New Roman"/>
                      <w:bCs/>
                      <w:color w:val="auto"/>
                      <w:sz w:val="21"/>
                      <w:szCs w:val="21"/>
                    </w:rPr>
                    <w:t>垃圾</w:t>
                  </w:r>
                  <w:r>
                    <w:rPr>
                      <w:rFonts w:hint="eastAsia" w:ascii="Times New Roman" w:hAnsi="Times New Roman"/>
                      <w:color w:val="auto"/>
                      <w:sz w:val="21"/>
                      <w:szCs w:val="21"/>
                    </w:rPr>
                    <w:t>由卫生人员</w:t>
                  </w:r>
                  <w:r>
                    <w:rPr>
                      <w:rFonts w:hint="eastAsia" w:ascii="Times New Roman" w:hAnsi="Times New Roman" w:cs="宋体"/>
                      <w:color w:val="auto"/>
                      <w:sz w:val="21"/>
                      <w:szCs w:val="21"/>
                    </w:rPr>
                    <w:t>统一收集后，清运至相关部门指定地点处理</w:t>
                  </w:r>
                  <w:r>
                    <w:rPr>
                      <w:rFonts w:ascii="Times New Roman" w:hAnsi="Times New Roman"/>
                      <w:color w:val="auto"/>
                      <w:sz w:val="21"/>
                      <w:szCs w:val="21"/>
                    </w:rPr>
                    <w:t>；</w:t>
                  </w:r>
                </w:p>
              </w:tc>
              <w:tc>
                <w:tcPr>
                  <w:tcW w:w="740" w:type="dxa"/>
                  <w:vMerge w:val="continue"/>
                  <w:noWrap w:val="0"/>
                  <w:vAlign w:val="center"/>
                </w:tcPr>
                <w:p w14:paraId="18BF7233">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p>
              </w:tc>
              <w:tc>
                <w:tcPr>
                  <w:tcW w:w="899" w:type="dxa"/>
                  <w:vMerge w:val="continue"/>
                  <w:noWrap w:val="0"/>
                  <w:vAlign w:val="center"/>
                </w:tcPr>
                <w:p w14:paraId="4DFE0FD3">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p>
              </w:tc>
            </w:tr>
          </w:tbl>
          <w:p w14:paraId="190938A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firstLine="482" w:firstLineChars="200"/>
              <w:textAlignment w:val="baseline"/>
              <w:outlineLvl w:val="9"/>
              <w:rPr>
                <w:rFonts w:hint="eastAsia" w:ascii="Times New Roman" w:hAnsi="Times New Roman" w:eastAsia="宋体"/>
                <w:b/>
                <w:color w:val="auto"/>
                <w:sz w:val="24"/>
                <w:lang w:val="en-US" w:eastAsia="zh-CN"/>
              </w:rPr>
            </w:pPr>
            <w:r>
              <w:rPr>
                <w:rFonts w:hint="eastAsia"/>
                <w:b/>
                <w:color w:val="auto"/>
                <w:sz w:val="24"/>
                <w:lang w:val="en-US" w:eastAsia="zh-CN"/>
              </w:rPr>
              <w:t>（5）</w:t>
            </w:r>
            <w:r>
              <w:rPr>
                <w:rFonts w:hint="eastAsia" w:ascii="Times New Roman" w:hAnsi="Times New Roman" w:eastAsia="宋体"/>
                <w:b/>
                <w:color w:val="auto"/>
                <w:sz w:val="24"/>
                <w:lang w:val="en-US" w:eastAsia="zh-CN"/>
              </w:rPr>
              <w:t>项目“三同时”竣工验收清单一览表</w:t>
            </w:r>
          </w:p>
          <w:p w14:paraId="5913216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根据《中华人民共和国环境保护法》（2015年），建设项目中防治污染的措施，必须与主体工程同时设计、同时施工、同时投产使用。本项目环境保护竣工验收内容见表</w:t>
            </w:r>
            <w:r>
              <w:rPr>
                <w:rFonts w:hint="eastAsia" w:ascii="宋体" w:hAnsi="宋体" w:eastAsia="宋体" w:cs="宋体"/>
                <w:sz w:val="24"/>
                <w:szCs w:val="24"/>
                <w:lang w:val="en-US" w:eastAsia="zh-CN"/>
              </w:rPr>
              <w:t>7-10</w:t>
            </w:r>
            <w:r>
              <w:rPr>
                <w:rFonts w:hint="eastAsia" w:ascii="宋体" w:hAnsi="宋体" w:eastAsia="宋体" w:cs="宋体"/>
                <w:sz w:val="24"/>
                <w:szCs w:val="24"/>
              </w:rPr>
              <w:t>。</w:t>
            </w:r>
          </w:p>
          <w:p w14:paraId="7DF6DEAA">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auto"/>
              <w:ind w:firstLine="1446" w:firstLineChars="600"/>
              <w:jc w:val="both"/>
              <w:rPr>
                <w:rFonts w:hint="eastAsia" w:asciiTheme="majorEastAsia" w:hAnsiTheme="majorEastAsia" w:eastAsiaTheme="majorEastAsia" w:cstheme="majorEastAsia"/>
                <w:b/>
                <w:bCs w:val="0"/>
                <w:color w:val="auto"/>
                <w:kern w:val="0"/>
                <w:sz w:val="24"/>
                <w:szCs w:val="24"/>
              </w:rPr>
            </w:pPr>
            <w:r>
              <w:rPr>
                <w:rFonts w:hint="eastAsia" w:asciiTheme="majorEastAsia" w:hAnsiTheme="majorEastAsia" w:eastAsiaTheme="majorEastAsia" w:cstheme="majorEastAsia"/>
                <w:b/>
                <w:bCs w:val="0"/>
                <w:color w:val="auto"/>
                <w:kern w:val="0"/>
                <w:sz w:val="24"/>
                <w:szCs w:val="24"/>
              </w:rPr>
              <w:t>表</w:t>
            </w:r>
            <w:r>
              <w:rPr>
                <w:rFonts w:hint="eastAsia" w:asciiTheme="majorEastAsia" w:hAnsiTheme="majorEastAsia" w:eastAsiaTheme="majorEastAsia" w:cstheme="majorEastAsia"/>
                <w:b/>
                <w:bCs w:val="0"/>
                <w:color w:val="auto"/>
                <w:kern w:val="0"/>
                <w:sz w:val="24"/>
                <w:szCs w:val="24"/>
                <w:lang w:val="en-US" w:eastAsia="zh-CN"/>
              </w:rPr>
              <w:t>7-10</w:t>
            </w:r>
            <w:r>
              <w:rPr>
                <w:rFonts w:hint="eastAsia" w:asciiTheme="majorEastAsia" w:hAnsiTheme="majorEastAsia" w:eastAsiaTheme="majorEastAsia" w:cstheme="majorEastAsia"/>
                <w:b/>
                <w:bCs w:val="0"/>
                <w:color w:val="auto"/>
                <w:kern w:val="0"/>
                <w:sz w:val="24"/>
                <w:szCs w:val="24"/>
              </w:rPr>
              <w:t xml:space="preserve">  拟建工程</w:t>
            </w:r>
            <w:r>
              <w:rPr>
                <w:rFonts w:hint="eastAsia" w:asciiTheme="majorEastAsia" w:hAnsiTheme="majorEastAsia" w:eastAsiaTheme="majorEastAsia" w:cstheme="majorEastAsia"/>
                <w:b/>
                <w:bCs w:val="0"/>
                <w:color w:val="auto"/>
                <w:kern w:val="0"/>
                <w:sz w:val="24"/>
                <w:szCs w:val="24"/>
                <w:lang w:eastAsia="zh-CN"/>
              </w:rPr>
              <w:t>“</w:t>
            </w:r>
            <w:r>
              <w:rPr>
                <w:rFonts w:hint="eastAsia" w:asciiTheme="majorEastAsia" w:hAnsiTheme="majorEastAsia" w:eastAsiaTheme="majorEastAsia" w:cstheme="majorEastAsia"/>
                <w:b/>
                <w:bCs w:val="0"/>
                <w:color w:val="auto"/>
                <w:kern w:val="0"/>
                <w:sz w:val="24"/>
                <w:szCs w:val="24"/>
              </w:rPr>
              <w:t>三同时</w:t>
            </w:r>
            <w:r>
              <w:rPr>
                <w:rFonts w:hint="eastAsia" w:asciiTheme="majorEastAsia" w:hAnsiTheme="majorEastAsia" w:eastAsiaTheme="majorEastAsia" w:cstheme="majorEastAsia"/>
                <w:b/>
                <w:bCs w:val="0"/>
                <w:color w:val="auto"/>
                <w:kern w:val="0"/>
                <w:sz w:val="24"/>
                <w:szCs w:val="24"/>
                <w:lang w:eastAsia="zh-CN"/>
              </w:rPr>
              <w:t>”</w:t>
            </w:r>
            <w:r>
              <w:rPr>
                <w:rFonts w:hint="eastAsia" w:asciiTheme="majorEastAsia" w:hAnsiTheme="majorEastAsia" w:eastAsiaTheme="majorEastAsia" w:cstheme="majorEastAsia"/>
                <w:b/>
                <w:bCs w:val="0"/>
                <w:color w:val="auto"/>
                <w:kern w:val="0"/>
                <w:sz w:val="24"/>
                <w:szCs w:val="24"/>
              </w:rPr>
              <w:t>环保竣工验收一览表</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2025"/>
              <w:gridCol w:w="1684"/>
              <w:gridCol w:w="3941"/>
            </w:tblGrid>
            <w:tr w14:paraId="7D06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6" w:type="dxa"/>
                  <w:noWrap w:val="0"/>
                  <w:vAlign w:val="center"/>
                </w:tcPr>
                <w:p w14:paraId="3B3DE049">
                  <w:pPr>
                    <w:spacing w:line="240" w:lineRule="auto"/>
                    <w:jc w:val="center"/>
                    <w:outlineLvl w:val="9"/>
                    <w:rPr>
                      <w:rFonts w:hint="eastAsia" w:ascii="宋体" w:hAnsi="宋体" w:eastAsia="宋体" w:cs="宋体"/>
                      <w:bCs/>
                      <w:color w:val="auto"/>
                      <w:sz w:val="21"/>
                      <w:szCs w:val="21"/>
                      <w:highlight w:val="none"/>
                      <w:u w:val="none" w:color="auto"/>
                    </w:rPr>
                  </w:pPr>
                  <w:r>
                    <w:rPr>
                      <w:rFonts w:hint="eastAsia" w:ascii="宋体" w:hAnsi="宋体" w:eastAsia="宋体" w:cs="宋体"/>
                      <w:bCs/>
                      <w:color w:val="auto"/>
                      <w:sz w:val="21"/>
                      <w:szCs w:val="21"/>
                      <w:highlight w:val="none"/>
                      <w:u w:val="none" w:color="auto"/>
                    </w:rPr>
                    <w:t>项目</w:t>
                  </w:r>
                </w:p>
              </w:tc>
              <w:tc>
                <w:tcPr>
                  <w:tcW w:w="2025" w:type="dxa"/>
                  <w:noWrap w:val="0"/>
                  <w:vAlign w:val="center"/>
                </w:tcPr>
                <w:p w14:paraId="242BC22A">
                  <w:pPr>
                    <w:snapToGrid w:val="0"/>
                    <w:spacing w:line="240" w:lineRule="auto"/>
                    <w:jc w:val="center"/>
                    <w:outlineLvl w:val="9"/>
                    <w:rPr>
                      <w:rFonts w:hint="eastAsia" w:ascii="宋体" w:hAnsi="宋体" w:eastAsia="宋体" w:cs="宋体"/>
                      <w:bCs/>
                      <w:color w:val="auto"/>
                      <w:sz w:val="21"/>
                      <w:szCs w:val="21"/>
                      <w:highlight w:val="none"/>
                      <w:u w:val="none" w:color="auto"/>
                    </w:rPr>
                  </w:pPr>
                  <w:r>
                    <w:rPr>
                      <w:rFonts w:hint="eastAsia" w:ascii="宋体" w:hAnsi="宋体" w:eastAsia="宋体" w:cs="宋体"/>
                      <w:bCs/>
                      <w:color w:val="auto"/>
                      <w:sz w:val="21"/>
                      <w:szCs w:val="21"/>
                      <w:highlight w:val="none"/>
                      <w:u w:val="none" w:color="auto"/>
                    </w:rPr>
                    <w:t>处理措施</w:t>
                  </w:r>
                </w:p>
              </w:tc>
              <w:tc>
                <w:tcPr>
                  <w:tcW w:w="1684" w:type="dxa"/>
                  <w:noWrap w:val="0"/>
                  <w:vAlign w:val="center"/>
                </w:tcPr>
                <w:p w14:paraId="252D56C2">
                  <w:pPr>
                    <w:snapToGrid w:val="0"/>
                    <w:spacing w:line="240" w:lineRule="auto"/>
                    <w:jc w:val="center"/>
                    <w:outlineLvl w:val="9"/>
                    <w:rPr>
                      <w:rFonts w:hint="eastAsia" w:ascii="宋体" w:hAnsi="宋体" w:eastAsia="宋体" w:cs="宋体"/>
                      <w:bCs/>
                      <w:color w:val="auto"/>
                      <w:sz w:val="21"/>
                      <w:szCs w:val="21"/>
                      <w:highlight w:val="none"/>
                      <w:u w:val="none" w:color="auto"/>
                    </w:rPr>
                  </w:pPr>
                  <w:r>
                    <w:rPr>
                      <w:rFonts w:hint="eastAsia" w:ascii="宋体" w:hAnsi="宋体" w:eastAsia="宋体" w:cs="宋体"/>
                      <w:bCs/>
                      <w:color w:val="auto"/>
                      <w:sz w:val="21"/>
                      <w:szCs w:val="21"/>
                      <w:highlight w:val="none"/>
                      <w:u w:val="none" w:color="auto"/>
                    </w:rPr>
                    <w:t>处理对象</w:t>
                  </w:r>
                </w:p>
              </w:tc>
              <w:tc>
                <w:tcPr>
                  <w:tcW w:w="3941" w:type="dxa"/>
                  <w:noWrap w:val="0"/>
                  <w:vAlign w:val="center"/>
                </w:tcPr>
                <w:p w14:paraId="4479364D">
                  <w:pPr>
                    <w:spacing w:line="240" w:lineRule="auto"/>
                    <w:jc w:val="center"/>
                    <w:outlineLvl w:val="9"/>
                    <w:rPr>
                      <w:rFonts w:hint="eastAsia" w:ascii="宋体" w:hAnsi="宋体" w:eastAsia="宋体" w:cs="宋体"/>
                      <w:bCs/>
                      <w:color w:val="auto"/>
                      <w:sz w:val="21"/>
                      <w:szCs w:val="21"/>
                      <w:highlight w:val="none"/>
                      <w:u w:val="none" w:color="auto"/>
                    </w:rPr>
                  </w:pPr>
                  <w:r>
                    <w:rPr>
                      <w:rFonts w:hint="eastAsia" w:ascii="宋体" w:hAnsi="宋体" w:eastAsia="宋体" w:cs="宋体"/>
                      <w:bCs/>
                      <w:color w:val="auto"/>
                      <w:sz w:val="21"/>
                      <w:szCs w:val="21"/>
                      <w:highlight w:val="none"/>
                      <w:u w:val="none" w:color="auto"/>
                    </w:rPr>
                    <w:t>处理效果</w:t>
                  </w:r>
                </w:p>
              </w:tc>
            </w:tr>
            <w:tr w14:paraId="1ADB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noWrap w:val="0"/>
                  <w:vAlign w:val="center"/>
                </w:tcPr>
                <w:p w14:paraId="2BBB52E0">
                  <w:pPr>
                    <w:spacing w:line="240" w:lineRule="auto"/>
                    <w:jc w:val="center"/>
                    <w:outlineLvl w:val="9"/>
                    <w:rPr>
                      <w:rFonts w:hint="eastAsia" w:ascii="宋体" w:hAnsi="宋体" w:eastAsia="宋体" w:cs="宋体"/>
                      <w:bCs/>
                      <w:color w:val="auto"/>
                      <w:sz w:val="21"/>
                      <w:szCs w:val="21"/>
                      <w:highlight w:val="none"/>
                      <w:u w:val="none" w:color="auto"/>
                    </w:rPr>
                  </w:pPr>
                  <w:r>
                    <w:rPr>
                      <w:rFonts w:hint="eastAsia" w:ascii="宋体" w:hAnsi="宋体" w:eastAsia="宋体" w:cs="宋体"/>
                      <w:bCs/>
                      <w:color w:val="auto"/>
                      <w:sz w:val="21"/>
                      <w:szCs w:val="21"/>
                      <w:highlight w:val="none"/>
                      <w:u w:val="none" w:color="auto"/>
                    </w:rPr>
                    <w:t>废气</w:t>
                  </w:r>
                </w:p>
              </w:tc>
              <w:tc>
                <w:tcPr>
                  <w:tcW w:w="2025" w:type="dxa"/>
                  <w:noWrap w:val="0"/>
                  <w:vAlign w:val="center"/>
                </w:tcPr>
                <w:p w14:paraId="67C14B11">
                  <w:pPr>
                    <w:pStyle w:val="14"/>
                    <w:snapToGrid w:val="0"/>
                    <w:spacing w:line="240" w:lineRule="auto"/>
                    <w:jc w:val="center"/>
                    <w:outlineLvl w:val="9"/>
                    <w:rPr>
                      <w:rFonts w:hint="eastAsia" w:ascii="宋体" w:hAnsi="宋体" w:eastAsia="宋体" w:cs="宋体"/>
                      <w:bCs/>
                      <w:color w:val="auto"/>
                      <w:sz w:val="21"/>
                      <w:szCs w:val="21"/>
                      <w:highlight w:val="none"/>
                      <w:u w:val="none" w:color="auto"/>
                      <w:lang w:eastAsia="zh-CN"/>
                    </w:rPr>
                  </w:pPr>
                  <w:r>
                    <w:rPr>
                      <w:rFonts w:hint="eastAsia" w:hAnsi="宋体" w:cs="宋体"/>
                      <w:bCs/>
                      <w:color w:val="auto"/>
                      <w:sz w:val="21"/>
                      <w:szCs w:val="21"/>
                      <w:highlight w:val="none"/>
                      <w:u w:val="none" w:color="auto"/>
                      <w:lang w:eastAsia="zh-CN"/>
                    </w:rPr>
                    <w:t>排风扇</w:t>
                  </w:r>
                </w:p>
              </w:tc>
              <w:tc>
                <w:tcPr>
                  <w:tcW w:w="1684" w:type="dxa"/>
                  <w:noWrap w:val="0"/>
                  <w:vAlign w:val="center"/>
                </w:tcPr>
                <w:p w14:paraId="65604E45">
                  <w:pPr>
                    <w:snapToGrid w:val="0"/>
                    <w:spacing w:line="240" w:lineRule="auto"/>
                    <w:jc w:val="center"/>
                    <w:outlineLvl w:val="9"/>
                    <w:rPr>
                      <w:rFonts w:hint="eastAsia" w:ascii="宋体" w:hAnsi="宋体" w:eastAsia="宋体" w:cs="宋体"/>
                      <w:bCs/>
                      <w:color w:val="auto"/>
                      <w:sz w:val="21"/>
                      <w:szCs w:val="21"/>
                      <w:highlight w:val="none"/>
                      <w:u w:val="none" w:color="auto"/>
                      <w:lang w:val="en-US" w:eastAsia="zh-CN"/>
                    </w:rPr>
                  </w:pPr>
                  <w:r>
                    <w:rPr>
                      <w:rFonts w:hint="eastAsia" w:ascii="宋体" w:hAnsi="宋体" w:cs="宋体"/>
                      <w:bCs/>
                      <w:color w:val="auto"/>
                      <w:sz w:val="21"/>
                      <w:szCs w:val="21"/>
                      <w:highlight w:val="none"/>
                      <w:u w:val="none" w:color="auto"/>
                      <w:lang w:val="en-US" w:eastAsia="zh-CN"/>
                    </w:rPr>
                    <w:t>原料堆尘、粉碎粉尘</w:t>
                  </w:r>
                </w:p>
              </w:tc>
              <w:tc>
                <w:tcPr>
                  <w:tcW w:w="3941" w:type="dxa"/>
                  <w:noWrap w:val="0"/>
                  <w:vAlign w:val="center"/>
                </w:tcPr>
                <w:p w14:paraId="21DC4677">
                  <w:pPr>
                    <w:spacing w:line="240" w:lineRule="auto"/>
                    <w:jc w:val="center"/>
                    <w:outlineLvl w:val="9"/>
                    <w:rPr>
                      <w:rFonts w:hint="eastAsia" w:ascii="宋体" w:hAnsi="宋体" w:eastAsia="宋体" w:cs="宋体"/>
                      <w:bCs/>
                      <w:color w:val="auto"/>
                      <w:sz w:val="21"/>
                      <w:szCs w:val="21"/>
                      <w:highlight w:val="none"/>
                      <w:u w:val="none" w:color="auto"/>
                    </w:rPr>
                  </w:pPr>
                  <w:r>
                    <w:rPr>
                      <w:rFonts w:hint="eastAsia" w:ascii="宋体" w:hAnsi="宋体" w:eastAsia="宋体" w:cs="宋体"/>
                      <w:snapToGrid/>
                      <w:color w:val="auto"/>
                      <w:sz w:val="21"/>
                      <w:u w:val="none" w:color="auto"/>
                    </w:rPr>
                    <w:t>《大气污染物综合排放标准》（GB16297</w:t>
                  </w:r>
                  <w:r>
                    <w:rPr>
                      <w:rFonts w:hint="eastAsia" w:ascii="宋体" w:hAnsi="宋体" w:eastAsia="宋体" w:cs="宋体"/>
                      <w:snapToGrid/>
                      <w:color w:val="auto"/>
                      <w:sz w:val="21"/>
                      <w:u w:val="none" w:color="auto"/>
                      <w:lang w:eastAsia="zh-CN"/>
                    </w:rPr>
                    <w:t>－</w:t>
                  </w:r>
                  <w:r>
                    <w:rPr>
                      <w:rFonts w:hint="eastAsia" w:ascii="宋体" w:hAnsi="宋体" w:eastAsia="宋体" w:cs="宋体"/>
                      <w:snapToGrid/>
                      <w:color w:val="auto"/>
                      <w:sz w:val="21"/>
                      <w:u w:val="none" w:color="auto"/>
                    </w:rPr>
                    <w:t>1996</w:t>
                  </w:r>
                  <w:r>
                    <w:rPr>
                      <w:rFonts w:hint="eastAsia" w:ascii="宋体" w:hAnsi="宋体" w:eastAsia="宋体" w:cs="宋体"/>
                      <w:snapToGrid/>
                      <w:color w:val="auto"/>
                      <w:sz w:val="21"/>
                      <w:u w:val="none" w:color="auto"/>
                      <w:lang w:eastAsia="zh-CN"/>
                    </w:rPr>
                    <w:t>）表</w:t>
                  </w:r>
                  <w:r>
                    <w:rPr>
                      <w:rFonts w:hint="eastAsia" w:ascii="宋体" w:hAnsi="宋体" w:eastAsia="宋体" w:cs="宋体"/>
                      <w:snapToGrid/>
                      <w:color w:val="auto"/>
                      <w:sz w:val="21"/>
                      <w:u w:val="none" w:color="auto"/>
                    </w:rPr>
                    <w:t>2</w:t>
                  </w:r>
                  <w:r>
                    <w:rPr>
                      <w:rFonts w:hint="eastAsia" w:ascii="宋体" w:hAnsi="宋体" w:eastAsia="宋体" w:cs="宋体"/>
                      <w:snapToGrid/>
                      <w:color w:val="auto"/>
                      <w:sz w:val="21"/>
                      <w:u w:val="none" w:color="auto"/>
                      <w:lang w:eastAsia="zh-CN"/>
                    </w:rPr>
                    <w:t>中</w:t>
                  </w:r>
                  <w:r>
                    <w:rPr>
                      <w:rFonts w:hint="eastAsia" w:ascii="宋体" w:hAnsi="宋体" w:cs="宋体"/>
                      <w:snapToGrid/>
                      <w:color w:val="auto"/>
                      <w:sz w:val="21"/>
                      <w:u w:val="none" w:color="auto"/>
                      <w:lang w:eastAsia="zh-CN"/>
                    </w:rPr>
                    <w:t>无组织排放限值</w:t>
                  </w:r>
                </w:p>
              </w:tc>
            </w:tr>
            <w:tr w14:paraId="1709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noWrap w:val="0"/>
                  <w:vAlign w:val="center"/>
                </w:tcPr>
                <w:p w14:paraId="460480CB">
                  <w:pPr>
                    <w:spacing w:line="240" w:lineRule="auto"/>
                    <w:jc w:val="center"/>
                    <w:outlineLvl w:val="9"/>
                    <w:rPr>
                      <w:rFonts w:hint="eastAsia" w:ascii="宋体" w:hAnsi="宋体" w:eastAsia="宋体" w:cs="宋体"/>
                      <w:bCs/>
                      <w:color w:val="auto"/>
                      <w:sz w:val="21"/>
                      <w:szCs w:val="21"/>
                      <w:highlight w:val="none"/>
                      <w:u w:val="none" w:color="auto"/>
                      <w:lang w:eastAsia="zh-CN"/>
                    </w:rPr>
                  </w:pPr>
                  <w:r>
                    <w:rPr>
                      <w:rFonts w:hint="eastAsia" w:ascii="宋体" w:hAnsi="宋体" w:cs="宋体"/>
                      <w:bCs/>
                      <w:color w:val="auto"/>
                      <w:sz w:val="21"/>
                      <w:szCs w:val="21"/>
                      <w:highlight w:val="none"/>
                      <w:u w:val="none" w:color="auto"/>
                      <w:lang w:eastAsia="zh-CN"/>
                    </w:rPr>
                    <w:t>废水</w:t>
                  </w:r>
                </w:p>
              </w:tc>
              <w:tc>
                <w:tcPr>
                  <w:tcW w:w="2025" w:type="dxa"/>
                  <w:noWrap w:val="0"/>
                  <w:vAlign w:val="center"/>
                </w:tcPr>
                <w:p w14:paraId="78B62BDB">
                  <w:pPr>
                    <w:pStyle w:val="14"/>
                    <w:snapToGrid w:val="0"/>
                    <w:spacing w:line="240" w:lineRule="auto"/>
                    <w:jc w:val="center"/>
                    <w:outlineLvl w:val="9"/>
                    <w:rPr>
                      <w:rFonts w:hint="eastAsia" w:hAnsi="宋体" w:cs="宋体"/>
                      <w:bCs/>
                      <w:color w:val="auto"/>
                      <w:sz w:val="21"/>
                      <w:szCs w:val="21"/>
                      <w:highlight w:val="none"/>
                      <w:u w:val="none" w:color="auto"/>
                      <w:lang w:eastAsia="zh-CN"/>
                    </w:rPr>
                  </w:pPr>
                  <w:r>
                    <w:rPr>
                      <w:rFonts w:hint="eastAsia" w:hAnsi="宋体" w:cs="宋体"/>
                      <w:bCs/>
                      <w:color w:val="auto"/>
                      <w:sz w:val="21"/>
                      <w:szCs w:val="21"/>
                      <w:highlight w:val="none"/>
                      <w:u w:val="none" w:color="auto"/>
                      <w:lang w:eastAsia="zh-CN"/>
                    </w:rPr>
                    <w:t>污水收集池（</w:t>
                  </w:r>
                  <w:r>
                    <w:rPr>
                      <w:rFonts w:hint="eastAsia" w:hAnsi="宋体" w:cs="宋体"/>
                      <w:bCs/>
                      <w:color w:val="auto"/>
                      <w:sz w:val="21"/>
                      <w:szCs w:val="21"/>
                      <w:highlight w:val="none"/>
                      <w:u w:val="none" w:color="auto"/>
                      <w:lang w:val="en-US" w:eastAsia="zh-CN"/>
                    </w:rPr>
                    <w:t>4m</w:t>
                  </w:r>
                  <w:r>
                    <w:rPr>
                      <w:rFonts w:hint="eastAsia" w:hAnsi="宋体" w:cs="宋体"/>
                      <w:bCs/>
                      <w:color w:val="auto"/>
                      <w:sz w:val="21"/>
                      <w:szCs w:val="21"/>
                      <w:highlight w:val="none"/>
                      <w:u w:val="none" w:color="auto"/>
                      <w:vertAlign w:val="superscript"/>
                      <w:lang w:val="en-US" w:eastAsia="zh-CN"/>
                    </w:rPr>
                    <w:t>2</w:t>
                  </w:r>
                  <w:r>
                    <w:rPr>
                      <w:rFonts w:hint="eastAsia" w:hAnsi="宋体" w:cs="宋体"/>
                      <w:bCs/>
                      <w:color w:val="auto"/>
                      <w:sz w:val="21"/>
                      <w:szCs w:val="21"/>
                      <w:highlight w:val="none"/>
                      <w:u w:val="none" w:color="auto"/>
                      <w:lang w:eastAsia="zh-CN"/>
                    </w:rPr>
                    <w:t>）</w:t>
                  </w:r>
                </w:p>
              </w:tc>
              <w:tc>
                <w:tcPr>
                  <w:tcW w:w="1684" w:type="dxa"/>
                  <w:noWrap w:val="0"/>
                  <w:vAlign w:val="center"/>
                </w:tcPr>
                <w:p w14:paraId="4CE16A94">
                  <w:pPr>
                    <w:snapToGrid w:val="0"/>
                    <w:spacing w:line="240" w:lineRule="auto"/>
                    <w:jc w:val="center"/>
                    <w:outlineLvl w:val="9"/>
                    <w:rPr>
                      <w:rFonts w:hint="eastAsia" w:ascii="宋体" w:hAnsi="宋体" w:cs="宋体"/>
                      <w:bCs/>
                      <w:color w:val="auto"/>
                      <w:sz w:val="21"/>
                      <w:szCs w:val="21"/>
                      <w:highlight w:val="none"/>
                      <w:u w:val="none" w:color="auto"/>
                      <w:lang w:val="en-US" w:eastAsia="zh-CN"/>
                    </w:rPr>
                  </w:pPr>
                  <w:r>
                    <w:rPr>
                      <w:rFonts w:hint="eastAsia" w:ascii="宋体" w:hAnsi="宋体" w:cs="宋体"/>
                      <w:bCs/>
                      <w:color w:val="auto"/>
                      <w:sz w:val="21"/>
                      <w:szCs w:val="21"/>
                      <w:highlight w:val="none"/>
                      <w:u w:val="none" w:color="auto"/>
                      <w:lang w:val="en-US" w:eastAsia="zh-CN"/>
                    </w:rPr>
                    <w:t>少量生产废水</w:t>
                  </w:r>
                </w:p>
              </w:tc>
              <w:tc>
                <w:tcPr>
                  <w:tcW w:w="3941" w:type="dxa"/>
                  <w:noWrap w:val="0"/>
                  <w:vAlign w:val="center"/>
                </w:tcPr>
                <w:p w14:paraId="5664D2F8">
                  <w:pPr>
                    <w:spacing w:line="240" w:lineRule="auto"/>
                    <w:jc w:val="center"/>
                    <w:outlineLvl w:val="9"/>
                    <w:rPr>
                      <w:rFonts w:hint="default" w:ascii="宋体" w:hAnsi="宋体" w:eastAsia="宋体" w:cs="宋体"/>
                      <w:snapToGrid/>
                      <w:color w:val="auto"/>
                      <w:sz w:val="21"/>
                      <w:u w:val="none" w:color="auto"/>
                      <w:lang w:val="en-US" w:eastAsia="zh-CN"/>
                    </w:rPr>
                  </w:pPr>
                  <w:r>
                    <w:rPr>
                      <w:rFonts w:hint="eastAsia" w:ascii="宋体" w:hAnsi="宋体" w:cs="宋体"/>
                      <w:snapToGrid/>
                      <w:color w:val="auto"/>
                      <w:sz w:val="21"/>
                      <w:u w:val="none" w:color="auto"/>
                      <w:lang w:val="en-US" w:eastAsia="zh-CN"/>
                    </w:rPr>
                    <w:t>回用，不外排</w:t>
                  </w:r>
                </w:p>
              </w:tc>
            </w:tr>
            <w:tr w14:paraId="4517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6" w:type="dxa"/>
                  <w:noWrap w:val="0"/>
                  <w:vAlign w:val="center"/>
                </w:tcPr>
                <w:p w14:paraId="31CD7B46">
                  <w:pPr>
                    <w:spacing w:line="240" w:lineRule="auto"/>
                    <w:jc w:val="center"/>
                    <w:outlineLvl w:val="9"/>
                    <w:rPr>
                      <w:rFonts w:hint="eastAsia" w:ascii="宋体" w:hAnsi="宋体" w:eastAsia="宋体" w:cs="宋体"/>
                      <w:bCs/>
                      <w:color w:val="auto"/>
                      <w:sz w:val="21"/>
                      <w:szCs w:val="21"/>
                      <w:highlight w:val="none"/>
                      <w:u w:val="none" w:color="auto"/>
                    </w:rPr>
                  </w:pPr>
                  <w:r>
                    <w:rPr>
                      <w:rFonts w:hint="eastAsia" w:ascii="宋体" w:hAnsi="宋体" w:eastAsia="宋体" w:cs="宋体"/>
                      <w:bCs/>
                      <w:color w:val="auto"/>
                      <w:sz w:val="21"/>
                      <w:szCs w:val="21"/>
                      <w:highlight w:val="none"/>
                      <w:u w:val="none" w:color="auto"/>
                    </w:rPr>
                    <w:t>噪声</w:t>
                  </w:r>
                </w:p>
              </w:tc>
              <w:tc>
                <w:tcPr>
                  <w:tcW w:w="2025" w:type="dxa"/>
                  <w:noWrap w:val="0"/>
                  <w:vAlign w:val="center"/>
                </w:tcPr>
                <w:p w14:paraId="42E412CF">
                  <w:pPr>
                    <w:pStyle w:val="14"/>
                    <w:snapToGrid w:val="0"/>
                    <w:spacing w:line="240" w:lineRule="auto"/>
                    <w:jc w:val="center"/>
                    <w:outlineLvl w:val="9"/>
                    <w:rPr>
                      <w:rFonts w:hint="eastAsia" w:ascii="宋体" w:hAnsi="宋体" w:eastAsia="宋体" w:cs="宋体"/>
                      <w:bCs/>
                      <w:color w:val="auto"/>
                      <w:sz w:val="21"/>
                      <w:szCs w:val="21"/>
                      <w:highlight w:val="none"/>
                      <w:u w:val="none" w:color="auto"/>
                    </w:rPr>
                  </w:pPr>
                  <w:r>
                    <w:rPr>
                      <w:rFonts w:hint="eastAsia" w:hAnsi="宋体" w:cs="宋体"/>
                      <w:bCs/>
                      <w:color w:val="auto"/>
                      <w:sz w:val="21"/>
                      <w:szCs w:val="21"/>
                      <w:highlight w:val="none"/>
                      <w:u w:val="none" w:color="auto"/>
                      <w:lang w:val="en-US" w:eastAsia="zh-CN"/>
                    </w:rPr>
                    <w:t>减震、厂房隔声</w:t>
                  </w:r>
                </w:p>
              </w:tc>
              <w:tc>
                <w:tcPr>
                  <w:tcW w:w="1684" w:type="dxa"/>
                  <w:noWrap w:val="0"/>
                  <w:vAlign w:val="center"/>
                </w:tcPr>
                <w:p w14:paraId="0F831AEB">
                  <w:pPr>
                    <w:snapToGrid w:val="0"/>
                    <w:spacing w:line="240" w:lineRule="auto"/>
                    <w:jc w:val="center"/>
                    <w:outlineLvl w:val="9"/>
                    <w:rPr>
                      <w:rFonts w:hint="eastAsia" w:ascii="宋体" w:hAnsi="宋体" w:eastAsia="宋体" w:cs="宋体"/>
                      <w:bCs/>
                      <w:color w:val="auto"/>
                      <w:sz w:val="21"/>
                      <w:szCs w:val="21"/>
                      <w:highlight w:val="none"/>
                      <w:u w:val="none" w:color="auto"/>
                      <w:lang w:eastAsia="zh-CN"/>
                    </w:rPr>
                  </w:pPr>
                  <w:r>
                    <w:rPr>
                      <w:rFonts w:hint="eastAsia" w:ascii="宋体" w:hAnsi="宋体" w:eastAsia="宋体" w:cs="宋体"/>
                      <w:bCs/>
                      <w:color w:val="auto"/>
                      <w:sz w:val="21"/>
                      <w:szCs w:val="21"/>
                      <w:highlight w:val="none"/>
                      <w:u w:val="none" w:color="auto"/>
                      <w:lang w:val="en-US" w:eastAsia="zh-CN"/>
                    </w:rPr>
                    <w:t>设备噪声</w:t>
                  </w:r>
                </w:p>
              </w:tc>
              <w:tc>
                <w:tcPr>
                  <w:tcW w:w="3941" w:type="dxa"/>
                  <w:noWrap w:val="0"/>
                  <w:vAlign w:val="center"/>
                </w:tcPr>
                <w:p w14:paraId="75EA8DF7">
                  <w:pPr>
                    <w:snapToGrid w:val="0"/>
                    <w:spacing w:line="240" w:lineRule="auto"/>
                    <w:jc w:val="center"/>
                    <w:outlineLvl w:val="9"/>
                    <w:rPr>
                      <w:rFonts w:hint="eastAsia" w:ascii="宋体" w:hAnsi="宋体" w:eastAsia="宋体" w:cs="宋体"/>
                      <w:bCs/>
                      <w:color w:val="auto"/>
                      <w:sz w:val="21"/>
                      <w:szCs w:val="21"/>
                      <w:highlight w:val="none"/>
                      <w:u w:val="none" w:color="auto"/>
                    </w:rPr>
                  </w:pPr>
                  <w:r>
                    <w:rPr>
                      <w:rFonts w:hint="eastAsia" w:ascii="宋体" w:hAnsi="宋体" w:eastAsia="宋体" w:cs="宋体"/>
                      <w:color w:val="auto"/>
                      <w:sz w:val="21"/>
                      <w:szCs w:val="21"/>
                      <w:highlight w:val="none"/>
                      <w:u w:val="none" w:color="auto"/>
                      <w:lang w:val="en-US" w:eastAsia="zh-CN"/>
                    </w:rPr>
                    <w:t>厂界噪声达</w:t>
                  </w:r>
                  <w:r>
                    <w:rPr>
                      <w:rFonts w:hint="eastAsia" w:ascii="宋体" w:hAnsi="宋体" w:eastAsia="宋体" w:cs="宋体"/>
                      <w:snapToGrid/>
                      <w:color w:val="auto"/>
                      <w:sz w:val="21"/>
                      <w:u w:val="none" w:color="auto"/>
                    </w:rPr>
                    <w:t>《工业企业厂界环境噪声排放标准》（GB12348-2008</w:t>
                  </w:r>
                  <w:r>
                    <w:rPr>
                      <w:rFonts w:hint="eastAsia" w:ascii="宋体" w:hAnsi="宋体" w:eastAsia="宋体" w:cs="宋体"/>
                      <w:snapToGrid/>
                      <w:color w:val="auto"/>
                      <w:sz w:val="21"/>
                      <w:u w:val="none" w:color="auto"/>
                      <w:lang w:eastAsia="zh-CN"/>
                    </w:rPr>
                    <w:t>）</w:t>
                  </w:r>
                  <w:r>
                    <w:rPr>
                      <w:rFonts w:hint="eastAsia" w:ascii="宋体" w:hAnsi="宋体" w:cs="宋体"/>
                      <w:snapToGrid/>
                      <w:color w:val="auto"/>
                      <w:sz w:val="21"/>
                      <w:u w:val="none" w:color="auto"/>
                      <w:lang w:val="en-US" w:eastAsia="zh-CN"/>
                    </w:rPr>
                    <w:t>2</w:t>
                  </w:r>
                  <w:r>
                    <w:rPr>
                      <w:rFonts w:hint="eastAsia" w:ascii="宋体" w:hAnsi="宋体" w:eastAsia="宋体" w:cs="宋体"/>
                      <w:snapToGrid/>
                      <w:color w:val="auto"/>
                      <w:sz w:val="21"/>
                      <w:u w:val="none" w:color="auto"/>
                    </w:rPr>
                    <w:t>类标准</w:t>
                  </w:r>
                </w:p>
              </w:tc>
            </w:tr>
            <w:tr w14:paraId="4EBA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6" w:type="dxa"/>
                  <w:vMerge w:val="restart"/>
                  <w:noWrap w:val="0"/>
                  <w:vAlign w:val="center"/>
                </w:tcPr>
                <w:p w14:paraId="2D2DD624">
                  <w:pPr>
                    <w:spacing w:line="240" w:lineRule="auto"/>
                    <w:jc w:val="center"/>
                    <w:outlineLvl w:val="9"/>
                    <w:rPr>
                      <w:rFonts w:hint="default" w:ascii="宋体" w:hAnsi="宋体" w:eastAsia="宋体" w:cs="宋体"/>
                      <w:bCs/>
                      <w:color w:val="auto"/>
                      <w:sz w:val="21"/>
                      <w:szCs w:val="21"/>
                      <w:highlight w:val="none"/>
                      <w:u w:val="none" w:color="auto"/>
                      <w:lang w:val="en-US" w:eastAsia="zh-CN"/>
                    </w:rPr>
                  </w:pPr>
                  <w:r>
                    <w:rPr>
                      <w:rFonts w:hint="eastAsia" w:ascii="宋体" w:hAnsi="宋体" w:cs="宋体"/>
                      <w:bCs/>
                      <w:color w:val="auto"/>
                      <w:sz w:val="21"/>
                      <w:szCs w:val="21"/>
                      <w:highlight w:val="none"/>
                      <w:u w:val="none" w:color="auto"/>
                      <w:lang w:val="en-US" w:eastAsia="zh-CN"/>
                    </w:rPr>
                    <w:t>固废</w:t>
                  </w:r>
                </w:p>
              </w:tc>
              <w:tc>
                <w:tcPr>
                  <w:tcW w:w="2025" w:type="dxa"/>
                  <w:noWrap w:val="0"/>
                  <w:vAlign w:val="center"/>
                </w:tcPr>
                <w:p w14:paraId="3B50CCCE">
                  <w:pPr>
                    <w:pStyle w:val="14"/>
                    <w:snapToGrid w:val="0"/>
                    <w:spacing w:line="240" w:lineRule="auto"/>
                    <w:jc w:val="center"/>
                    <w:outlineLvl w:val="9"/>
                    <w:rPr>
                      <w:rFonts w:hint="eastAsia" w:hAnsi="宋体" w:cs="宋体"/>
                      <w:bCs/>
                      <w:color w:val="auto"/>
                      <w:sz w:val="21"/>
                      <w:szCs w:val="21"/>
                      <w:highlight w:val="none"/>
                      <w:u w:val="none" w:color="auto"/>
                      <w:lang w:val="en-US" w:eastAsia="zh-CN"/>
                    </w:rPr>
                  </w:pPr>
                  <w:r>
                    <w:rPr>
                      <w:rFonts w:hint="eastAsia" w:hAnsi="宋体" w:cs="宋体"/>
                      <w:bCs/>
                      <w:color w:val="auto"/>
                      <w:sz w:val="21"/>
                      <w:szCs w:val="21"/>
                      <w:highlight w:val="none"/>
                      <w:u w:val="none" w:color="auto"/>
                      <w:lang w:val="en-US" w:eastAsia="zh-CN"/>
                    </w:rPr>
                    <w:t>重复利用</w:t>
                  </w:r>
                </w:p>
              </w:tc>
              <w:tc>
                <w:tcPr>
                  <w:tcW w:w="1684" w:type="dxa"/>
                  <w:noWrap w:val="0"/>
                  <w:vAlign w:val="center"/>
                </w:tcPr>
                <w:p w14:paraId="452894A8">
                  <w:pPr>
                    <w:snapToGrid w:val="0"/>
                    <w:spacing w:line="240" w:lineRule="auto"/>
                    <w:jc w:val="center"/>
                    <w:outlineLvl w:val="9"/>
                    <w:rPr>
                      <w:rFonts w:hint="eastAsia" w:ascii="宋体" w:hAnsi="宋体" w:eastAsia="宋体" w:cs="宋体"/>
                      <w:bCs/>
                      <w:color w:val="auto"/>
                      <w:sz w:val="21"/>
                      <w:szCs w:val="21"/>
                      <w:highlight w:val="none"/>
                      <w:u w:val="none" w:color="auto"/>
                      <w:lang w:val="en-US" w:eastAsia="zh-CN"/>
                    </w:rPr>
                  </w:pPr>
                  <w:r>
                    <w:rPr>
                      <w:rFonts w:hint="eastAsia"/>
                      <w:bCs/>
                      <w:color w:val="auto"/>
                      <w:sz w:val="21"/>
                      <w:szCs w:val="21"/>
                      <w:lang w:eastAsia="zh-CN"/>
                    </w:rPr>
                    <w:t>编织袋及绳索</w:t>
                  </w:r>
                </w:p>
              </w:tc>
              <w:tc>
                <w:tcPr>
                  <w:tcW w:w="3941" w:type="dxa"/>
                  <w:vMerge w:val="restart"/>
                  <w:noWrap w:val="0"/>
                  <w:vAlign w:val="center"/>
                </w:tcPr>
                <w:p w14:paraId="2FE9B9FF">
                  <w:pPr>
                    <w:snapToGrid w:val="0"/>
                    <w:spacing w:line="240" w:lineRule="auto"/>
                    <w:jc w:val="center"/>
                    <w:outlineLvl w:val="9"/>
                    <w:rPr>
                      <w:rFonts w:hint="default" w:ascii="宋体" w:hAnsi="宋体" w:eastAsia="宋体" w:cs="宋体"/>
                      <w:color w:val="auto"/>
                      <w:sz w:val="21"/>
                      <w:szCs w:val="21"/>
                      <w:highlight w:val="none"/>
                      <w:u w:val="none" w:color="auto"/>
                      <w:lang w:val="en-US" w:eastAsia="zh-CN"/>
                    </w:rPr>
                  </w:pPr>
                  <w:r>
                    <w:rPr>
                      <w:rFonts w:hint="eastAsia" w:ascii="宋体" w:hAnsi="宋体" w:cs="宋体"/>
                      <w:color w:val="auto"/>
                      <w:sz w:val="21"/>
                      <w:szCs w:val="21"/>
                      <w:highlight w:val="none"/>
                      <w:u w:val="none" w:color="auto"/>
                      <w:lang w:val="en-US" w:eastAsia="zh-CN"/>
                    </w:rPr>
                    <w:t>处置率100%</w:t>
                  </w:r>
                </w:p>
              </w:tc>
            </w:tr>
            <w:tr w14:paraId="2FDE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6" w:type="dxa"/>
                  <w:vMerge w:val="continue"/>
                  <w:noWrap w:val="0"/>
                  <w:vAlign w:val="center"/>
                </w:tcPr>
                <w:p w14:paraId="06701BB7">
                  <w:pPr>
                    <w:spacing w:line="240" w:lineRule="auto"/>
                    <w:jc w:val="center"/>
                    <w:outlineLvl w:val="9"/>
                    <w:rPr>
                      <w:rFonts w:hint="eastAsia" w:ascii="宋体" w:hAnsi="宋体" w:cs="宋体"/>
                      <w:bCs/>
                      <w:color w:val="auto"/>
                      <w:sz w:val="21"/>
                      <w:szCs w:val="21"/>
                      <w:highlight w:val="none"/>
                      <w:u w:val="none" w:color="auto"/>
                      <w:lang w:val="en-US" w:eastAsia="zh-CN"/>
                    </w:rPr>
                  </w:pPr>
                </w:p>
              </w:tc>
              <w:tc>
                <w:tcPr>
                  <w:tcW w:w="2025" w:type="dxa"/>
                  <w:vMerge w:val="restart"/>
                  <w:noWrap w:val="0"/>
                  <w:vAlign w:val="center"/>
                </w:tcPr>
                <w:p w14:paraId="2ECC289D">
                  <w:pPr>
                    <w:pStyle w:val="14"/>
                    <w:snapToGrid w:val="0"/>
                    <w:spacing w:line="240" w:lineRule="auto"/>
                    <w:jc w:val="center"/>
                    <w:outlineLvl w:val="9"/>
                    <w:rPr>
                      <w:rFonts w:hint="eastAsia" w:ascii="Times New Roman" w:hAnsi="Times New Roman" w:cs="宋体"/>
                      <w:color w:val="auto"/>
                      <w:sz w:val="21"/>
                      <w:szCs w:val="21"/>
                    </w:rPr>
                  </w:pPr>
                  <w:r>
                    <w:rPr>
                      <w:rFonts w:hint="eastAsia" w:ascii="Times New Roman" w:hAnsi="Times New Roman" w:cs="宋体"/>
                      <w:color w:val="auto"/>
                      <w:sz w:val="21"/>
                      <w:szCs w:val="21"/>
                    </w:rPr>
                    <w:t>清运至相关部门指定地点处理</w:t>
                  </w:r>
                </w:p>
                <w:p w14:paraId="19E326AA">
                  <w:pPr>
                    <w:pStyle w:val="14"/>
                    <w:snapToGrid w:val="0"/>
                    <w:spacing w:line="240" w:lineRule="auto"/>
                    <w:jc w:val="center"/>
                    <w:outlineLvl w:val="9"/>
                    <w:rPr>
                      <w:rFonts w:hint="eastAsia" w:hAnsi="宋体" w:cs="宋体"/>
                      <w:bCs/>
                      <w:color w:val="auto"/>
                      <w:sz w:val="21"/>
                      <w:szCs w:val="21"/>
                      <w:highlight w:val="none"/>
                      <w:u w:val="none" w:color="auto"/>
                      <w:lang w:val="en-US" w:eastAsia="zh-CN"/>
                    </w:rPr>
                  </w:pPr>
                </w:p>
              </w:tc>
              <w:tc>
                <w:tcPr>
                  <w:tcW w:w="1684" w:type="dxa"/>
                  <w:noWrap w:val="0"/>
                  <w:vAlign w:val="center"/>
                </w:tcPr>
                <w:p w14:paraId="161AD520">
                  <w:pPr>
                    <w:snapToGrid w:val="0"/>
                    <w:spacing w:line="240" w:lineRule="auto"/>
                    <w:jc w:val="center"/>
                    <w:outlineLvl w:val="9"/>
                    <w:rPr>
                      <w:rFonts w:hint="eastAsia" w:ascii="宋体" w:hAnsi="宋体" w:eastAsia="宋体" w:cs="宋体"/>
                      <w:bCs/>
                      <w:color w:val="auto"/>
                      <w:sz w:val="21"/>
                      <w:szCs w:val="21"/>
                      <w:highlight w:val="none"/>
                      <w:u w:val="none" w:color="auto"/>
                      <w:lang w:val="en-US" w:eastAsia="zh-CN"/>
                    </w:rPr>
                  </w:pPr>
                  <w:r>
                    <w:rPr>
                      <w:rFonts w:hint="eastAsia" w:ascii="宋体" w:hAnsi="宋体" w:cs="宋体"/>
                      <w:bCs/>
                      <w:color w:val="auto"/>
                      <w:sz w:val="21"/>
                      <w:szCs w:val="21"/>
                      <w:highlight w:val="none"/>
                      <w:u w:val="none" w:color="auto"/>
                      <w:lang w:val="en-US" w:eastAsia="zh-CN"/>
                    </w:rPr>
                    <w:t>杂质</w:t>
                  </w:r>
                </w:p>
              </w:tc>
              <w:tc>
                <w:tcPr>
                  <w:tcW w:w="3941" w:type="dxa"/>
                  <w:vMerge w:val="continue"/>
                  <w:noWrap w:val="0"/>
                  <w:vAlign w:val="center"/>
                </w:tcPr>
                <w:p w14:paraId="6B0A329C">
                  <w:pPr>
                    <w:snapToGrid w:val="0"/>
                    <w:spacing w:line="240" w:lineRule="auto"/>
                    <w:jc w:val="center"/>
                    <w:outlineLvl w:val="9"/>
                    <w:rPr>
                      <w:rFonts w:hint="eastAsia" w:ascii="宋体" w:hAnsi="宋体" w:eastAsia="宋体" w:cs="宋体"/>
                      <w:color w:val="auto"/>
                      <w:sz w:val="21"/>
                      <w:szCs w:val="21"/>
                      <w:highlight w:val="none"/>
                      <w:u w:val="none" w:color="auto"/>
                      <w:lang w:val="en-US" w:eastAsia="zh-CN"/>
                    </w:rPr>
                  </w:pPr>
                </w:p>
              </w:tc>
            </w:tr>
            <w:tr w14:paraId="28D7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6" w:type="dxa"/>
                  <w:vMerge w:val="continue"/>
                  <w:noWrap w:val="0"/>
                  <w:vAlign w:val="center"/>
                </w:tcPr>
                <w:p w14:paraId="07D4ED67">
                  <w:pPr>
                    <w:spacing w:line="240" w:lineRule="auto"/>
                    <w:jc w:val="center"/>
                    <w:outlineLvl w:val="9"/>
                    <w:rPr>
                      <w:rFonts w:hint="eastAsia" w:ascii="宋体" w:hAnsi="宋体" w:cs="宋体"/>
                      <w:bCs/>
                      <w:color w:val="auto"/>
                      <w:sz w:val="21"/>
                      <w:szCs w:val="21"/>
                      <w:highlight w:val="none"/>
                      <w:u w:val="none" w:color="auto"/>
                      <w:lang w:val="en-US" w:eastAsia="zh-CN"/>
                    </w:rPr>
                  </w:pPr>
                </w:p>
              </w:tc>
              <w:tc>
                <w:tcPr>
                  <w:tcW w:w="2025" w:type="dxa"/>
                  <w:vMerge w:val="continue"/>
                  <w:noWrap w:val="0"/>
                  <w:vAlign w:val="center"/>
                </w:tcPr>
                <w:p w14:paraId="282F490B">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cs="宋体"/>
                      <w:color w:val="auto"/>
                      <w:sz w:val="21"/>
                      <w:szCs w:val="21"/>
                    </w:rPr>
                  </w:pPr>
                </w:p>
              </w:tc>
              <w:tc>
                <w:tcPr>
                  <w:tcW w:w="1684" w:type="dxa"/>
                  <w:noWrap w:val="0"/>
                  <w:vAlign w:val="center"/>
                </w:tcPr>
                <w:p w14:paraId="557FF8E3">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宋体" w:hAnsi="宋体" w:cs="宋体"/>
                      <w:bCs/>
                      <w:color w:val="auto"/>
                      <w:sz w:val="21"/>
                      <w:szCs w:val="21"/>
                      <w:highlight w:val="none"/>
                      <w:u w:val="none" w:color="auto"/>
                      <w:lang w:val="en-US" w:eastAsia="zh-CN"/>
                    </w:rPr>
                  </w:pPr>
                  <w:r>
                    <w:rPr>
                      <w:rFonts w:hint="eastAsia" w:ascii="宋体" w:hAnsi="宋体" w:eastAsia="宋体" w:cs="宋体"/>
                      <w:color w:val="auto"/>
                      <w:sz w:val="21"/>
                      <w:szCs w:val="21"/>
                      <w:lang w:eastAsia="zh-CN"/>
                    </w:rPr>
                    <w:t>废标签纸</w:t>
                  </w:r>
                </w:p>
              </w:tc>
              <w:tc>
                <w:tcPr>
                  <w:tcW w:w="3941" w:type="dxa"/>
                  <w:vMerge w:val="continue"/>
                  <w:noWrap w:val="0"/>
                  <w:vAlign w:val="center"/>
                </w:tcPr>
                <w:p w14:paraId="05E15423">
                  <w:pPr>
                    <w:snapToGrid w:val="0"/>
                    <w:spacing w:line="240" w:lineRule="auto"/>
                    <w:jc w:val="center"/>
                    <w:outlineLvl w:val="9"/>
                    <w:rPr>
                      <w:rFonts w:hint="eastAsia" w:ascii="宋体" w:hAnsi="宋体" w:eastAsia="宋体" w:cs="宋体"/>
                      <w:color w:val="auto"/>
                      <w:sz w:val="21"/>
                      <w:szCs w:val="21"/>
                      <w:highlight w:val="none"/>
                      <w:u w:val="none" w:color="auto"/>
                      <w:lang w:val="en-US" w:eastAsia="zh-CN"/>
                    </w:rPr>
                  </w:pPr>
                </w:p>
              </w:tc>
            </w:tr>
            <w:tr w14:paraId="509C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6" w:type="dxa"/>
                  <w:vMerge w:val="continue"/>
                  <w:noWrap w:val="0"/>
                  <w:vAlign w:val="center"/>
                </w:tcPr>
                <w:p w14:paraId="7191B430">
                  <w:pPr>
                    <w:spacing w:line="240" w:lineRule="auto"/>
                    <w:jc w:val="center"/>
                    <w:outlineLvl w:val="9"/>
                    <w:rPr>
                      <w:rFonts w:hint="eastAsia" w:ascii="宋体" w:hAnsi="宋体" w:cs="宋体"/>
                      <w:bCs/>
                      <w:color w:val="auto"/>
                      <w:sz w:val="21"/>
                      <w:szCs w:val="21"/>
                      <w:highlight w:val="none"/>
                      <w:u w:val="none" w:color="auto"/>
                      <w:lang w:val="en-US" w:eastAsia="zh-CN"/>
                    </w:rPr>
                  </w:pPr>
                </w:p>
              </w:tc>
              <w:tc>
                <w:tcPr>
                  <w:tcW w:w="2025" w:type="dxa"/>
                  <w:vMerge w:val="continue"/>
                  <w:noWrap w:val="0"/>
                  <w:vAlign w:val="center"/>
                </w:tcPr>
                <w:p w14:paraId="0A332CD4">
                  <w:pPr>
                    <w:pStyle w:val="14"/>
                    <w:snapToGrid w:val="0"/>
                    <w:spacing w:line="240" w:lineRule="auto"/>
                    <w:jc w:val="center"/>
                    <w:outlineLvl w:val="9"/>
                    <w:rPr>
                      <w:rFonts w:hint="eastAsia" w:hAnsi="宋体" w:cs="宋体"/>
                      <w:bCs/>
                      <w:color w:val="auto"/>
                      <w:sz w:val="21"/>
                      <w:szCs w:val="21"/>
                      <w:highlight w:val="none"/>
                      <w:u w:val="none" w:color="auto"/>
                      <w:lang w:val="en-US" w:eastAsia="zh-CN"/>
                    </w:rPr>
                  </w:pPr>
                </w:p>
              </w:tc>
              <w:tc>
                <w:tcPr>
                  <w:tcW w:w="1684" w:type="dxa"/>
                  <w:noWrap w:val="0"/>
                  <w:vAlign w:val="center"/>
                </w:tcPr>
                <w:p w14:paraId="723E8407">
                  <w:pPr>
                    <w:snapToGrid w:val="0"/>
                    <w:spacing w:line="240" w:lineRule="auto"/>
                    <w:jc w:val="center"/>
                    <w:outlineLvl w:val="9"/>
                    <w:rPr>
                      <w:rFonts w:hint="eastAsia" w:ascii="宋体" w:hAnsi="宋体" w:eastAsia="宋体" w:cs="宋体"/>
                      <w:bCs/>
                      <w:color w:val="auto"/>
                      <w:sz w:val="21"/>
                      <w:szCs w:val="21"/>
                      <w:highlight w:val="none"/>
                      <w:u w:val="none" w:color="auto"/>
                      <w:lang w:val="en-US" w:eastAsia="zh-CN"/>
                    </w:rPr>
                  </w:pPr>
                  <w:r>
                    <w:rPr>
                      <w:rFonts w:hint="eastAsia" w:ascii="宋体" w:hAnsi="宋体" w:cs="宋体"/>
                      <w:bCs/>
                      <w:color w:val="auto"/>
                      <w:sz w:val="21"/>
                      <w:szCs w:val="21"/>
                      <w:highlight w:val="none"/>
                      <w:u w:val="none" w:color="auto"/>
                      <w:lang w:val="en-US" w:eastAsia="zh-CN"/>
                    </w:rPr>
                    <w:t>生活垃圾</w:t>
                  </w:r>
                </w:p>
              </w:tc>
              <w:tc>
                <w:tcPr>
                  <w:tcW w:w="3941" w:type="dxa"/>
                  <w:vMerge w:val="continue"/>
                  <w:noWrap w:val="0"/>
                  <w:vAlign w:val="center"/>
                </w:tcPr>
                <w:p w14:paraId="7E4B4240">
                  <w:pPr>
                    <w:snapToGrid w:val="0"/>
                    <w:spacing w:line="240" w:lineRule="auto"/>
                    <w:jc w:val="center"/>
                    <w:outlineLvl w:val="9"/>
                    <w:rPr>
                      <w:rFonts w:hint="eastAsia" w:ascii="宋体" w:hAnsi="宋体" w:eastAsia="宋体" w:cs="宋体"/>
                      <w:color w:val="auto"/>
                      <w:sz w:val="21"/>
                      <w:szCs w:val="21"/>
                      <w:highlight w:val="none"/>
                      <w:u w:val="none" w:color="auto"/>
                      <w:lang w:val="en-US" w:eastAsia="zh-CN"/>
                    </w:rPr>
                  </w:pPr>
                </w:p>
              </w:tc>
            </w:tr>
            <w:tr w14:paraId="3538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96" w:type="dxa"/>
                  <w:gridSpan w:val="4"/>
                  <w:noWrap w:val="0"/>
                  <w:vAlign w:val="center"/>
                </w:tcPr>
                <w:p w14:paraId="496A7A75">
                  <w:pPr>
                    <w:snapToGrid w:val="0"/>
                    <w:spacing w:line="240" w:lineRule="auto"/>
                    <w:jc w:val="center"/>
                    <w:outlineLvl w:val="9"/>
                    <w:rPr>
                      <w:rFonts w:hint="eastAsia"/>
                      <w:lang w:val="en-US" w:eastAsia="zh-CN"/>
                    </w:rPr>
                  </w:pPr>
                </w:p>
                <w:p w14:paraId="40751791">
                  <w:pPr>
                    <w:pStyle w:val="2"/>
                    <w:rPr>
                      <w:rFonts w:hint="eastAsia"/>
                      <w:lang w:val="en-US" w:eastAsia="zh-CN"/>
                    </w:rPr>
                  </w:pPr>
                </w:p>
                <w:p w14:paraId="53F21B92">
                  <w:pPr>
                    <w:pStyle w:val="4"/>
                    <w:rPr>
                      <w:rFonts w:hint="eastAsia" w:ascii="宋体" w:hAnsi="宋体" w:eastAsia="宋体" w:cs="宋体"/>
                      <w:color w:val="auto"/>
                      <w:sz w:val="21"/>
                      <w:szCs w:val="21"/>
                      <w:highlight w:val="none"/>
                      <w:u w:val="none" w:color="auto"/>
                      <w:lang w:val="en-US" w:eastAsia="zh-CN"/>
                    </w:rPr>
                  </w:pPr>
                </w:p>
                <w:p w14:paraId="02E095D2">
                  <w:pPr>
                    <w:pStyle w:val="4"/>
                    <w:rPr>
                      <w:rFonts w:hint="eastAsia" w:ascii="宋体" w:hAnsi="宋体" w:eastAsia="宋体" w:cs="宋体"/>
                      <w:color w:val="auto"/>
                      <w:sz w:val="21"/>
                      <w:szCs w:val="21"/>
                      <w:highlight w:val="none"/>
                      <w:u w:val="none" w:color="auto"/>
                      <w:lang w:val="en-US" w:eastAsia="zh-CN"/>
                    </w:rPr>
                  </w:pPr>
                </w:p>
                <w:p w14:paraId="3433760F">
                  <w:pPr>
                    <w:pStyle w:val="4"/>
                    <w:rPr>
                      <w:rFonts w:hint="eastAsia" w:ascii="宋体" w:hAnsi="宋体" w:eastAsia="宋体" w:cs="宋体"/>
                      <w:color w:val="auto"/>
                      <w:sz w:val="21"/>
                      <w:szCs w:val="21"/>
                      <w:highlight w:val="none"/>
                      <w:u w:val="none" w:color="auto"/>
                      <w:lang w:val="en-US" w:eastAsia="zh-CN"/>
                    </w:rPr>
                  </w:pPr>
                </w:p>
                <w:p w14:paraId="66AC04F6">
                  <w:pPr>
                    <w:pStyle w:val="4"/>
                    <w:rPr>
                      <w:rFonts w:hint="eastAsia" w:ascii="宋体" w:hAnsi="宋体" w:eastAsia="宋体" w:cs="宋体"/>
                      <w:color w:val="auto"/>
                      <w:sz w:val="21"/>
                      <w:szCs w:val="21"/>
                      <w:highlight w:val="none"/>
                      <w:u w:val="none" w:color="auto"/>
                      <w:lang w:val="en-US" w:eastAsia="zh-CN"/>
                    </w:rPr>
                  </w:pPr>
                </w:p>
                <w:p w14:paraId="08E3D8CE">
                  <w:pPr>
                    <w:pStyle w:val="4"/>
                    <w:ind w:left="0" w:leftChars="0" w:firstLine="0" w:firstLineChars="0"/>
                    <w:rPr>
                      <w:rFonts w:hint="eastAsia" w:ascii="宋体" w:hAnsi="宋体" w:eastAsia="宋体" w:cs="宋体"/>
                      <w:color w:val="auto"/>
                      <w:sz w:val="21"/>
                      <w:szCs w:val="21"/>
                      <w:highlight w:val="none"/>
                      <w:u w:val="none" w:color="auto"/>
                      <w:lang w:val="en-US" w:eastAsia="zh-CN"/>
                    </w:rPr>
                  </w:pPr>
                </w:p>
                <w:p w14:paraId="6A2FBC79">
                  <w:pPr>
                    <w:pStyle w:val="4"/>
                    <w:ind w:left="0" w:leftChars="0" w:firstLine="0" w:firstLineChars="0"/>
                    <w:rPr>
                      <w:rFonts w:hint="eastAsia" w:ascii="宋体" w:hAnsi="宋体" w:eastAsia="宋体" w:cs="宋体"/>
                      <w:color w:val="auto"/>
                      <w:sz w:val="21"/>
                      <w:szCs w:val="21"/>
                      <w:highlight w:val="none"/>
                      <w:u w:val="none" w:color="auto"/>
                      <w:lang w:val="en-US" w:eastAsia="zh-CN"/>
                    </w:rPr>
                  </w:pPr>
                </w:p>
                <w:p w14:paraId="1D5E26AB">
                  <w:pPr>
                    <w:pStyle w:val="4"/>
                    <w:ind w:left="0" w:leftChars="0" w:firstLine="0" w:firstLineChars="0"/>
                    <w:rPr>
                      <w:rFonts w:hint="eastAsia" w:ascii="宋体" w:hAnsi="宋体" w:eastAsia="宋体" w:cs="宋体"/>
                      <w:color w:val="auto"/>
                      <w:sz w:val="21"/>
                      <w:szCs w:val="21"/>
                      <w:highlight w:val="none"/>
                      <w:u w:val="none" w:color="auto"/>
                      <w:lang w:val="en-US" w:eastAsia="zh-CN"/>
                    </w:rPr>
                  </w:pPr>
                </w:p>
                <w:p w14:paraId="377C4BB3">
                  <w:pPr>
                    <w:pStyle w:val="4"/>
                    <w:ind w:left="0" w:leftChars="0" w:firstLine="0" w:firstLineChars="0"/>
                    <w:rPr>
                      <w:rFonts w:hint="eastAsia" w:ascii="宋体" w:hAnsi="宋体" w:eastAsia="宋体" w:cs="宋体"/>
                      <w:color w:val="auto"/>
                      <w:sz w:val="21"/>
                      <w:szCs w:val="21"/>
                      <w:highlight w:val="none"/>
                      <w:u w:val="none" w:color="auto"/>
                      <w:lang w:val="en-US" w:eastAsia="zh-CN"/>
                    </w:rPr>
                  </w:pPr>
                </w:p>
                <w:p w14:paraId="47C6D9DD">
                  <w:pPr>
                    <w:pStyle w:val="4"/>
                    <w:ind w:left="0" w:leftChars="0" w:firstLine="0" w:firstLineChars="0"/>
                    <w:rPr>
                      <w:rFonts w:hint="eastAsia" w:ascii="宋体" w:hAnsi="宋体" w:eastAsia="宋体" w:cs="宋体"/>
                      <w:color w:val="auto"/>
                      <w:sz w:val="21"/>
                      <w:szCs w:val="21"/>
                      <w:highlight w:val="none"/>
                      <w:u w:val="none" w:color="auto"/>
                      <w:lang w:val="en-US" w:eastAsia="zh-CN"/>
                    </w:rPr>
                  </w:pPr>
                </w:p>
              </w:tc>
            </w:tr>
          </w:tbl>
          <w:p w14:paraId="0D4513D4">
            <w:pPr>
              <w:pStyle w:val="25"/>
              <w:spacing w:line="360" w:lineRule="auto"/>
              <w:rPr>
                <w:rFonts w:hint="eastAsia" w:ascii="Times New Roman" w:hAnsi="Times New Roman" w:eastAsia="宋体" w:cs="Arial"/>
                <w:color w:val="auto"/>
                <w:sz w:val="24"/>
              </w:rPr>
            </w:pPr>
          </w:p>
        </w:tc>
      </w:tr>
    </w:tbl>
    <w:p w14:paraId="1B175863">
      <w:pPr>
        <w:pStyle w:val="3"/>
        <w:tabs>
          <w:tab w:val="left" w:pos="432"/>
        </w:tabs>
        <w:jc w:val="both"/>
        <w:rPr>
          <w:rFonts w:hint="eastAsia" w:ascii="Times New Roman" w:hAnsi="Times New Roman" w:eastAsia="宋体" w:cs="Times New Roman"/>
          <w:b/>
          <w:bCs/>
          <w:color w:val="auto"/>
          <w:sz w:val="30"/>
          <w:szCs w:val="30"/>
        </w:rPr>
      </w:pPr>
      <w:r>
        <w:rPr>
          <w:rFonts w:hint="eastAsia" w:ascii="Times New Roman" w:hAnsi="Times New Roman" w:eastAsia="宋体" w:cs="Times New Roman"/>
          <w:b/>
          <w:bCs/>
          <w:color w:val="auto"/>
          <w:sz w:val="30"/>
          <w:szCs w:val="30"/>
        </w:rPr>
        <w:t>表八、建设项目拟采取的防治措施</w:t>
      </w:r>
      <w:bookmarkEnd w:id="27"/>
    </w:p>
    <w:tbl>
      <w:tblPr>
        <w:tblStyle w:val="20"/>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481"/>
        <w:gridCol w:w="1849"/>
        <w:gridCol w:w="1247"/>
        <w:gridCol w:w="2205"/>
        <w:gridCol w:w="2350"/>
      </w:tblGrid>
      <w:tr w14:paraId="0963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gridSpan w:val="2"/>
            <w:tcBorders>
              <w:tl2br w:val="single" w:color="auto" w:sz="4" w:space="0"/>
            </w:tcBorders>
            <w:noWrap w:val="0"/>
            <w:vAlign w:val="center"/>
          </w:tcPr>
          <w:p w14:paraId="7AD5E7FA">
            <w:pPr>
              <w:tabs>
                <w:tab w:val="left" w:pos="3225"/>
              </w:tabs>
              <w:jc w:val="right"/>
              <w:rPr>
                <w:rFonts w:ascii="Times New Roman" w:hAnsi="Times New Roman" w:eastAsia="宋体"/>
                <w:b/>
                <w:bCs/>
                <w:color w:val="auto"/>
                <w:sz w:val="21"/>
                <w:szCs w:val="21"/>
              </w:rPr>
            </w:pPr>
            <w:r>
              <w:rPr>
                <w:rFonts w:ascii="Times New Roman" w:hAnsi="Times New Roman" w:eastAsia="宋体"/>
                <w:b/>
                <w:bCs/>
                <w:color w:val="auto"/>
                <w:sz w:val="21"/>
                <w:szCs w:val="21"/>
              </w:rPr>
              <w:t>内容</w:t>
            </w:r>
          </w:p>
          <w:p w14:paraId="2AE85002">
            <w:pPr>
              <w:pStyle w:val="12"/>
              <w:tabs>
                <w:tab w:val="left" w:pos="3225"/>
              </w:tabs>
              <w:rPr>
                <w:rFonts w:ascii="Times New Roman" w:hAnsi="Times New Roman" w:eastAsia="宋体"/>
                <w:b/>
                <w:bCs/>
                <w:color w:val="auto"/>
                <w:sz w:val="21"/>
                <w:szCs w:val="21"/>
              </w:rPr>
            </w:pPr>
            <w:r>
              <w:rPr>
                <w:rFonts w:ascii="Times New Roman" w:hAnsi="Times New Roman" w:eastAsia="宋体"/>
                <w:b/>
                <w:bCs/>
                <w:color w:val="auto"/>
                <w:sz w:val="21"/>
                <w:szCs w:val="21"/>
              </w:rPr>
              <w:t>类型</w:t>
            </w:r>
          </w:p>
        </w:tc>
        <w:tc>
          <w:tcPr>
            <w:tcW w:w="1849" w:type="dxa"/>
            <w:noWrap w:val="0"/>
            <w:vAlign w:val="center"/>
          </w:tcPr>
          <w:p w14:paraId="4D211E23">
            <w:pPr>
              <w:tabs>
                <w:tab w:val="left" w:pos="3225"/>
              </w:tabs>
              <w:rPr>
                <w:rFonts w:ascii="Times New Roman" w:hAnsi="Times New Roman" w:eastAsia="宋体"/>
                <w:b/>
                <w:bCs/>
                <w:color w:val="auto"/>
                <w:sz w:val="21"/>
                <w:szCs w:val="21"/>
              </w:rPr>
            </w:pPr>
            <w:r>
              <w:rPr>
                <w:rFonts w:ascii="Times New Roman" w:hAnsi="Times New Roman" w:eastAsia="宋体"/>
                <w:b/>
                <w:bCs/>
                <w:color w:val="auto"/>
                <w:sz w:val="21"/>
                <w:szCs w:val="21"/>
              </w:rPr>
              <w:t>排放源</w:t>
            </w:r>
          </w:p>
        </w:tc>
        <w:tc>
          <w:tcPr>
            <w:tcW w:w="1247" w:type="dxa"/>
            <w:noWrap w:val="0"/>
            <w:vAlign w:val="center"/>
          </w:tcPr>
          <w:p w14:paraId="27E6A0D1">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污染物</w:t>
            </w:r>
          </w:p>
          <w:p w14:paraId="66172E21">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名称</w:t>
            </w:r>
          </w:p>
        </w:tc>
        <w:tc>
          <w:tcPr>
            <w:tcW w:w="2205" w:type="dxa"/>
            <w:noWrap w:val="0"/>
            <w:vAlign w:val="center"/>
          </w:tcPr>
          <w:p w14:paraId="410B215C">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污染防治措施</w:t>
            </w:r>
          </w:p>
        </w:tc>
        <w:tc>
          <w:tcPr>
            <w:tcW w:w="2350" w:type="dxa"/>
            <w:noWrap w:val="0"/>
            <w:vAlign w:val="center"/>
          </w:tcPr>
          <w:p w14:paraId="43793C99">
            <w:pPr>
              <w:pStyle w:val="8"/>
              <w:tabs>
                <w:tab w:val="left" w:pos="3225"/>
              </w:tabs>
              <w:rPr>
                <w:rFonts w:ascii="Times New Roman" w:hAnsi="Times New Roman" w:eastAsia="宋体"/>
                <w:b/>
                <w:bCs/>
                <w:color w:val="auto"/>
                <w:sz w:val="21"/>
                <w:szCs w:val="21"/>
              </w:rPr>
            </w:pPr>
            <w:r>
              <w:rPr>
                <w:rFonts w:ascii="Times New Roman" w:hAnsi="Times New Roman" w:eastAsia="宋体"/>
                <w:b/>
                <w:bCs/>
                <w:color w:val="auto"/>
                <w:sz w:val="21"/>
                <w:szCs w:val="21"/>
              </w:rPr>
              <w:t>预期治理效果</w:t>
            </w:r>
          </w:p>
        </w:tc>
      </w:tr>
      <w:tr w14:paraId="5E8A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408" w:type="dxa"/>
            <w:vMerge w:val="restart"/>
            <w:noWrap w:val="0"/>
            <w:vAlign w:val="center"/>
          </w:tcPr>
          <w:p w14:paraId="4EA6F182">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大</w:t>
            </w:r>
          </w:p>
          <w:p w14:paraId="328702AC">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气</w:t>
            </w:r>
          </w:p>
          <w:p w14:paraId="281166A8">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污</w:t>
            </w:r>
          </w:p>
          <w:p w14:paraId="39070149">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染</w:t>
            </w:r>
          </w:p>
          <w:p w14:paraId="7353DA40">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物</w:t>
            </w:r>
          </w:p>
        </w:tc>
        <w:tc>
          <w:tcPr>
            <w:tcW w:w="481" w:type="dxa"/>
            <w:vMerge w:val="restart"/>
            <w:noWrap w:val="0"/>
            <w:vAlign w:val="center"/>
          </w:tcPr>
          <w:p w14:paraId="4FBE6E9A">
            <w:pPr>
              <w:tabs>
                <w:tab w:val="left" w:pos="3225"/>
              </w:tabs>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施工期</w:t>
            </w:r>
          </w:p>
        </w:tc>
        <w:tc>
          <w:tcPr>
            <w:tcW w:w="1849" w:type="dxa"/>
            <w:tcBorders>
              <w:bottom w:val="single" w:color="auto" w:sz="4" w:space="0"/>
            </w:tcBorders>
            <w:noWrap w:val="0"/>
            <w:vAlign w:val="center"/>
          </w:tcPr>
          <w:p w14:paraId="3A22F8DA">
            <w:pPr>
              <w:spacing w:line="240" w:lineRule="auto"/>
              <w:jc w:val="center"/>
              <w:rPr>
                <w:rFonts w:ascii="Times New Roman" w:hAnsi="Times New Roman" w:eastAsia="宋体"/>
                <w:color w:val="auto"/>
                <w:sz w:val="21"/>
                <w:szCs w:val="21"/>
              </w:rPr>
            </w:pPr>
            <w:r>
              <w:rPr>
                <w:rFonts w:hint="eastAsia" w:ascii="宋体" w:hAnsi="宋体" w:cs="宋体"/>
                <w:color w:val="auto"/>
                <w:sz w:val="21"/>
                <w:szCs w:val="21"/>
              </w:rPr>
              <w:t>施工场地</w:t>
            </w:r>
          </w:p>
        </w:tc>
        <w:tc>
          <w:tcPr>
            <w:tcW w:w="1247" w:type="dxa"/>
            <w:noWrap w:val="0"/>
            <w:vAlign w:val="center"/>
          </w:tcPr>
          <w:p w14:paraId="7D137FE7">
            <w:pPr>
              <w:spacing w:line="240" w:lineRule="auto"/>
              <w:jc w:val="center"/>
              <w:rPr>
                <w:rFonts w:ascii="Times New Roman" w:hAnsi="Times New Roman" w:eastAsia="宋体"/>
                <w:color w:val="auto"/>
                <w:sz w:val="21"/>
                <w:szCs w:val="21"/>
              </w:rPr>
            </w:pPr>
            <w:r>
              <w:rPr>
                <w:rFonts w:hint="eastAsia" w:ascii="宋体" w:hAnsi="宋体" w:cs="宋体"/>
                <w:color w:val="auto"/>
                <w:sz w:val="21"/>
                <w:szCs w:val="21"/>
              </w:rPr>
              <w:t>扬尘</w:t>
            </w:r>
          </w:p>
        </w:tc>
        <w:tc>
          <w:tcPr>
            <w:tcW w:w="2205" w:type="dxa"/>
            <w:noWrap w:val="0"/>
            <w:vAlign w:val="center"/>
          </w:tcPr>
          <w:p w14:paraId="0504A90C">
            <w:pPr>
              <w:spacing w:line="240" w:lineRule="auto"/>
              <w:jc w:val="center"/>
              <w:rPr>
                <w:rFonts w:hint="eastAsia" w:ascii="Times New Roman" w:hAnsi="Times New Roman" w:eastAsia="宋体"/>
                <w:color w:val="auto"/>
                <w:sz w:val="21"/>
                <w:szCs w:val="21"/>
                <w:lang w:eastAsia="zh-CN"/>
              </w:rPr>
            </w:pPr>
            <w:r>
              <w:rPr>
                <w:rFonts w:hint="eastAsia" w:ascii="宋体" w:hAnsi="宋体" w:cs="宋体"/>
                <w:color w:val="auto"/>
                <w:sz w:val="21"/>
                <w:szCs w:val="21"/>
              </w:rPr>
              <w:t>对厂房进行洒水降尘，用环保的装修材料</w:t>
            </w:r>
          </w:p>
        </w:tc>
        <w:tc>
          <w:tcPr>
            <w:tcW w:w="2350" w:type="dxa"/>
            <w:noWrap w:val="0"/>
            <w:vAlign w:val="center"/>
          </w:tcPr>
          <w:p w14:paraId="1E15175C">
            <w:pPr>
              <w:spacing w:line="240" w:lineRule="auto"/>
              <w:jc w:val="center"/>
              <w:rPr>
                <w:rFonts w:hint="eastAsia" w:ascii="宋体" w:hAnsi="宋体" w:cs="宋体"/>
                <w:color w:val="auto"/>
                <w:sz w:val="21"/>
                <w:szCs w:val="21"/>
              </w:rPr>
            </w:pPr>
            <w:r>
              <w:rPr>
                <w:rFonts w:hint="eastAsia" w:ascii="宋体" w:hAnsi="宋体" w:cs="宋体"/>
                <w:color w:val="auto"/>
                <w:sz w:val="21"/>
                <w:szCs w:val="21"/>
              </w:rPr>
              <w:t>降低环境空气的污染</w:t>
            </w:r>
          </w:p>
          <w:p w14:paraId="248C2E05">
            <w:pPr>
              <w:spacing w:line="240" w:lineRule="auto"/>
              <w:jc w:val="center"/>
              <w:rPr>
                <w:rFonts w:ascii="Times New Roman" w:hAnsi="Times New Roman" w:eastAsia="宋体"/>
                <w:color w:val="auto"/>
                <w:sz w:val="21"/>
                <w:szCs w:val="21"/>
              </w:rPr>
            </w:pPr>
          </w:p>
        </w:tc>
      </w:tr>
      <w:tr w14:paraId="30E3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08" w:type="dxa"/>
            <w:vMerge w:val="continue"/>
            <w:noWrap w:val="0"/>
            <w:vAlign w:val="center"/>
          </w:tcPr>
          <w:p w14:paraId="08A08482">
            <w:pPr>
              <w:tabs>
                <w:tab w:val="left" w:pos="3225"/>
              </w:tabs>
              <w:jc w:val="center"/>
              <w:rPr>
                <w:rFonts w:ascii="Times New Roman" w:hAnsi="Times New Roman" w:eastAsia="宋体"/>
                <w:b/>
                <w:bCs/>
                <w:color w:val="auto"/>
                <w:sz w:val="21"/>
                <w:szCs w:val="21"/>
              </w:rPr>
            </w:pPr>
          </w:p>
        </w:tc>
        <w:tc>
          <w:tcPr>
            <w:tcW w:w="481" w:type="dxa"/>
            <w:vMerge w:val="continue"/>
            <w:noWrap w:val="0"/>
            <w:vAlign w:val="center"/>
          </w:tcPr>
          <w:p w14:paraId="23890EAD">
            <w:pPr>
              <w:tabs>
                <w:tab w:val="left" w:pos="3225"/>
              </w:tabs>
              <w:jc w:val="center"/>
              <w:rPr>
                <w:rFonts w:hint="eastAsia" w:ascii="Times New Roman" w:hAnsi="Times New Roman" w:eastAsia="宋体"/>
                <w:color w:val="auto"/>
                <w:sz w:val="21"/>
                <w:szCs w:val="21"/>
              </w:rPr>
            </w:pPr>
          </w:p>
        </w:tc>
        <w:tc>
          <w:tcPr>
            <w:tcW w:w="1849" w:type="dxa"/>
            <w:tcBorders>
              <w:bottom w:val="single" w:color="auto" w:sz="4" w:space="0"/>
            </w:tcBorders>
            <w:noWrap w:val="0"/>
            <w:vAlign w:val="center"/>
          </w:tcPr>
          <w:p w14:paraId="207EFC57">
            <w:pPr>
              <w:spacing w:line="240" w:lineRule="auto"/>
              <w:jc w:val="center"/>
              <w:rPr>
                <w:rFonts w:ascii="Times New Roman" w:hAnsi="Times New Roman" w:eastAsia="宋体"/>
                <w:color w:val="auto"/>
                <w:sz w:val="21"/>
                <w:szCs w:val="21"/>
              </w:rPr>
            </w:pPr>
            <w:r>
              <w:rPr>
                <w:rFonts w:hint="eastAsia" w:ascii="宋体" w:hAnsi="宋体" w:cs="宋体"/>
                <w:color w:val="auto"/>
                <w:sz w:val="21"/>
                <w:szCs w:val="21"/>
              </w:rPr>
              <w:t>装修</w:t>
            </w:r>
          </w:p>
        </w:tc>
        <w:tc>
          <w:tcPr>
            <w:tcW w:w="1247" w:type="dxa"/>
            <w:noWrap w:val="0"/>
            <w:vAlign w:val="center"/>
          </w:tcPr>
          <w:p w14:paraId="13B74258">
            <w:pPr>
              <w:spacing w:line="240" w:lineRule="auto"/>
              <w:jc w:val="center"/>
              <w:rPr>
                <w:rFonts w:ascii="Times New Roman" w:hAnsi="Times New Roman" w:eastAsia="宋体"/>
                <w:color w:val="auto"/>
                <w:sz w:val="21"/>
                <w:szCs w:val="21"/>
              </w:rPr>
            </w:pPr>
            <w:r>
              <w:rPr>
                <w:rFonts w:hint="eastAsia" w:ascii="宋体" w:hAnsi="宋体" w:cs="宋体"/>
                <w:color w:val="auto"/>
                <w:sz w:val="21"/>
                <w:szCs w:val="21"/>
              </w:rPr>
              <w:t>挥发性有机物</w:t>
            </w:r>
          </w:p>
        </w:tc>
        <w:tc>
          <w:tcPr>
            <w:tcW w:w="2205" w:type="dxa"/>
            <w:noWrap w:val="0"/>
            <w:vAlign w:val="center"/>
          </w:tcPr>
          <w:p w14:paraId="67DC6AEF">
            <w:pPr>
              <w:spacing w:line="240" w:lineRule="auto"/>
              <w:jc w:val="center"/>
              <w:rPr>
                <w:rFonts w:hint="eastAsia" w:ascii="Times New Roman" w:hAnsi="Times New Roman" w:eastAsia="宋体"/>
                <w:color w:val="auto"/>
                <w:sz w:val="21"/>
                <w:szCs w:val="21"/>
                <w:lang w:eastAsia="zh-CN"/>
              </w:rPr>
            </w:pPr>
            <w:r>
              <w:rPr>
                <w:rFonts w:hint="eastAsia" w:ascii="宋体" w:hAnsi="宋体" w:cs="宋体"/>
                <w:color w:val="auto"/>
                <w:sz w:val="21"/>
                <w:szCs w:val="21"/>
              </w:rPr>
              <w:t>自然扩散</w:t>
            </w:r>
          </w:p>
        </w:tc>
        <w:tc>
          <w:tcPr>
            <w:tcW w:w="2350" w:type="dxa"/>
            <w:noWrap w:val="0"/>
            <w:vAlign w:val="center"/>
          </w:tcPr>
          <w:p w14:paraId="31789F9F">
            <w:pPr>
              <w:adjustRightInd w:val="0"/>
              <w:snapToGrid w:val="0"/>
              <w:spacing w:line="240" w:lineRule="auto"/>
              <w:jc w:val="center"/>
              <w:rPr>
                <w:rFonts w:ascii="Times New Roman" w:hAnsi="Times New Roman" w:eastAsia="宋体"/>
                <w:color w:val="auto"/>
                <w:sz w:val="21"/>
                <w:szCs w:val="21"/>
              </w:rPr>
            </w:pPr>
            <w:r>
              <w:rPr>
                <w:rFonts w:hint="eastAsia" w:ascii="宋体" w:hAnsi="宋体" w:cs="宋体"/>
                <w:bCs/>
                <w:color w:val="auto"/>
                <w:sz w:val="21"/>
                <w:szCs w:val="21"/>
              </w:rPr>
              <w:t>达标排放，对周围大气环境质量影响较小。</w:t>
            </w:r>
          </w:p>
        </w:tc>
      </w:tr>
      <w:tr w14:paraId="45F8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08" w:type="dxa"/>
            <w:vMerge w:val="continue"/>
            <w:noWrap w:val="0"/>
            <w:vAlign w:val="center"/>
          </w:tcPr>
          <w:p w14:paraId="2AD50E5A">
            <w:pPr>
              <w:tabs>
                <w:tab w:val="left" w:pos="3225"/>
              </w:tabs>
              <w:jc w:val="center"/>
              <w:rPr>
                <w:rFonts w:ascii="Times New Roman" w:hAnsi="Times New Roman" w:eastAsia="宋体"/>
                <w:b/>
                <w:bCs/>
                <w:color w:val="auto"/>
                <w:sz w:val="21"/>
                <w:szCs w:val="21"/>
              </w:rPr>
            </w:pPr>
          </w:p>
        </w:tc>
        <w:tc>
          <w:tcPr>
            <w:tcW w:w="481" w:type="dxa"/>
            <w:vMerge w:val="restart"/>
            <w:noWrap w:val="0"/>
            <w:vAlign w:val="center"/>
          </w:tcPr>
          <w:p w14:paraId="476EA004">
            <w:pPr>
              <w:tabs>
                <w:tab w:val="left" w:pos="3225"/>
              </w:tabs>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运营期</w:t>
            </w:r>
          </w:p>
        </w:tc>
        <w:tc>
          <w:tcPr>
            <w:tcW w:w="1849" w:type="dxa"/>
            <w:tcBorders>
              <w:bottom w:val="single" w:color="auto" w:sz="4" w:space="0"/>
            </w:tcBorders>
            <w:noWrap w:val="0"/>
            <w:vAlign w:val="center"/>
          </w:tcPr>
          <w:p w14:paraId="512CD085">
            <w:pPr>
              <w:jc w:val="center"/>
              <w:rPr>
                <w:rFonts w:ascii="Times New Roman" w:hAnsi="Times New Roman" w:eastAsia="宋体"/>
                <w:color w:val="auto"/>
                <w:sz w:val="21"/>
                <w:szCs w:val="21"/>
              </w:rPr>
            </w:pPr>
            <w:r>
              <w:rPr>
                <w:rFonts w:hint="eastAsia" w:ascii="Times New Roman" w:hAnsi="Times New Roman" w:eastAsia="宋体" w:cs="Times New Roman"/>
                <w:color w:val="auto"/>
                <w:sz w:val="21"/>
                <w:szCs w:val="21"/>
                <w:lang w:eastAsia="zh-CN"/>
              </w:rPr>
              <w:t>车辆</w:t>
            </w:r>
            <w:r>
              <w:rPr>
                <w:rFonts w:hint="default" w:ascii="Times New Roman" w:hAnsi="Times New Roman" w:eastAsia="宋体" w:cs="Times New Roman"/>
                <w:color w:val="auto"/>
                <w:sz w:val="21"/>
                <w:szCs w:val="21"/>
              </w:rPr>
              <w:t>废气</w:t>
            </w:r>
          </w:p>
        </w:tc>
        <w:tc>
          <w:tcPr>
            <w:tcW w:w="1247" w:type="dxa"/>
            <w:noWrap w:val="0"/>
            <w:vAlign w:val="center"/>
          </w:tcPr>
          <w:p w14:paraId="11DD506B">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HC</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NO</w:t>
            </w:r>
            <w:r>
              <w:rPr>
                <w:rFonts w:hint="eastAsia" w:ascii="宋体" w:hAnsi="宋体" w:eastAsia="宋体" w:cs="宋体"/>
                <w:color w:val="auto"/>
                <w:sz w:val="21"/>
                <w:szCs w:val="21"/>
                <w:vertAlign w:val="subscript"/>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SO</w:t>
            </w:r>
            <w:r>
              <w:rPr>
                <w:rFonts w:hint="eastAsia" w:ascii="宋体" w:hAnsi="宋体" w:eastAsia="宋体" w:cs="宋体"/>
                <w:color w:val="auto"/>
                <w:sz w:val="21"/>
                <w:szCs w:val="21"/>
                <w:vertAlign w:val="subscript"/>
              </w:rPr>
              <w:t>2</w:t>
            </w:r>
          </w:p>
        </w:tc>
        <w:tc>
          <w:tcPr>
            <w:tcW w:w="2205" w:type="dxa"/>
            <w:noWrap w:val="0"/>
            <w:vAlign w:val="center"/>
          </w:tcPr>
          <w:p w14:paraId="02CFBD92">
            <w:pPr>
              <w:jc w:val="center"/>
              <w:rPr>
                <w:rFonts w:ascii="Times New Roman" w:hAnsi="Times New Roman" w:eastAsia="宋体"/>
                <w:color w:val="auto"/>
                <w:sz w:val="21"/>
                <w:szCs w:val="21"/>
              </w:rPr>
            </w:pPr>
            <w:r>
              <w:rPr>
                <w:rFonts w:hint="default" w:ascii="Times New Roman" w:hAnsi="Times New Roman" w:eastAsia="宋体" w:cs="Times New Roman"/>
                <w:color w:val="auto"/>
                <w:sz w:val="21"/>
                <w:szCs w:val="21"/>
              </w:rPr>
              <w:t>无组织排放</w:t>
            </w:r>
          </w:p>
        </w:tc>
        <w:tc>
          <w:tcPr>
            <w:tcW w:w="2350" w:type="dxa"/>
            <w:vMerge w:val="restart"/>
            <w:noWrap w:val="0"/>
            <w:vAlign w:val="center"/>
          </w:tcPr>
          <w:p w14:paraId="218993BD">
            <w:pPr>
              <w:tabs>
                <w:tab w:val="left" w:pos="3225"/>
              </w:tabs>
              <w:jc w:val="center"/>
              <w:rPr>
                <w:rFonts w:ascii="Times New Roman" w:hAnsi="Times New Roman" w:eastAsia="宋体"/>
                <w:color w:val="auto"/>
                <w:sz w:val="21"/>
                <w:szCs w:val="21"/>
              </w:rPr>
            </w:pPr>
            <w:r>
              <w:rPr>
                <w:rFonts w:hint="eastAsia" w:ascii="宋体" w:hAnsi="宋体" w:eastAsia="宋体" w:cs="宋体"/>
                <w:color w:val="auto"/>
                <w:sz w:val="21"/>
                <w:szCs w:val="21"/>
                <w:lang w:eastAsia="zh-CN"/>
              </w:rPr>
              <w:t>满足</w:t>
            </w:r>
            <w:r>
              <w:rPr>
                <w:rFonts w:hint="eastAsia" w:ascii="宋体" w:hAnsi="宋体" w:eastAsia="宋体" w:cs="宋体"/>
                <w:color w:val="auto"/>
                <w:sz w:val="21"/>
                <w:szCs w:val="21"/>
              </w:rPr>
              <w:t>《大气污染物综合排放标准》（GB16297-1996）中</w:t>
            </w:r>
            <w:r>
              <w:rPr>
                <w:rFonts w:hint="eastAsia" w:ascii="宋体" w:hAnsi="宋体" w:eastAsia="宋体" w:cs="宋体"/>
                <w:color w:val="auto"/>
                <w:sz w:val="21"/>
                <w:szCs w:val="21"/>
                <w:lang w:eastAsia="zh-CN"/>
              </w:rPr>
              <w:t>无组织</w:t>
            </w:r>
            <w:r>
              <w:rPr>
                <w:rFonts w:hint="eastAsia" w:ascii="宋体" w:hAnsi="宋体" w:eastAsia="宋体" w:cs="宋体"/>
                <w:color w:val="auto"/>
                <w:sz w:val="21"/>
                <w:szCs w:val="21"/>
              </w:rPr>
              <w:t>标准限值</w:t>
            </w:r>
          </w:p>
        </w:tc>
      </w:tr>
      <w:tr w14:paraId="3630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08" w:type="dxa"/>
            <w:vMerge w:val="continue"/>
            <w:noWrap w:val="0"/>
            <w:vAlign w:val="center"/>
          </w:tcPr>
          <w:p w14:paraId="725DDD94">
            <w:pPr>
              <w:tabs>
                <w:tab w:val="left" w:pos="3225"/>
              </w:tabs>
              <w:jc w:val="center"/>
              <w:rPr>
                <w:rFonts w:hint="eastAsia" w:ascii="Times New Roman" w:hAnsi="Times New Roman" w:eastAsia="宋体"/>
                <w:b/>
                <w:bCs/>
                <w:color w:val="auto"/>
                <w:sz w:val="21"/>
                <w:szCs w:val="21"/>
              </w:rPr>
            </w:pPr>
          </w:p>
        </w:tc>
        <w:tc>
          <w:tcPr>
            <w:tcW w:w="481" w:type="dxa"/>
            <w:vMerge w:val="continue"/>
            <w:noWrap w:val="0"/>
            <w:vAlign w:val="center"/>
          </w:tcPr>
          <w:p w14:paraId="57FDF0F1">
            <w:pPr>
              <w:tabs>
                <w:tab w:val="left" w:pos="3225"/>
              </w:tabs>
              <w:jc w:val="center"/>
              <w:rPr>
                <w:rFonts w:hint="eastAsia" w:ascii="Times New Roman" w:hAnsi="Times New Roman" w:eastAsia="宋体"/>
                <w:color w:val="auto"/>
                <w:sz w:val="21"/>
                <w:szCs w:val="21"/>
              </w:rPr>
            </w:pPr>
          </w:p>
        </w:tc>
        <w:tc>
          <w:tcPr>
            <w:tcW w:w="1849" w:type="dxa"/>
            <w:tcBorders>
              <w:bottom w:val="single" w:color="auto" w:sz="4" w:space="0"/>
            </w:tcBorders>
            <w:noWrap w:val="0"/>
            <w:vAlign w:val="center"/>
          </w:tcPr>
          <w:p w14:paraId="29C1B230">
            <w:pPr>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粉碎区</w:t>
            </w:r>
          </w:p>
        </w:tc>
        <w:tc>
          <w:tcPr>
            <w:tcW w:w="1247" w:type="dxa"/>
            <w:noWrap w:val="0"/>
            <w:vAlign w:val="center"/>
          </w:tcPr>
          <w:p w14:paraId="156C6D38">
            <w:pPr>
              <w:spacing w:line="360" w:lineRule="auto"/>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粉尘</w:t>
            </w:r>
          </w:p>
        </w:tc>
        <w:tc>
          <w:tcPr>
            <w:tcW w:w="2205" w:type="dxa"/>
            <w:noWrap w:val="0"/>
            <w:vAlign w:val="center"/>
          </w:tcPr>
          <w:p w14:paraId="30636129">
            <w:pPr>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排风扇</w:t>
            </w:r>
          </w:p>
        </w:tc>
        <w:tc>
          <w:tcPr>
            <w:tcW w:w="2350" w:type="dxa"/>
            <w:vMerge w:val="continue"/>
            <w:noWrap w:val="0"/>
            <w:vAlign w:val="center"/>
          </w:tcPr>
          <w:p w14:paraId="5384011C">
            <w:pPr>
              <w:tabs>
                <w:tab w:val="left" w:pos="3225"/>
              </w:tabs>
              <w:jc w:val="center"/>
              <w:rPr>
                <w:rFonts w:ascii="Times New Roman" w:hAnsi="Times New Roman" w:eastAsia="宋体"/>
                <w:color w:val="auto"/>
                <w:sz w:val="21"/>
                <w:szCs w:val="21"/>
              </w:rPr>
            </w:pPr>
          </w:p>
        </w:tc>
      </w:tr>
      <w:tr w14:paraId="3BFC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08" w:type="dxa"/>
            <w:vMerge w:val="continue"/>
            <w:noWrap w:val="0"/>
            <w:vAlign w:val="center"/>
          </w:tcPr>
          <w:p w14:paraId="403EA957">
            <w:pPr>
              <w:tabs>
                <w:tab w:val="left" w:pos="3225"/>
              </w:tabs>
              <w:jc w:val="center"/>
              <w:rPr>
                <w:rFonts w:hint="eastAsia" w:ascii="Times New Roman" w:hAnsi="Times New Roman" w:eastAsia="宋体"/>
                <w:b/>
                <w:bCs/>
                <w:color w:val="auto"/>
                <w:sz w:val="21"/>
                <w:szCs w:val="21"/>
              </w:rPr>
            </w:pPr>
          </w:p>
        </w:tc>
        <w:tc>
          <w:tcPr>
            <w:tcW w:w="481" w:type="dxa"/>
            <w:vMerge w:val="continue"/>
            <w:noWrap w:val="0"/>
            <w:vAlign w:val="center"/>
          </w:tcPr>
          <w:p w14:paraId="4A986F7D">
            <w:pPr>
              <w:tabs>
                <w:tab w:val="left" w:pos="3225"/>
              </w:tabs>
              <w:jc w:val="center"/>
              <w:rPr>
                <w:rFonts w:hint="eastAsia" w:ascii="Times New Roman" w:hAnsi="Times New Roman" w:eastAsia="宋体"/>
                <w:color w:val="auto"/>
                <w:sz w:val="21"/>
                <w:szCs w:val="21"/>
              </w:rPr>
            </w:pPr>
          </w:p>
        </w:tc>
        <w:tc>
          <w:tcPr>
            <w:tcW w:w="1849" w:type="dxa"/>
            <w:tcBorders>
              <w:bottom w:val="single" w:color="auto" w:sz="4" w:space="0"/>
            </w:tcBorders>
            <w:noWrap w:val="0"/>
            <w:vAlign w:val="center"/>
          </w:tcPr>
          <w:p w14:paraId="00566927">
            <w:pPr>
              <w:jc w:val="center"/>
              <w:rPr>
                <w:rFonts w:hint="eastAsia" w:cs="Times New Roman"/>
                <w:color w:val="auto"/>
                <w:sz w:val="21"/>
                <w:szCs w:val="21"/>
                <w:lang w:eastAsia="zh-CN"/>
              </w:rPr>
            </w:pPr>
            <w:r>
              <w:rPr>
                <w:rFonts w:hint="eastAsia" w:cs="Times New Roman"/>
                <w:color w:val="auto"/>
                <w:sz w:val="21"/>
                <w:szCs w:val="21"/>
                <w:lang w:eastAsia="zh-CN"/>
              </w:rPr>
              <w:t>堆料区</w:t>
            </w:r>
          </w:p>
        </w:tc>
        <w:tc>
          <w:tcPr>
            <w:tcW w:w="1247" w:type="dxa"/>
            <w:noWrap w:val="0"/>
            <w:vAlign w:val="center"/>
          </w:tcPr>
          <w:p w14:paraId="02F82B7E">
            <w:pPr>
              <w:spacing w:line="360" w:lineRule="auto"/>
              <w:jc w:val="center"/>
              <w:rPr>
                <w:rFonts w:hint="eastAsia" w:cs="Times New Roman"/>
                <w:color w:val="auto"/>
                <w:sz w:val="21"/>
                <w:szCs w:val="21"/>
                <w:lang w:eastAsia="zh-CN"/>
              </w:rPr>
            </w:pPr>
            <w:r>
              <w:rPr>
                <w:rFonts w:hint="eastAsia" w:cs="Times New Roman"/>
                <w:color w:val="auto"/>
                <w:sz w:val="21"/>
                <w:szCs w:val="21"/>
                <w:lang w:eastAsia="zh-CN"/>
              </w:rPr>
              <w:t>原料堆尘</w:t>
            </w:r>
          </w:p>
        </w:tc>
        <w:tc>
          <w:tcPr>
            <w:tcW w:w="2205" w:type="dxa"/>
            <w:noWrap w:val="0"/>
            <w:vAlign w:val="center"/>
          </w:tcPr>
          <w:p w14:paraId="3EE80CA5">
            <w:pPr>
              <w:jc w:val="center"/>
              <w:rPr>
                <w:rFonts w:hint="eastAsia" w:cs="Times New Roman"/>
                <w:color w:val="auto"/>
                <w:sz w:val="21"/>
                <w:szCs w:val="21"/>
                <w:lang w:eastAsia="zh-CN"/>
              </w:rPr>
            </w:pPr>
            <w:r>
              <w:rPr>
                <w:rFonts w:hint="eastAsia" w:cs="Times New Roman"/>
                <w:color w:val="auto"/>
                <w:sz w:val="21"/>
                <w:szCs w:val="21"/>
                <w:lang w:eastAsia="zh-CN"/>
              </w:rPr>
              <w:t>排风扇</w:t>
            </w:r>
          </w:p>
        </w:tc>
        <w:tc>
          <w:tcPr>
            <w:tcW w:w="2350" w:type="dxa"/>
            <w:vMerge w:val="continue"/>
            <w:noWrap w:val="0"/>
            <w:vAlign w:val="center"/>
          </w:tcPr>
          <w:p w14:paraId="35CAB304">
            <w:pPr>
              <w:tabs>
                <w:tab w:val="left" w:pos="3225"/>
              </w:tabs>
              <w:jc w:val="center"/>
              <w:rPr>
                <w:rFonts w:ascii="Times New Roman" w:hAnsi="Times New Roman" w:eastAsia="宋体"/>
                <w:color w:val="auto"/>
                <w:sz w:val="21"/>
                <w:szCs w:val="21"/>
              </w:rPr>
            </w:pPr>
          </w:p>
        </w:tc>
      </w:tr>
      <w:tr w14:paraId="4B43B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08" w:type="dxa"/>
            <w:vMerge w:val="continue"/>
            <w:noWrap w:val="0"/>
            <w:vAlign w:val="center"/>
          </w:tcPr>
          <w:p w14:paraId="451500CC">
            <w:pPr>
              <w:tabs>
                <w:tab w:val="left" w:pos="3225"/>
              </w:tabs>
              <w:jc w:val="center"/>
              <w:rPr>
                <w:rFonts w:hint="eastAsia" w:ascii="Times New Roman" w:hAnsi="Times New Roman" w:eastAsia="宋体"/>
                <w:b/>
                <w:bCs/>
                <w:color w:val="auto"/>
                <w:sz w:val="21"/>
                <w:szCs w:val="21"/>
              </w:rPr>
            </w:pPr>
          </w:p>
        </w:tc>
        <w:tc>
          <w:tcPr>
            <w:tcW w:w="481" w:type="dxa"/>
            <w:vMerge w:val="continue"/>
            <w:noWrap w:val="0"/>
            <w:vAlign w:val="center"/>
          </w:tcPr>
          <w:p w14:paraId="11CB2D15">
            <w:pPr>
              <w:tabs>
                <w:tab w:val="left" w:pos="3225"/>
              </w:tabs>
              <w:jc w:val="center"/>
              <w:rPr>
                <w:rFonts w:hint="eastAsia" w:ascii="Times New Roman" w:hAnsi="Times New Roman" w:eastAsia="宋体"/>
                <w:color w:val="auto"/>
                <w:sz w:val="21"/>
                <w:szCs w:val="21"/>
              </w:rPr>
            </w:pPr>
          </w:p>
        </w:tc>
        <w:tc>
          <w:tcPr>
            <w:tcW w:w="1849" w:type="dxa"/>
            <w:tcBorders>
              <w:bottom w:val="single" w:color="auto" w:sz="4" w:space="0"/>
            </w:tcBorders>
            <w:noWrap w:val="0"/>
            <w:vAlign w:val="center"/>
          </w:tcPr>
          <w:p w14:paraId="117B998E">
            <w:pPr>
              <w:spacing w:line="260" w:lineRule="exact"/>
              <w:jc w:val="center"/>
              <w:rPr>
                <w:rFonts w:hint="eastAsia" w:cs="Times New Roman"/>
                <w:color w:val="auto"/>
                <w:sz w:val="21"/>
                <w:szCs w:val="21"/>
                <w:lang w:eastAsia="zh-CN"/>
              </w:rPr>
            </w:pPr>
            <w:r>
              <w:rPr>
                <w:rFonts w:hint="eastAsia" w:ascii="Times New Roman" w:hAnsi="Times New Roman"/>
                <w:color w:val="auto"/>
                <w:sz w:val="21"/>
                <w:szCs w:val="21"/>
                <w:lang w:eastAsia="zh-CN"/>
              </w:rPr>
              <w:t>厨房</w:t>
            </w:r>
          </w:p>
        </w:tc>
        <w:tc>
          <w:tcPr>
            <w:tcW w:w="1247" w:type="dxa"/>
            <w:noWrap w:val="0"/>
            <w:vAlign w:val="center"/>
          </w:tcPr>
          <w:p w14:paraId="702615A3">
            <w:pPr>
              <w:spacing w:line="260" w:lineRule="exact"/>
              <w:jc w:val="center"/>
              <w:rPr>
                <w:rFonts w:hint="eastAsia" w:cs="Times New Roman"/>
                <w:color w:val="auto"/>
                <w:sz w:val="21"/>
                <w:szCs w:val="21"/>
                <w:lang w:eastAsia="zh-CN"/>
              </w:rPr>
            </w:pPr>
            <w:r>
              <w:rPr>
                <w:rFonts w:hint="eastAsia" w:ascii="Times New Roman" w:hAnsi="Times New Roman"/>
                <w:color w:val="auto"/>
                <w:sz w:val="21"/>
                <w:szCs w:val="21"/>
                <w:lang w:eastAsia="zh-CN"/>
              </w:rPr>
              <w:t>油烟</w:t>
            </w:r>
          </w:p>
        </w:tc>
        <w:tc>
          <w:tcPr>
            <w:tcW w:w="2205" w:type="dxa"/>
            <w:noWrap w:val="0"/>
            <w:vAlign w:val="center"/>
          </w:tcPr>
          <w:p w14:paraId="049438FC">
            <w:pPr>
              <w:spacing w:line="260" w:lineRule="exact"/>
              <w:jc w:val="center"/>
              <w:rPr>
                <w:rFonts w:hint="eastAsia" w:cs="Times New Roman"/>
                <w:color w:val="auto"/>
                <w:sz w:val="21"/>
                <w:szCs w:val="21"/>
                <w:lang w:eastAsia="zh-CN"/>
              </w:rPr>
            </w:pPr>
            <w:r>
              <w:rPr>
                <w:rFonts w:hint="eastAsia" w:ascii="宋体" w:hAnsi="宋体" w:eastAsia="宋体" w:cs="宋体"/>
                <w:bCs/>
                <w:color w:val="auto"/>
                <w:szCs w:val="21"/>
              </w:rPr>
              <w:t>油烟净化器，去除效率不低于60%</w:t>
            </w:r>
          </w:p>
        </w:tc>
        <w:tc>
          <w:tcPr>
            <w:tcW w:w="2350" w:type="dxa"/>
            <w:noWrap w:val="0"/>
            <w:vAlign w:val="center"/>
          </w:tcPr>
          <w:p w14:paraId="35B46121">
            <w:pPr>
              <w:spacing w:line="240" w:lineRule="auto"/>
              <w:jc w:val="center"/>
              <w:rPr>
                <w:rFonts w:ascii="Times New Roman" w:hAnsi="Times New Roman" w:eastAsia="宋体"/>
                <w:color w:val="auto"/>
                <w:sz w:val="21"/>
                <w:szCs w:val="21"/>
              </w:rPr>
            </w:pPr>
            <w:r>
              <w:rPr>
                <w:rFonts w:hint="eastAsia" w:ascii="宋体" w:hAnsi="宋体" w:eastAsia="宋体" w:cs="宋体"/>
                <w:color w:val="auto"/>
                <w:sz w:val="21"/>
                <w:szCs w:val="21"/>
                <w:lang w:eastAsia="zh-CN"/>
              </w:rPr>
              <w:t>达到《饮食业油烟排放标准》（</w:t>
            </w:r>
            <w:r>
              <w:rPr>
                <w:rFonts w:hint="eastAsia" w:ascii="宋体" w:hAnsi="宋体" w:eastAsia="宋体" w:cs="宋体"/>
                <w:color w:val="auto"/>
                <w:sz w:val="21"/>
                <w:szCs w:val="21"/>
                <w:lang w:val="en-US" w:eastAsia="zh-CN"/>
              </w:rPr>
              <w:t>GB18483-2014</w:t>
            </w:r>
            <w:r>
              <w:rPr>
                <w:rFonts w:hint="eastAsia" w:ascii="宋体" w:hAnsi="宋体" w:eastAsia="宋体" w:cs="宋体"/>
                <w:color w:val="auto"/>
                <w:sz w:val="21"/>
                <w:szCs w:val="21"/>
                <w:lang w:eastAsia="zh-CN"/>
              </w:rPr>
              <w:t>）中相关标准</w:t>
            </w:r>
          </w:p>
        </w:tc>
      </w:tr>
      <w:tr w14:paraId="75619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08" w:type="dxa"/>
            <w:vMerge w:val="restart"/>
            <w:noWrap w:val="0"/>
            <w:vAlign w:val="center"/>
          </w:tcPr>
          <w:p w14:paraId="4EF89160">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水</w:t>
            </w:r>
          </w:p>
          <w:p w14:paraId="29B08A71">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污</w:t>
            </w:r>
          </w:p>
          <w:p w14:paraId="05494729">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染</w:t>
            </w:r>
          </w:p>
          <w:p w14:paraId="65A2752B">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物</w:t>
            </w:r>
          </w:p>
        </w:tc>
        <w:tc>
          <w:tcPr>
            <w:tcW w:w="481" w:type="dxa"/>
            <w:noWrap w:val="0"/>
            <w:vAlign w:val="center"/>
          </w:tcPr>
          <w:p w14:paraId="0937D3E2">
            <w:pPr>
              <w:tabs>
                <w:tab w:val="left" w:pos="3225"/>
              </w:tabs>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lang w:eastAsia="zh-CN"/>
              </w:rPr>
              <w:t>施工期</w:t>
            </w:r>
          </w:p>
        </w:tc>
        <w:tc>
          <w:tcPr>
            <w:tcW w:w="1849" w:type="dxa"/>
            <w:tcBorders>
              <w:bottom w:val="single" w:color="auto" w:sz="4" w:space="0"/>
            </w:tcBorders>
            <w:noWrap w:val="0"/>
            <w:vAlign w:val="center"/>
          </w:tcPr>
          <w:p w14:paraId="04DCB62D">
            <w:pPr>
              <w:jc w:val="center"/>
              <w:rPr>
                <w:rFonts w:ascii="Times New Roman" w:hAnsi="Times New Roman" w:eastAsia="宋体"/>
                <w:color w:val="auto"/>
                <w:sz w:val="21"/>
                <w:szCs w:val="21"/>
              </w:rPr>
            </w:pPr>
            <w:r>
              <w:rPr>
                <w:rFonts w:ascii="Times New Roman" w:hAnsi="Times New Roman" w:eastAsia="宋体"/>
                <w:color w:val="auto"/>
                <w:sz w:val="21"/>
                <w:szCs w:val="21"/>
              </w:rPr>
              <w:t>生活污水</w:t>
            </w:r>
          </w:p>
        </w:tc>
        <w:tc>
          <w:tcPr>
            <w:tcW w:w="1247" w:type="dxa"/>
            <w:vMerge w:val="restart"/>
            <w:noWrap w:val="0"/>
            <w:vAlign w:val="center"/>
          </w:tcPr>
          <w:p w14:paraId="5D1977B9">
            <w:pPr>
              <w:tabs>
                <w:tab w:val="left" w:pos="3225"/>
              </w:tabs>
              <w:jc w:val="center"/>
              <w:rPr>
                <w:rFonts w:hint="eastAsia" w:ascii="宋体" w:hAnsi="宋体" w:eastAsia="宋体" w:cs="宋体"/>
                <w:color w:val="auto"/>
                <w:sz w:val="21"/>
                <w:szCs w:val="21"/>
              </w:rPr>
            </w:pPr>
            <w:r>
              <w:rPr>
                <w:rFonts w:hint="eastAsia" w:ascii="宋体" w:hAnsi="宋体" w:eastAsia="宋体" w:cs="宋体"/>
                <w:color w:val="auto"/>
                <w:sz w:val="21"/>
                <w:szCs w:val="21"/>
              </w:rPr>
              <w:t>COD</w:t>
            </w:r>
            <w:r>
              <w:rPr>
                <w:rFonts w:hint="eastAsia" w:ascii="宋体" w:hAnsi="宋体" w:eastAsia="宋体" w:cs="宋体"/>
                <w:color w:val="auto"/>
                <w:sz w:val="21"/>
                <w:szCs w:val="21"/>
                <w:vertAlign w:val="subscript"/>
              </w:rPr>
              <w:t>Cr</w:t>
            </w:r>
            <w:r>
              <w:rPr>
                <w:rFonts w:hint="eastAsia" w:ascii="宋体" w:hAnsi="宋体" w:eastAsia="宋体" w:cs="宋体"/>
                <w:color w:val="auto"/>
                <w:sz w:val="21"/>
                <w:szCs w:val="21"/>
              </w:rPr>
              <w:t>、BOD</w:t>
            </w:r>
            <w:r>
              <w:rPr>
                <w:rFonts w:hint="eastAsia" w:ascii="宋体" w:hAnsi="宋体" w:eastAsia="宋体" w:cs="宋体"/>
                <w:color w:val="auto"/>
                <w:sz w:val="21"/>
                <w:szCs w:val="21"/>
                <w:vertAlign w:val="subscript"/>
              </w:rPr>
              <w:t>5</w:t>
            </w:r>
            <w:r>
              <w:rPr>
                <w:rFonts w:hint="eastAsia" w:ascii="宋体" w:hAnsi="宋体" w:eastAsia="宋体" w:cs="宋体"/>
                <w:color w:val="auto"/>
                <w:sz w:val="21"/>
                <w:szCs w:val="21"/>
              </w:rPr>
              <w:t>、</w:t>
            </w:r>
          </w:p>
          <w:p w14:paraId="6D21973F">
            <w:pPr>
              <w:tabs>
                <w:tab w:val="left" w:pos="3225"/>
              </w:tabs>
              <w:jc w:val="center"/>
              <w:rPr>
                <w:rFonts w:ascii="Times New Roman" w:hAnsi="Times New Roman" w:eastAsia="宋体"/>
                <w:color w:val="auto"/>
                <w:sz w:val="21"/>
                <w:szCs w:val="21"/>
              </w:rPr>
            </w:pPr>
            <w:r>
              <w:rPr>
                <w:rFonts w:hint="eastAsia" w:ascii="宋体" w:hAnsi="宋体" w:eastAsia="宋体" w:cs="宋体"/>
                <w:color w:val="auto"/>
                <w:sz w:val="21"/>
                <w:szCs w:val="21"/>
              </w:rPr>
              <w:t>SS、NH</w:t>
            </w:r>
            <w:r>
              <w:rPr>
                <w:rFonts w:hint="eastAsia" w:ascii="宋体" w:hAnsi="宋体" w:eastAsia="宋体" w:cs="宋体"/>
                <w:color w:val="auto"/>
                <w:sz w:val="21"/>
                <w:szCs w:val="21"/>
                <w:vertAlign w:val="subscript"/>
              </w:rPr>
              <w:t>3</w:t>
            </w:r>
            <w:r>
              <w:rPr>
                <w:rFonts w:hint="eastAsia" w:ascii="宋体" w:hAnsi="宋体" w:eastAsia="宋体" w:cs="宋体"/>
                <w:color w:val="auto"/>
                <w:sz w:val="21"/>
                <w:szCs w:val="21"/>
              </w:rPr>
              <w:t>-N、动植物油</w:t>
            </w:r>
          </w:p>
        </w:tc>
        <w:tc>
          <w:tcPr>
            <w:tcW w:w="2205" w:type="dxa"/>
            <w:vMerge w:val="restart"/>
            <w:noWrap w:val="0"/>
            <w:vAlign w:val="center"/>
          </w:tcPr>
          <w:p w14:paraId="362A39C7">
            <w:pPr>
              <w:tabs>
                <w:tab w:val="left" w:pos="3225"/>
              </w:tabs>
              <w:jc w:val="center"/>
              <w:rPr>
                <w:rFonts w:ascii="Times New Roman" w:hAnsi="Times New Roman" w:eastAsia="宋体"/>
                <w:color w:val="auto"/>
                <w:sz w:val="21"/>
                <w:szCs w:val="21"/>
              </w:rPr>
            </w:pPr>
            <w:r>
              <w:rPr>
                <w:rFonts w:hint="eastAsia" w:ascii="Times New Roman" w:hAnsi="Times New Roman" w:eastAsia="宋体"/>
                <w:color w:val="auto"/>
                <w:sz w:val="21"/>
                <w:szCs w:val="21"/>
              </w:rPr>
              <w:t>经</w:t>
            </w:r>
            <w:r>
              <w:rPr>
                <w:rFonts w:hint="eastAsia"/>
                <w:color w:val="auto"/>
                <w:sz w:val="21"/>
                <w:szCs w:val="21"/>
                <w:lang w:eastAsia="zh-CN"/>
              </w:rPr>
              <w:t>化粪池处理后</w:t>
            </w:r>
            <w:r>
              <w:rPr>
                <w:rFonts w:hint="eastAsia" w:ascii="Times New Roman" w:hAnsi="Times New Roman" w:eastAsia="宋体"/>
                <w:color w:val="auto"/>
                <w:sz w:val="21"/>
                <w:szCs w:val="21"/>
              </w:rPr>
              <w:t>作为</w:t>
            </w:r>
            <w:r>
              <w:rPr>
                <w:rFonts w:hint="eastAsia" w:ascii="Times New Roman" w:hAnsi="Times New Roman" w:eastAsia="宋体"/>
                <w:color w:val="auto"/>
                <w:sz w:val="21"/>
                <w:szCs w:val="21"/>
                <w:lang w:eastAsia="zh-CN"/>
              </w:rPr>
              <w:t>农肥</w:t>
            </w:r>
            <w:r>
              <w:rPr>
                <w:rFonts w:hint="eastAsia" w:ascii="Times New Roman" w:hAnsi="Times New Roman" w:eastAsia="宋体"/>
                <w:color w:val="auto"/>
                <w:sz w:val="21"/>
                <w:szCs w:val="21"/>
              </w:rPr>
              <w:t>使用</w:t>
            </w:r>
          </w:p>
        </w:tc>
        <w:tc>
          <w:tcPr>
            <w:tcW w:w="2350" w:type="dxa"/>
            <w:vMerge w:val="restart"/>
            <w:noWrap w:val="0"/>
            <w:vAlign w:val="center"/>
          </w:tcPr>
          <w:p w14:paraId="1126F5F9">
            <w:pPr>
              <w:tabs>
                <w:tab w:val="left" w:pos="3225"/>
              </w:tabs>
              <w:jc w:val="center"/>
              <w:rPr>
                <w:rFonts w:ascii="Times New Roman" w:hAnsi="Times New Roman" w:eastAsia="宋体"/>
                <w:color w:val="auto"/>
                <w:sz w:val="21"/>
                <w:szCs w:val="21"/>
              </w:rPr>
            </w:pPr>
            <w:r>
              <w:rPr>
                <w:rFonts w:hint="eastAsia" w:ascii="Times New Roman" w:hAnsi="Times New Roman" w:eastAsia="宋体"/>
                <w:color w:val="auto"/>
                <w:sz w:val="21"/>
                <w:szCs w:val="21"/>
              </w:rPr>
              <w:t>不外排</w:t>
            </w:r>
          </w:p>
        </w:tc>
      </w:tr>
      <w:tr w14:paraId="5FFF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408" w:type="dxa"/>
            <w:vMerge w:val="continue"/>
            <w:noWrap w:val="0"/>
            <w:vAlign w:val="center"/>
          </w:tcPr>
          <w:p w14:paraId="47C536D2">
            <w:pPr>
              <w:tabs>
                <w:tab w:val="left" w:pos="3225"/>
              </w:tabs>
              <w:jc w:val="center"/>
              <w:rPr>
                <w:rFonts w:ascii="Times New Roman" w:hAnsi="Times New Roman" w:eastAsia="宋体"/>
                <w:b/>
                <w:bCs/>
                <w:color w:val="auto"/>
                <w:sz w:val="21"/>
                <w:szCs w:val="21"/>
              </w:rPr>
            </w:pPr>
          </w:p>
        </w:tc>
        <w:tc>
          <w:tcPr>
            <w:tcW w:w="481" w:type="dxa"/>
            <w:noWrap w:val="0"/>
            <w:vAlign w:val="center"/>
          </w:tcPr>
          <w:p w14:paraId="2402261B">
            <w:pPr>
              <w:tabs>
                <w:tab w:val="left" w:pos="3225"/>
              </w:tabs>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运营期</w:t>
            </w:r>
          </w:p>
        </w:tc>
        <w:tc>
          <w:tcPr>
            <w:tcW w:w="1849" w:type="dxa"/>
            <w:tcBorders>
              <w:bottom w:val="single" w:color="auto" w:sz="4" w:space="0"/>
            </w:tcBorders>
            <w:noWrap w:val="0"/>
            <w:vAlign w:val="center"/>
          </w:tcPr>
          <w:p w14:paraId="2CF1C9E9">
            <w:pPr>
              <w:tabs>
                <w:tab w:val="left" w:pos="3225"/>
              </w:tabs>
              <w:jc w:val="center"/>
              <w:rPr>
                <w:rFonts w:ascii="Times New Roman" w:hAnsi="Times New Roman" w:eastAsia="宋体"/>
                <w:color w:val="auto"/>
                <w:sz w:val="21"/>
                <w:szCs w:val="21"/>
              </w:rPr>
            </w:pPr>
            <w:r>
              <w:rPr>
                <w:rFonts w:ascii="Times New Roman" w:hAnsi="Times New Roman" w:eastAsia="宋体"/>
                <w:color w:val="auto"/>
                <w:sz w:val="21"/>
                <w:szCs w:val="21"/>
              </w:rPr>
              <w:t>人员生活</w:t>
            </w:r>
            <w:r>
              <w:rPr>
                <w:rFonts w:hint="eastAsia" w:ascii="Times New Roman" w:hAnsi="Times New Roman" w:eastAsia="宋体"/>
                <w:color w:val="auto"/>
                <w:sz w:val="21"/>
                <w:szCs w:val="21"/>
                <w:lang w:eastAsia="zh-CN"/>
              </w:rPr>
              <w:t>污</w:t>
            </w:r>
            <w:r>
              <w:rPr>
                <w:rFonts w:ascii="Times New Roman" w:hAnsi="Times New Roman" w:eastAsia="宋体"/>
                <w:color w:val="auto"/>
                <w:sz w:val="21"/>
                <w:szCs w:val="21"/>
              </w:rPr>
              <w:t>水</w:t>
            </w:r>
          </w:p>
        </w:tc>
        <w:tc>
          <w:tcPr>
            <w:tcW w:w="1247" w:type="dxa"/>
            <w:vMerge w:val="continue"/>
            <w:noWrap w:val="0"/>
            <w:vAlign w:val="center"/>
          </w:tcPr>
          <w:p w14:paraId="5A2500A8">
            <w:pPr>
              <w:tabs>
                <w:tab w:val="left" w:pos="3225"/>
              </w:tabs>
              <w:jc w:val="center"/>
              <w:rPr>
                <w:rFonts w:ascii="Times New Roman" w:hAnsi="Times New Roman" w:eastAsia="宋体"/>
                <w:color w:val="auto"/>
                <w:sz w:val="21"/>
                <w:szCs w:val="21"/>
              </w:rPr>
            </w:pPr>
          </w:p>
        </w:tc>
        <w:tc>
          <w:tcPr>
            <w:tcW w:w="2205" w:type="dxa"/>
            <w:vMerge w:val="continue"/>
            <w:noWrap w:val="0"/>
            <w:vAlign w:val="center"/>
          </w:tcPr>
          <w:p w14:paraId="5E51B1CD">
            <w:pPr>
              <w:tabs>
                <w:tab w:val="left" w:pos="3225"/>
              </w:tabs>
              <w:jc w:val="center"/>
              <w:rPr>
                <w:rFonts w:ascii="Times New Roman" w:hAnsi="Times New Roman" w:eastAsia="宋体"/>
                <w:color w:val="auto"/>
                <w:sz w:val="21"/>
                <w:szCs w:val="21"/>
              </w:rPr>
            </w:pPr>
          </w:p>
        </w:tc>
        <w:tc>
          <w:tcPr>
            <w:tcW w:w="2350" w:type="dxa"/>
            <w:vMerge w:val="continue"/>
            <w:noWrap w:val="0"/>
            <w:vAlign w:val="center"/>
          </w:tcPr>
          <w:p w14:paraId="33E6DA0E">
            <w:pPr>
              <w:tabs>
                <w:tab w:val="left" w:pos="3225"/>
              </w:tabs>
              <w:jc w:val="center"/>
              <w:rPr>
                <w:rFonts w:ascii="Times New Roman" w:hAnsi="Times New Roman" w:eastAsia="宋体"/>
                <w:color w:val="auto"/>
                <w:sz w:val="21"/>
                <w:szCs w:val="21"/>
              </w:rPr>
            </w:pPr>
          </w:p>
        </w:tc>
      </w:tr>
      <w:tr w14:paraId="6F44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408" w:type="dxa"/>
            <w:vMerge w:val="restart"/>
            <w:noWrap w:val="0"/>
            <w:vAlign w:val="center"/>
          </w:tcPr>
          <w:p w14:paraId="212293F6">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固体废弃物</w:t>
            </w:r>
          </w:p>
        </w:tc>
        <w:tc>
          <w:tcPr>
            <w:tcW w:w="481" w:type="dxa"/>
            <w:vMerge w:val="restart"/>
            <w:noWrap w:val="0"/>
            <w:vAlign w:val="center"/>
          </w:tcPr>
          <w:p w14:paraId="2090434B">
            <w:pPr>
              <w:tabs>
                <w:tab w:val="left" w:pos="3225"/>
              </w:tabs>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施工期</w:t>
            </w:r>
          </w:p>
        </w:tc>
        <w:tc>
          <w:tcPr>
            <w:tcW w:w="1849" w:type="dxa"/>
            <w:noWrap w:val="0"/>
            <w:vAlign w:val="center"/>
          </w:tcPr>
          <w:p w14:paraId="7CDCC208">
            <w:pPr>
              <w:pStyle w:val="45"/>
              <w:spacing w:line="240" w:lineRule="auto"/>
              <w:rPr>
                <w:rFonts w:hint="eastAsia" w:ascii="Times New Roman" w:hAnsi="Times New Roman" w:eastAsia="宋体"/>
                <w:color w:val="auto"/>
                <w:sz w:val="21"/>
                <w:szCs w:val="21"/>
              </w:rPr>
            </w:pPr>
            <w:r>
              <w:rPr>
                <w:rFonts w:hint="eastAsia" w:ascii="宋体" w:hAnsi="宋体" w:cs="宋体"/>
                <w:color w:val="auto"/>
                <w:sz w:val="21"/>
                <w:szCs w:val="21"/>
              </w:rPr>
              <w:t>装修</w:t>
            </w:r>
          </w:p>
        </w:tc>
        <w:tc>
          <w:tcPr>
            <w:tcW w:w="1247" w:type="dxa"/>
            <w:noWrap w:val="0"/>
            <w:vAlign w:val="center"/>
          </w:tcPr>
          <w:p w14:paraId="297AEB3B">
            <w:pPr>
              <w:spacing w:line="240" w:lineRule="auto"/>
              <w:jc w:val="center"/>
              <w:rPr>
                <w:rFonts w:hint="eastAsia" w:ascii="Times New Roman" w:hAnsi="Times New Roman" w:eastAsia="宋体"/>
                <w:color w:val="auto"/>
                <w:sz w:val="21"/>
                <w:szCs w:val="21"/>
              </w:rPr>
            </w:pPr>
            <w:r>
              <w:rPr>
                <w:rFonts w:hint="eastAsia" w:ascii="宋体" w:hAnsi="宋体" w:cs="宋体"/>
                <w:color w:val="auto"/>
                <w:sz w:val="21"/>
                <w:szCs w:val="21"/>
              </w:rPr>
              <w:t>废弃材料</w:t>
            </w:r>
          </w:p>
        </w:tc>
        <w:tc>
          <w:tcPr>
            <w:tcW w:w="2205" w:type="dxa"/>
            <w:noWrap w:val="0"/>
            <w:vAlign w:val="center"/>
          </w:tcPr>
          <w:p w14:paraId="4A5184AA">
            <w:pPr>
              <w:spacing w:line="240" w:lineRule="auto"/>
              <w:jc w:val="center"/>
              <w:rPr>
                <w:rFonts w:hint="eastAsia" w:ascii="Times New Roman" w:hAnsi="Times New Roman" w:eastAsia="宋体"/>
                <w:color w:val="auto"/>
                <w:sz w:val="21"/>
                <w:szCs w:val="21"/>
                <w:lang w:eastAsia="zh-CN"/>
              </w:rPr>
            </w:pPr>
            <w:r>
              <w:rPr>
                <w:rFonts w:hint="eastAsia" w:ascii="宋体" w:hAnsi="宋体" w:cs="宋体"/>
                <w:color w:val="auto"/>
                <w:sz w:val="21"/>
                <w:szCs w:val="21"/>
              </w:rPr>
              <w:t>回收出售给废品站</w:t>
            </w:r>
          </w:p>
        </w:tc>
        <w:tc>
          <w:tcPr>
            <w:tcW w:w="2350" w:type="dxa"/>
            <w:noWrap w:val="0"/>
            <w:vAlign w:val="center"/>
          </w:tcPr>
          <w:p w14:paraId="673AC61C">
            <w:pPr>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将影响降至最小</w:t>
            </w:r>
          </w:p>
        </w:tc>
      </w:tr>
      <w:tr w14:paraId="3152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08" w:type="dxa"/>
            <w:vMerge w:val="continue"/>
            <w:noWrap w:val="0"/>
            <w:vAlign w:val="center"/>
          </w:tcPr>
          <w:p w14:paraId="56FA2233">
            <w:pPr>
              <w:tabs>
                <w:tab w:val="left" w:pos="3225"/>
              </w:tabs>
              <w:jc w:val="center"/>
              <w:rPr>
                <w:rFonts w:ascii="Times New Roman" w:hAnsi="Times New Roman" w:eastAsia="宋体"/>
                <w:b/>
                <w:bCs/>
                <w:color w:val="auto"/>
                <w:sz w:val="21"/>
                <w:szCs w:val="21"/>
              </w:rPr>
            </w:pPr>
          </w:p>
        </w:tc>
        <w:tc>
          <w:tcPr>
            <w:tcW w:w="481" w:type="dxa"/>
            <w:vMerge w:val="continue"/>
            <w:noWrap w:val="0"/>
            <w:vAlign w:val="center"/>
          </w:tcPr>
          <w:p w14:paraId="01864DE9">
            <w:pPr>
              <w:tabs>
                <w:tab w:val="left" w:pos="3225"/>
              </w:tabs>
              <w:jc w:val="center"/>
              <w:rPr>
                <w:rFonts w:hint="eastAsia" w:ascii="Times New Roman" w:hAnsi="Times New Roman" w:eastAsia="宋体"/>
                <w:color w:val="auto"/>
                <w:sz w:val="21"/>
                <w:szCs w:val="21"/>
              </w:rPr>
            </w:pPr>
          </w:p>
        </w:tc>
        <w:tc>
          <w:tcPr>
            <w:tcW w:w="1849" w:type="dxa"/>
            <w:noWrap w:val="0"/>
            <w:vAlign w:val="center"/>
          </w:tcPr>
          <w:p w14:paraId="4CFCE84D">
            <w:pPr>
              <w:jc w:val="center"/>
              <w:rPr>
                <w:rFonts w:hint="eastAsia" w:ascii="Times New Roman" w:hAnsi="Times New Roman" w:eastAsia="宋体"/>
                <w:color w:val="auto"/>
                <w:sz w:val="21"/>
                <w:szCs w:val="21"/>
                <w:lang w:eastAsia="zh-CN"/>
              </w:rPr>
            </w:pPr>
            <w:r>
              <w:rPr>
                <w:rFonts w:hint="eastAsia"/>
                <w:color w:val="auto"/>
                <w:sz w:val="21"/>
                <w:szCs w:val="21"/>
                <w:lang w:eastAsia="zh-CN"/>
              </w:rPr>
              <w:t>施工人员</w:t>
            </w:r>
          </w:p>
        </w:tc>
        <w:tc>
          <w:tcPr>
            <w:tcW w:w="1247" w:type="dxa"/>
            <w:noWrap w:val="0"/>
            <w:vAlign w:val="center"/>
          </w:tcPr>
          <w:p w14:paraId="5394A572">
            <w:pPr>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lang w:eastAsia="zh-CN"/>
              </w:rPr>
              <w:t>生活垃圾</w:t>
            </w:r>
          </w:p>
        </w:tc>
        <w:tc>
          <w:tcPr>
            <w:tcW w:w="2205" w:type="dxa"/>
            <w:noWrap w:val="0"/>
            <w:vAlign w:val="center"/>
          </w:tcPr>
          <w:p w14:paraId="269BD704">
            <w:pPr>
              <w:tabs>
                <w:tab w:val="left" w:pos="3225"/>
              </w:tabs>
              <w:jc w:val="center"/>
              <w:rPr>
                <w:rFonts w:hint="eastAsia" w:ascii="Times New Roman" w:hAnsi="Times New Roman" w:eastAsia="宋体"/>
                <w:color w:val="auto"/>
                <w:sz w:val="21"/>
                <w:szCs w:val="21"/>
              </w:rPr>
            </w:pPr>
            <w:r>
              <w:rPr>
                <w:rFonts w:hint="default" w:ascii="Times New Roman" w:hAnsi="Times New Roman" w:eastAsia="宋体" w:cs="Times New Roman"/>
                <w:color w:val="auto"/>
                <w:sz w:val="21"/>
                <w:szCs w:val="21"/>
              </w:rPr>
              <w:t>环卫部门处置</w:t>
            </w:r>
          </w:p>
        </w:tc>
        <w:tc>
          <w:tcPr>
            <w:tcW w:w="2350" w:type="dxa"/>
            <w:noWrap w:val="0"/>
            <w:vAlign w:val="center"/>
          </w:tcPr>
          <w:p w14:paraId="7D0E7056">
            <w:pPr>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将影响降至最小</w:t>
            </w:r>
          </w:p>
        </w:tc>
      </w:tr>
      <w:tr w14:paraId="1D32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08" w:type="dxa"/>
            <w:vMerge w:val="continue"/>
            <w:noWrap w:val="0"/>
            <w:vAlign w:val="center"/>
          </w:tcPr>
          <w:p w14:paraId="02DA0A36">
            <w:pPr>
              <w:tabs>
                <w:tab w:val="left" w:pos="3225"/>
              </w:tabs>
              <w:jc w:val="center"/>
              <w:rPr>
                <w:rFonts w:ascii="Times New Roman" w:hAnsi="Times New Roman" w:eastAsia="宋体"/>
                <w:b/>
                <w:bCs/>
                <w:color w:val="auto"/>
                <w:sz w:val="21"/>
                <w:szCs w:val="21"/>
              </w:rPr>
            </w:pPr>
          </w:p>
        </w:tc>
        <w:tc>
          <w:tcPr>
            <w:tcW w:w="481" w:type="dxa"/>
            <w:vMerge w:val="restart"/>
            <w:noWrap w:val="0"/>
            <w:vAlign w:val="center"/>
          </w:tcPr>
          <w:p w14:paraId="76FCFBC9">
            <w:pPr>
              <w:tabs>
                <w:tab w:val="left" w:pos="3225"/>
              </w:tabs>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运营期</w:t>
            </w:r>
          </w:p>
        </w:tc>
        <w:tc>
          <w:tcPr>
            <w:tcW w:w="1849" w:type="dxa"/>
            <w:noWrap w:val="0"/>
            <w:vAlign w:val="center"/>
          </w:tcPr>
          <w:p w14:paraId="000702FC">
            <w:pPr>
              <w:jc w:val="center"/>
              <w:rPr>
                <w:rFonts w:hint="eastAsia" w:ascii="Times New Roman" w:hAnsi="Times New Roman" w:eastAsia="宋体"/>
                <w:color w:val="auto"/>
                <w:sz w:val="21"/>
                <w:szCs w:val="21"/>
                <w:lang w:eastAsia="zh-CN"/>
              </w:rPr>
            </w:pPr>
            <w:r>
              <w:rPr>
                <w:rFonts w:hint="eastAsia"/>
                <w:color w:val="auto"/>
                <w:sz w:val="21"/>
                <w:szCs w:val="21"/>
                <w:lang w:eastAsia="zh-CN"/>
              </w:rPr>
              <w:t>工作人员</w:t>
            </w:r>
          </w:p>
        </w:tc>
        <w:tc>
          <w:tcPr>
            <w:tcW w:w="1247" w:type="dxa"/>
            <w:noWrap w:val="0"/>
            <w:vAlign w:val="center"/>
          </w:tcPr>
          <w:p w14:paraId="3E1AB8F2">
            <w:pPr>
              <w:jc w:val="center"/>
              <w:rPr>
                <w:rFonts w:hint="eastAsia" w:ascii="Times New Roman" w:hAnsi="Times New Roman" w:eastAsia="宋体"/>
                <w:color w:val="auto"/>
                <w:sz w:val="21"/>
                <w:szCs w:val="21"/>
                <w:lang w:eastAsia="zh-CN"/>
              </w:rPr>
            </w:pPr>
            <w:r>
              <w:rPr>
                <w:rFonts w:hint="eastAsia"/>
                <w:color w:val="auto"/>
                <w:sz w:val="21"/>
                <w:szCs w:val="21"/>
                <w:lang w:eastAsia="zh-CN"/>
              </w:rPr>
              <w:t>生活垃圾</w:t>
            </w:r>
          </w:p>
        </w:tc>
        <w:tc>
          <w:tcPr>
            <w:tcW w:w="2205" w:type="dxa"/>
            <w:noWrap w:val="0"/>
            <w:vAlign w:val="center"/>
          </w:tcPr>
          <w:p w14:paraId="4D7D6F79">
            <w:pPr>
              <w:tabs>
                <w:tab w:val="left" w:pos="3225"/>
              </w:tabs>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环卫部门处置</w:t>
            </w:r>
          </w:p>
        </w:tc>
        <w:tc>
          <w:tcPr>
            <w:tcW w:w="2350" w:type="dxa"/>
            <w:noWrap w:val="0"/>
            <w:vAlign w:val="center"/>
          </w:tcPr>
          <w:p w14:paraId="2278F5BB">
            <w:pPr>
              <w:jc w:val="center"/>
              <w:rPr>
                <w:rFonts w:hint="eastAsia" w:ascii="Times New Roman" w:hAnsi="Times New Roman" w:eastAsia="宋体"/>
                <w:color w:val="auto"/>
                <w:sz w:val="21"/>
                <w:szCs w:val="21"/>
                <w:lang w:eastAsia="zh-CN"/>
              </w:rPr>
            </w:pPr>
            <w:r>
              <w:rPr>
                <w:rFonts w:hint="eastAsia"/>
                <w:color w:val="auto"/>
                <w:sz w:val="21"/>
                <w:szCs w:val="21"/>
                <w:lang w:eastAsia="zh-CN"/>
              </w:rPr>
              <w:t>对环境影响小</w:t>
            </w:r>
          </w:p>
        </w:tc>
      </w:tr>
      <w:tr w14:paraId="2A1D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08" w:type="dxa"/>
            <w:vMerge w:val="continue"/>
            <w:noWrap w:val="0"/>
            <w:vAlign w:val="center"/>
          </w:tcPr>
          <w:p w14:paraId="78A9488C">
            <w:pPr>
              <w:tabs>
                <w:tab w:val="left" w:pos="3225"/>
              </w:tabs>
              <w:jc w:val="center"/>
              <w:rPr>
                <w:rFonts w:ascii="Times New Roman" w:hAnsi="Times New Roman" w:eastAsia="宋体"/>
                <w:b/>
                <w:bCs/>
                <w:color w:val="auto"/>
                <w:sz w:val="21"/>
                <w:szCs w:val="21"/>
              </w:rPr>
            </w:pPr>
          </w:p>
        </w:tc>
        <w:tc>
          <w:tcPr>
            <w:tcW w:w="481" w:type="dxa"/>
            <w:vMerge w:val="continue"/>
            <w:noWrap w:val="0"/>
            <w:vAlign w:val="center"/>
          </w:tcPr>
          <w:p w14:paraId="2136B223">
            <w:pPr>
              <w:tabs>
                <w:tab w:val="left" w:pos="3225"/>
              </w:tabs>
              <w:jc w:val="center"/>
              <w:rPr>
                <w:rFonts w:hint="eastAsia" w:ascii="Times New Roman" w:hAnsi="Times New Roman" w:eastAsia="宋体"/>
                <w:color w:val="auto"/>
                <w:sz w:val="21"/>
                <w:szCs w:val="21"/>
              </w:rPr>
            </w:pPr>
          </w:p>
        </w:tc>
        <w:tc>
          <w:tcPr>
            <w:tcW w:w="1849" w:type="dxa"/>
            <w:noWrap w:val="0"/>
            <w:vAlign w:val="center"/>
          </w:tcPr>
          <w:p w14:paraId="4BEED613">
            <w:pPr>
              <w:jc w:val="center"/>
              <w:rPr>
                <w:rFonts w:hint="eastAsia"/>
                <w:color w:val="auto"/>
                <w:sz w:val="21"/>
                <w:szCs w:val="21"/>
                <w:lang w:eastAsia="zh-CN"/>
              </w:rPr>
            </w:pPr>
            <w:r>
              <w:rPr>
                <w:rFonts w:hint="eastAsia"/>
                <w:color w:val="auto"/>
                <w:sz w:val="21"/>
                <w:szCs w:val="21"/>
                <w:lang w:eastAsia="zh-CN"/>
              </w:rPr>
              <w:t>剥离过程</w:t>
            </w:r>
          </w:p>
        </w:tc>
        <w:tc>
          <w:tcPr>
            <w:tcW w:w="1247" w:type="dxa"/>
            <w:noWrap w:val="0"/>
            <w:vAlign w:val="center"/>
          </w:tcPr>
          <w:p w14:paraId="1E6B25F8">
            <w:pPr>
              <w:jc w:val="center"/>
              <w:rPr>
                <w:rFonts w:hint="eastAsia"/>
                <w:color w:val="auto"/>
                <w:sz w:val="21"/>
                <w:szCs w:val="21"/>
                <w:lang w:eastAsia="zh-CN"/>
              </w:rPr>
            </w:pPr>
            <w:r>
              <w:rPr>
                <w:rFonts w:hint="eastAsia"/>
                <w:color w:val="auto"/>
                <w:sz w:val="21"/>
                <w:szCs w:val="21"/>
                <w:lang w:eastAsia="zh-CN"/>
              </w:rPr>
              <w:t>废标签纸</w:t>
            </w:r>
          </w:p>
        </w:tc>
        <w:tc>
          <w:tcPr>
            <w:tcW w:w="2205" w:type="dxa"/>
            <w:noWrap w:val="0"/>
            <w:vAlign w:val="center"/>
          </w:tcPr>
          <w:p w14:paraId="3DD34D5C">
            <w:pPr>
              <w:tabs>
                <w:tab w:val="left" w:pos="3225"/>
              </w:tabs>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环卫部门处置</w:t>
            </w:r>
          </w:p>
        </w:tc>
        <w:tc>
          <w:tcPr>
            <w:tcW w:w="2350" w:type="dxa"/>
            <w:noWrap w:val="0"/>
            <w:vAlign w:val="center"/>
          </w:tcPr>
          <w:p w14:paraId="0A517CB9">
            <w:pPr>
              <w:jc w:val="center"/>
              <w:rPr>
                <w:rFonts w:hint="eastAsia"/>
                <w:color w:val="auto"/>
                <w:sz w:val="21"/>
                <w:szCs w:val="21"/>
                <w:lang w:eastAsia="zh-CN"/>
              </w:rPr>
            </w:pPr>
            <w:r>
              <w:rPr>
                <w:rFonts w:hint="eastAsia"/>
                <w:color w:val="auto"/>
                <w:sz w:val="21"/>
                <w:szCs w:val="21"/>
                <w:lang w:eastAsia="zh-CN"/>
              </w:rPr>
              <w:t>对环境影响小</w:t>
            </w:r>
          </w:p>
        </w:tc>
      </w:tr>
      <w:tr w14:paraId="28B1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08" w:type="dxa"/>
            <w:vMerge w:val="continue"/>
            <w:noWrap w:val="0"/>
            <w:vAlign w:val="center"/>
          </w:tcPr>
          <w:p w14:paraId="611C42B0">
            <w:pPr>
              <w:tabs>
                <w:tab w:val="left" w:pos="3225"/>
              </w:tabs>
              <w:jc w:val="center"/>
              <w:rPr>
                <w:rFonts w:ascii="Times New Roman" w:hAnsi="Times New Roman" w:eastAsia="宋体"/>
                <w:b/>
                <w:bCs/>
                <w:color w:val="auto"/>
                <w:sz w:val="21"/>
                <w:szCs w:val="21"/>
              </w:rPr>
            </w:pPr>
          </w:p>
        </w:tc>
        <w:tc>
          <w:tcPr>
            <w:tcW w:w="481" w:type="dxa"/>
            <w:vMerge w:val="continue"/>
            <w:noWrap w:val="0"/>
            <w:vAlign w:val="center"/>
          </w:tcPr>
          <w:p w14:paraId="38520B69">
            <w:pPr>
              <w:tabs>
                <w:tab w:val="left" w:pos="3225"/>
              </w:tabs>
              <w:jc w:val="center"/>
              <w:rPr>
                <w:rFonts w:hint="eastAsia" w:ascii="Times New Roman" w:hAnsi="Times New Roman" w:eastAsia="宋体"/>
                <w:color w:val="auto"/>
                <w:sz w:val="21"/>
                <w:szCs w:val="21"/>
              </w:rPr>
            </w:pPr>
          </w:p>
        </w:tc>
        <w:tc>
          <w:tcPr>
            <w:tcW w:w="1849" w:type="dxa"/>
            <w:noWrap w:val="0"/>
            <w:vAlign w:val="center"/>
          </w:tcPr>
          <w:p w14:paraId="623AD7FD">
            <w:pPr>
              <w:jc w:val="center"/>
              <w:rPr>
                <w:rFonts w:hint="eastAsia" w:ascii="Times New Roman" w:hAnsi="Times New Roman" w:eastAsia="宋体"/>
                <w:color w:val="auto"/>
                <w:sz w:val="21"/>
                <w:szCs w:val="21"/>
                <w:lang w:val="en-US" w:eastAsia="zh-CN"/>
              </w:rPr>
            </w:pPr>
            <w:r>
              <w:rPr>
                <w:rFonts w:hint="eastAsia"/>
                <w:color w:val="auto"/>
                <w:sz w:val="21"/>
                <w:szCs w:val="21"/>
                <w:lang w:eastAsia="zh-CN"/>
              </w:rPr>
              <w:t>打包区</w:t>
            </w:r>
          </w:p>
        </w:tc>
        <w:tc>
          <w:tcPr>
            <w:tcW w:w="1247" w:type="dxa"/>
            <w:noWrap w:val="0"/>
            <w:vAlign w:val="center"/>
          </w:tcPr>
          <w:p w14:paraId="1842BC3D">
            <w:pPr>
              <w:jc w:val="center"/>
              <w:rPr>
                <w:rFonts w:ascii="Times New Roman" w:hAnsi="Times New Roman" w:eastAsia="宋体"/>
                <w:color w:val="auto"/>
                <w:sz w:val="21"/>
                <w:szCs w:val="21"/>
              </w:rPr>
            </w:pPr>
            <w:r>
              <w:rPr>
                <w:rFonts w:hint="eastAsia"/>
                <w:color w:val="auto"/>
                <w:sz w:val="21"/>
                <w:szCs w:val="21"/>
                <w:lang w:eastAsia="zh-CN"/>
              </w:rPr>
              <w:t>编织袋及绳索</w:t>
            </w:r>
          </w:p>
        </w:tc>
        <w:tc>
          <w:tcPr>
            <w:tcW w:w="2205" w:type="dxa"/>
            <w:noWrap w:val="0"/>
            <w:vAlign w:val="center"/>
          </w:tcPr>
          <w:p w14:paraId="528ED643">
            <w:pPr>
              <w:jc w:val="center"/>
              <w:rPr>
                <w:rFonts w:hint="eastAsia" w:ascii="Times New Roman" w:hAnsi="Times New Roman" w:eastAsia="宋体"/>
                <w:color w:val="auto"/>
                <w:sz w:val="21"/>
                <w:szCs w:val="21"/>
                <w:lang w:eastAsia="zh-CN"/>
              </w:rPr>
            </w:pPr>
            <w:r>
              <w:rPr>
                <w:rFonts w:hint="eastAsia"/>
                <w:color w:val="auto"/>
                <w:sz w:val="21"/>
                <w:szCs w:val="21"/>
                <w:lang w:eastAsia="zh-CN"/>
              </w:rPr>
              <w:t>收</w:t>
            </w:r>
            <w:r>
              <w:rPr>
                <w:rFonts w:hint="eastAsia" w:ascii="Times New Roman" w:hAnsi="Times New Roman" w:eastAsia="宋体"/>
                <w:color w:val="auto"/>
                <w:sz w:val="21"/>
                <w:szCs w:val="21"/>
              </w:rPr>
              <w:t>集</w:t>
            </w:r>
            <w:r>
              <w:rPr>
                <w:rFonts w:hint="eastAsia"/>
                <w:color w:val="auto"/>
                <w:sz w:val="21"/>
                <w:szCs w:val="21"/>
                <w:lang w:eastAsia="zh-CN"/>
              </w:rPr>
              <w:t>循环利用</w:t>
            </w:r>
          </w:p>
        </w:tc>
        <w:tc>
          <w:tcPr>
            <w:tcW w:w="2350" w:type="dxa"/>
            <w:vMerge w:val="restart"/>
            <w:noWrap w:val="0"/>
            <w:vAlign w:val="center"/>
          </w:tcPr>
          <w:p w14:paraId="55E43225">
            <w:pPr>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将影响降至最小</w:t>
            </w:r>
          </w:p>
          <w:p w14:paraId="275C321A">
            <w:pPr>
              <w:jc w:val="center"/>
              <w:rPr>
                <w:rFonts w:hint="eastAsia" w:ascii="Times New Roman" w:hAnsi="Times New Roman" w:eastAsia="宋体"/>
                <w:color w:val="auto"/>
                <w:sz w:val="21"/>
                <w:szCs w:val="21"/>
              </w:rPr>
            </w:pPr>
            <w:r>
              <w:rPr>
                <w:rFonts w:ascii="Times New Roman" w:hAnsi="Times New Roman" w:eastAsia="宋体"/>
                <w:color w:val="auto"/>
                <w:sz w:val="21"/>
                <w:szCs w:val="21"/>
              </w:rPr>
              <w:t>不</w:t>
            </w:r>
            <w:r>
              <w:rPr>
                <w:rFonts w:hint="eastAsia" w:ascii="Times New Roman" w:hAnsi="Times New Roman" w:eastAsia="宋体"/>
                <w:color w:val="auto"/>
                <w:sz w:val="21"/>
                <w:szCs w:val="21"/>
              </w:rPr>
              <w:t>污染周围环境</w:t>
            </w:r>
          </w:p>
        </w:tc>
      </w:tr>
      <w:tr w14:paraId="6F95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08" w:type="dxa"/>
            <w:vMerge w:val="continue"/>
            <w:noWrap w:val="0"/>
            <w:vAlign w:val="center"/>
          </w:tcPr>
          <w:p w14:paraId="08E92AA0">
            <w:pPr>
              <w:tabs>
                <w:tab w:val="left" w:pos="3225"/>
              </w:tabs>
              <w:jc w:val="center"/>
              <w:rPr>
                <w:rFonts w:ascii="Times New Roman" w:hAnsi="Times New Roman" w:eastAsia="宋体"/>
                <w:b/>
                <w:bCs/>
                <w:color w:val="auto"/>
                <w:sz w:val="21"/>
                <w:szCs w:val="21"/>
              </w:rPr>
            </w:pPr>
          </w:p>
        </w:tc>
        <w:tc>
          <w:tcPr>
            <w:tcW w:w="481" w:type="dxa"/>
            <w:vMerge w:val="continue"/>
            <w:noWrap w:val="0"/>
            <w:vAlign w:val="center"/>
          </w:tcPr>
          <w:p w14:paraId="7CAD4AB1">
            <w:pPr>
              <w:tabs>
                <w:tab w:val="left" w:pos="3225"/>
              </w:tabs>
              <w:jc w:val="center"/>
              <w:rPr>
                <w:rFonts w:ascii="Times New Roman" w:hAnsi="Times New Roman" w:eastAsia="宋体"/>
                <w:color w:val="auto"/>
                <w:sz w:val="21"/>
                <w:szCs w:val="21"/>
              </w:rPr>
            </w:pPr>
          </w:p>
        </w:tc>
        <w:tc>
          <w:tcPr>
            <w:tcW w:w="1849" w:type="dxa"/>
            <w:noWrap w:val="0"/>
            <w:vAlign w:val="center"/>
          </w:tcPr>
          <w:p w14:paraId="536A1929">
            <w:pPr>
              <w:jc w:val="center"/>
              <w:rPr>
                <w:rFonts w:ascii="Times New Roman" w:hAnsi="Times New Roman" w:eastAsia="宋体"/>
                <w:color w:val="auto"/>
                <w:sz w:val="21"/>
                <w:szCs w:val="21"/>
              </w:rPr>
            </w:pPr>
            <w:r>
              <w:rPr>
                <w:rFonts w:hint="eastAsia"/>
                <w:color w:val="auto"/>
                <w:sz w:val="21"/>
                <w:szCs w:val="21"/>
                <w:lang w:eastAsia="zh-CN"/>
              </w:rPr>
              <w:t>分拣过程</w:t>
            </w:r>
          </w:p>
        </w:tc>
        <w:tc>
          <w:tcPr>
            <w:tcW w:w="1247" w:type="dxa"/>
            <w:noWrap w:val="0"/>
            <w:vAlign w:val="center"/>
          </w:tcPr>
          <w:p w14:paraId="30345F50">
            <w:pPr>
              <w:jc w:val="center"/>
              <w:rPr>
                <w:rFonts w:ascii="Times New Roman" w:hAnsi="Times New Roman" w:eastAsia="宋体"/>
                <w:color w:val="auto"/>
                <w:sz w:val="21"/>
                <w:szCs w:val="21"/>
              </w:rPr>
            </w:pPr>
            <w:r>
              <w:rPr>
                <w:rFonts w:hint="eastAsia"/>
                <w:color w:val="auto"/>
                <w:sz w:val="21"/>
                <w:szCs w:val="21"/>
                <w:lang w:eastAsia="zh-CN"/>
              </w:rPr>
              <w:t>杂质</w:t>
            </w:r>
          </w:p>
        </w:tc>
        <w:tc>
          <w:tcPr>
            <w:tcW w:w="2205" w:type="dxa"/>
            <w:noWrap w:val="0"/>
            <w:vAlign w:val="center"/>
          </w:tcPr>
          <w:p w14:paraId="561DC4D1">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在</w:t>
            </w:r>
            <w:r>
              <w:rPr>
                <w:rFonts w:ascii="Times New Roman" w:hAnsi="Times New Roman" w:eastAsia="宋体"/>
                <w:color w:val="auto"/>
                <w:sz w:val="21"/>
                <w:szCs w:val="21"/>
              </w:rPr>
              <w:t>场区内</w:t>
            </w:r>
            <w:r>
              <w:rPr>
                <w:rFonts w:hint="eastAsia" w:ascii="Times New Roman" w:hAnsi="Times New Roman" w:eastAsia="宋体"/>
                <w:color w:val="auto"/>
                <w:sz w:val="21"/>
                <w:szCs w:val="21"/>
              </w:rPr>
              <w:t>分类收集，</w:t>
            </w:r>
            <w:r>
              <w:rPr>
                <w:rFonts w:ascii="Times New Roman" w:hAnsi="Times New Roman" w:eastAsia="宋体"/>
                <w:color w:val="auto"/>
                <w:sz w:val="21"/>
                <w:szCs w:val="21"/>
              </w:rPr>
              <w:t>最终</w:t>
            </w:r>
            <w:r>
              <w:rPr>
                <w:rFonts w:hint="eastAsia" w:ascii="Times New Roman" w:hAnsi="Times New Roman" w:eastAsia="宋体"/>
                <w:color w:val="auto"/>
                <w:sz w:val="21"/>
                <w:szCs w:val="21"/>
              </w:rPr>
              <w:t>由</w:t>
            </w:r>
            <w:r>
              <w:rPr>
                <w:rFonts w:ascii="Times New Roman" w:hAnsi="Times New Roman" w:eastAsia="宋体"/>
                <w:color w:val="auto"/>
                <w:sz w:val="21"/>
                <w:szCs w:val="21"/>
              </w:rPr>
              <w:t>环卫部门清运</w:t>
            </w:r>
          </w:p>
        </w:tc>
        <w:tc>
          <w:tcPr>
            <w:tcW w:w="2350" w:type="dxa"/>
            <w:vMerge w:val="continue"/>
            <w:noWrap w:val="0"/>
            <w:vAlign w:val="center"/>
          </w:tcPr>
          <w:p w14:paraId="780E1827">
            <w:pPr>
              <w:tabs>
                <w:tab w:val="left" w:pos="3225"/>
              </w:tabs>
              <w:jc w:val="center"/>
              <w:rPr>
                <w:rFonts w:hint="eastAsia" w:ascii="Times New Roman" w:hAnsi="Times New Roman" w:eastAsia="宋体"/>
                <w:color w:val="auto"/>
                <w:sz w:val="21"/>
                <w:szCs w:val="21"/>
              </w:rPr>
            </w:pPr>
          </w:p>
        </w:tc>
      </w:tr>
      <w:tr w14:paraId="0E76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08" w:type="dxa"/>
            <w:vMerge w:val="restart"/>
            <w:noWrap w:val="0"/>
            <w:vAlign w:val="center"/>
          </w:tcPr>
          <w:p w14:paraId="3B300D2E">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噪</w:t>
            </w:r>
          </w:p>
          <w:p w14:paraId="6AEF4B63">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声</w:t>
            </w:r>
          </w:p>
        </w:tc>
        <w:tc>
          <w:tcPr>
            <w:tcW w:w="8132" w:type="dxa"/>
            <w:gridSpan w:val="5"/>
            <w:noWrap w:val="0"/>
            <w:vAlign w:val="center"/>
          </w:tcPr>
          <w:p w14:paraId="5F6CE97F">
            <w:pP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施工期噪声经墙体阻隔、距离衰减后，厂界可达标排放</w:t>
            </w:r>
          </w:p>
        </w:tc>
      </w:tr>
      <w:tr w14:paraId="3DC5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08" w:type="dxa"/>
            <w:vMerge w:val="continue"/>
            <w:noWrap w:val="0"/>
            <w:vAlign w:val="center"/>
          </w:tcPr>
          <w:p w14:paraId="0BEDD333">
            <w:pPr>
              <w:tabs>
                <w:tab w:val="left" w:pos="3225"/>
              </w:tabs>
              <w:jc w:val="center"/>
              <w:rPr>
                <w:rFonts w:ascii="Times New Roman" w:hAnsi="Times New Roman" w:eastAsia="宋体"/>
                <w:b/>
                <w:bCs/>
                <w:color w:val="auto"/>
                <w:sz w:val="21"/>
                <w:szCs w:val="21"/>
              </w:rPr>
            </w:pPr>
          </w:p>
        </w:tc>
        <w:tc>
          <w:tcPr>
            <w:tcW w:w="8132" w:type="dxa"/>
            <w:gridSpan w:val="5"/>
            <w:noWrap w:val="0"/>
            <w:vAlign w:val="center"/>
          </w:tcPr>
          <w:p w14:paraId="051C0DA9">
            <w:pPr>
              <w:rPr>
                <w:rFonts w:ascii="Times New Roman" w:hAnsi="Times New Roman" w:eastAsia="宋体"/>
                <w:color w:val="auto"/>
                <w:sz w:val="21"/>
                <w:szCs w:val="21"/>
              </w:rPr>
            </w:pPr>
            <w:r>
              <w:rPr>
                <w:rFonts w:hint="eastAsia" w:ascii="Times New Roman" w:hAnsi="Times New Roman" w:eastAsia="宋体" w:cs="Times New Roman"/>
                <w:color w:val="auto"/>
                <w:sz w:val="21"/>
                <w:szCs w:val="21"/>
                <w:lang w:eastAsia="zh-CN"/>
              </w:rPr>
              <w:t>营运期车辆</w:t>
            </w:r>
            <w:r>
              <w:rPr>
                <w:rFonts w:hint="default" w:ascii="Times New Roman" w:hAnsi="Times New Roman" w:eastAsia="宋体" w:cs="Times New Roman"/>
                <w:color w:val="auto"/>
                <w:sz w:val="21"/>
                <w:szCs w:val="21"/>
              </w:rPr>
              <w:t>及</w:t>
            </w:r>
            <w:r>
              <w:rPr>
                <w:rFonts w:hint="eastAsia" w:cs="Times New Roman"/>
                <w:color w:val="auto"/>
                <w:sz w:val="21"/>
                <w:szCs w:val="21"/>
                <w:lang w:eastAsia="zh-CN"/>
              </w:rPr>
              <w:t>生产设备</w:t>
            </w:r>
            <w:r>
              <w:rPr>
                <w:rFonts w:hint="default" w:ascii="Times New Roman" w:hAnsi="Times New Roman" w:eastAsia="宋体" w:cs="Times New Roman"/>
                <w:color w:val="auto"/>
                <w:sz w:val="21"/>
                <w:szCs w:val="21"/>
              </w:rPr>
              <w:t>，采用</w:t>
            </w:r>
            <w:r>
              <w:rPr>
                <w:rFonts w:hint="eastAsia" w:cs="Times New Roman"/>
                <w:color w:val="auto"/>
                <w:sz w:val="21"/>
                <w:szCs w:val="21"/>
                <w:lang w:eastAsia="zh-CN"/>
              </w:rPr>
              <w:t>减震垫、厂房隔声</w:t>
            </w:r>
            <w:r>
              <w:rPr>
                <w:rFonts w:hint="default" w:ascii="Times New Roman" w:hAnsi="Times New Roman" w:eastAsia="宋体" w:cs="Times New Roman"/>
                <w:color w:val="auto"/>
                <w:sz w:val="21"/>
                <w:szCs w:val="21"/>
              </w:rPr>
              <w:t>等措施；厂界噪声级达标。</w:t>
            </w:r>
          </w:p>
        </w:tc>
      </w:tr>
      <w:tr w14:paraId="2159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08" w:type="dxa"/>
            <w:noWrap w:val="0"/>
            <w:vAlign w:val="center"/>
          </w:tcPr>
          <w:p w14:paraId="51C5C2F2">
            <w:pPr>
              <w:tabs>
                <w:tab w:val="left" w:pos="3225"/>
              </w:tabs>
              <w:jc w:val="center"/>
              <w:rPr>
                <w:rFonts w:hint="eastAsia" w:ascii="Times New Roman" w:hAnsi="Times New Roman" w:eastAsia="宋体"/>
                <w:color w:val="auto"/>
                <w:sz w:val="21"/>
                <w:szCs w:val="21"/>
              </w:rPr>
            </w:pPr>
            <w:r>
              <w:rPr>
                <w:rFonts w:hint="eastAsia" w:ascii="Times New Roman" w:hAnsi="Times New Roman" w:eastAsia="宋体"/>
                <w:b/>
                <w:bCs/>
                <w:color w:val="auto"/>
                <w:sz w:val="21"/>
                <w:szCs w:val="21"/>
              </w:rPr>
              <w:t>其他</w:t>
            </w:r>
          </w:p>
        </w:tc>
        <w:tc>
          <w:tcPr>
            <w:tcW w:w="8132" w:type="dxa"/>
            <w:gridSpan w:val="5"/>
            <w:noWrap w:val="0"/>
            <w:vAlign w:val="center"/>
          </w:tcPr>
          <w:p w14:paraId="0DCEF494">
            <w:pPr>
              <w:spacing w:line="500" w:lineRule="exact"/>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w:t>
            </w:r>
          </w:p>
        </w:tc>
      </w:tr>
      <w:tr w14:paraId="4BE8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8540" w:type="dxa"/>
            <w:gridSpan w:val="6"/>
            <w:noWrap w:val="0"/>
            <w:vAlign w:val="center"/>
          </w:tcPr>
          <w:p w14:paraId="0B4F6CB6">
            <w:pPr>
              <w:tabs>
                <w:tab w:val="left" w:pos="3225"/>
              </w:tabs>
              <w:snapToGrid w:val="0"/>
              <w:spacing w:line="360" w:lineRule="auto"/>
              <w:rPr>
                <w:rFonts w:hint="eastAsia" w:ascii="宋体" w:hAnsi="宋体" w:eastAsia="宋体" w:cs="宋体"/>
                <w:b/>
                <w:bCs/>
                <w:sz w:val="24"/>
                <w:szCs w:val="24"/>
              </w:rPr>
            </w:pPr>
            <w:r>
              <w:rPr>
                <w:rFonts w:hint="eastAsia" w:ascii="宋体" w:hAnsi="宋体" w:eastAsia="宋体" w:cs="宋体"/>
                <w:b/>
                <w:bCs/>
              </w:rPr>
              <w:t>主</w:t>
            </w:r>
            <w:r>
              <w:rPr>
                <w:rFonts w:hint="eastAsia" w:ascii="宋体" w:hAnsi="宋体" w:eastAsia="宋体" w:cs="宋体"/>
                <w:b/>
                <w:bCs/>
                <w:sz w:val="24"/>
                <w:szCs w:val="24"/>
              </w:rPr>
              <w:t>要生态环境影响：</w:t>
            </w:r>
          </w:p>
          <w:p w14:paraId="4D288D4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本项目位于</w:t>
            </w:r>
            <w:r>
              <w:rPr>
                <w:rFonts w:hint="eastAsia" w:ascii="宋体" w:hAnsi="宋体" w:eastAsia="宋体" w:cs="宋体"/>
                <w:sz w:val="24"/>
                <w:szCs w:val="24"/>
                <w:lang w:eastAsia="zh-CN"/>
              </w:rPr>
              <w:t>云南省德宏州</w:t>
            </w:r>
            <w:r>
              <w:rPr>
                <w:rFonts w:hint="eastAsia" w:ascii="宋体" w:hAnsi="宋体" w:eastAsia="宋体" w:cs="宋体"/>
                <w:sz w:val="24"/>
                <w:szCs w:val="24"/>
                <w:lang w:val="en-US" w:eastAsia="zh-CN"/>
              </w:rPr>
              <w:t>芒市遮放镇嘎中村东面1公里处</w:t>
            </w:r>
            <w:r>
              <w:rPr>
                <w:rFonts w:hint="eastAsia" w:ascii="宋体" w:hAnsi="宋体" w:eastAsia="宋体" w:cs="宋体"/>
                <w:sz w:val="24"/>
                <w:szCs w:val="24"/>
              </w:rPr>
              <w:t>，项目四周均为村镇道路和山地，</w:t>
            </w:r>
            <w:r>
              <w:rPr>
                <w:rFonts w:hint="eastAsia" w:ascii="宋体" w:hAnsi="宋体" w:eastAsia="宋体" w:cs="宋体"/>
                <w:sz w:val="24"/>
                <w:szCs w:val="24"/>
                <w:lang w:eastAsia="zh-CN"/>
              </w:rPr>
              <w:t>项目主体工程已建设完成，</w:t>
            </w:r>
            <w:r>
              <w:rPr>
                <w:rFonts w:hint="eastAsia" w:ascii="宋体" w:hAnsi="宋体" w:eastAsia="宋体" w:cs="宋体"/>
                <w:sz w:val="24"/>
                <w:szCs w:val="24"/>
              </w:rPr>
              <w:t>场地内无珍稀和保护类野生动植物及名木古树分布，生物多样性一般，生态环境主要受人为控制，自我调控能力较差，</w:t>
            </w:r>
            <w:r>
              <w:rPr>
                <w:rFonts w:hint="eastAsia" w:ascii="宋体" w:hAnsi="宋体" w:eastAsia="宋体" w:cs="宋体"/>
                <w:sz w:val="24"/>
                <w:szCs w:val="24"/>
                <w:lang w:eastAsia="zh-CN"/>
              </w:rPr>
              <w:t>环评要求</w:t>
            </w:r>
            <w:r>
              <w:rPr>
                <w:rFonts w:hint="eastAsia" w:ascii="宋体" w:hAnsi="宋体" w:eastAsia="宋体" w:cs="宋体"/>
                <w:sz w:val="24"/>
                <w:szCs w:val="24"/>
              </w:rPr>
              <w:t>增加厂区的绿化面积</w:t>
            </w:r>
            <w:r>
              <w:rPr>
                <w:rFonts w:hint="eastAsia" w:ascii="宋体" w:hAnsi="宋体" w:eastAsia="宋体" w:cs="宋体"/>
                <w:sz w:val="24"/>
                <w:szCs w:val="24"/>
                <w:lang w:eastAsia="zh-CN"/>
              </w:rPr>
              <w:t>，即可美化环境，又可降低粉尘及噪声对周围环境的影响</w:t>
            </w:r>
            <w:r>
              <w:rPr>
                <w:rFonts w:hint="eastAsia" w:ascii="宋体" w:hAnsi="宋体" w:eastAsia="宋体" w:cs="宋体"/>
                <w:sz w:val="24"/>
                <w:szCs w:val="24"/>
              </w:rPr>
              <w:t>。</w:t>
            </w:r>
          </w:p>
          <w:p w14:paraId="03BBEA44">
            <w:pPr>
              <w:spacing w:line="360" w:lineRule="auto"/>
              <w:ind w:firstLine="420" w:firstLineChars="200"/>
            </w:pPr>
          </w:p>
          <w:p w14:paraId="1EBECD73">
            <w:pPr>
              <w:spacing w:line="360" w:lineRule="auto"/>
              <w:ind w:firstLine="420" w:firstLineChars="200"/>
            </w:pPr>
          </w:p>
          <w:p w14:paraId="732E30AA">
            <w:pPr>
              <w:spacing w:line="360" w:lineRule="auto"/>
              <w:ind w:firstLine="315" w:firstLineChars="150"/>
              <w:rPr>
                <w:rFonts w:hint="eastAsia"/>
              </w:rPr>
            </w:pPr>
          </w:p>
          <w:p w14:paraId="00B83972">
            <w:pPr>
              <w:rPr>
                <w:rFonts w:hint="eastAsia"/>
              </w:rPr>
            </w:pPr>
          </w:p>
          <w:p w14:paraId="5B903AEF">
            <w:pPr>
              <w:rPr>
                <w:rFonts w:hint="eastAsia"/>
              </w:rPr>
            </w:pPr>
          </w:p>
          <w:p w14:paraId="109797B1">
            <w:pPr>
              <w:rPr>
                <w:rFonts w:hint="eastAsia"/>
              </w:rPr>
            </w:pPr>
          </w:p>
          <w:p w14:paraId="7B52E7C3">
            <w:pPr>
              <w:rPr>
                <w:rFonts w:hint="eastAsia"/>
              </w:rPr>
            </w:pPr>
          </w:p>
          <w:p w14:paraId="37657F9E">
            <w:pPr>
              <w:rPr>
                <w:rFonts w:hint="eastAsia"/>
              </w:rPr>
            </w:pPr>
          </w:p>
          <w:p w14:paraId="3954E3DC">
            <w:pPr>
              <w:rPr>
                <w:rFonts w:hint="eastAsia"/>
              </w:rPr>
            </w:pPr>
          </w:p>
          <w:p w14:paraId="1B005043">
            <w:pPr>
              <w:rPr>
                <w:rFonts w:hint="eastAsia"/>
              </w:rPr>
            </w:pPr>
          </w:p>
          <w:p w14:paraId="2005CE7B">
            <w:pPr>
              <w:rPr>
                <w:rFonts w:hint="eastAsia"/>
              </w:rPr>
            </w:pPr>
          </w:p>
          <w:p w14:paraId="53A60013">
            <w:pPr>
              <w:rPr>
                <w:rFonts w:hint="eastAsia"/>
              </w:rPr>
            </w:pPr>
          </w:p>
          <w:p w14:paraId="4E77B833">
            <w:pPr>
              <w:rPr>
                <w:rFonts w:hint="eastAsia"/>
              </w:rPr>
            </w:pPr>
          </w:p>
          <w:p w14:paraId="5D2030C0">
            <w:pPr>
              <w:rPr>
                <w:rFonts w:hint="eastAsia"/>
              </w:rPr>
            </w:pPr>
          </w:p>
          <w:p w14:paraId="56932EE4">
            <w:pPr>
              <w:rPr>
                <w:rFonts w:hint="eastAsia"/>
              </w:rPr>
            </w:pPr>
          </w:p>
          <w:p w14:paraId="5E3480C4">
            <w:pPr>
              <w:rPr>
                <w:rFonts w:hint="eastAsia"/>
              </w:rPr>
            </w:pPr>
          </w:p>
          <w:p w14:paraId="74F4FC77">
            <w:pPr>
              <w:rPr>
                <w:rFonts w:hint="eastAsia"/>
              </w:rPr>
            </w:pPr>
          </w:p>
          <w:p w14:paraId="26E0DA68">
            <w:pPr>
              <w:rPr>
                <w:rFonts w:hint="eastAsia"/>
              </w:rPr>
            </w:pPr>
          </w:p>
          <w:p w14:paraId="595CCF7B">
            <w:pPr>
              <w:rPr>
                <w:rFonts w:hint="eastAsia"/>
              </w:rPr>
            </w:pPr>
          </w:p>
          <w:p w14:paraId="4808B778">
            <w:pPr>
              <w:rPr>
                <w:rFonts w:hint="eastAsia"/>
              </w:rPr>
            </w:pPr>
          </w:p>
          <w:p w14:paraId="6232DFE3">
            <w:pPr>
              <w:rPr>
                <w:rFonts w:hint="eastAsia"/>
              </w:rPr>
            </w:pPr>
          </w:p>
          <w:p w14:paraId="1720A087">
            <w:pPr>
              <w:rPr>
                <w:rFonts w:hint="eastAsia"/>
              </w:rPr>
            </w:pPr>
          </w:p>
          <w:p w14:paraId="3B946E21">
            <w:pPr>
              <w:rPr>
                <w:rFonts w:hint="eastAsia"/>
              </w:rPr>
            </w:pPr>
          </w:p>
          <w:p w14:paraId="54A0D1D6">
            <w:pPr>
              <w:rPr>
                <w:rFonts w:hint="eastAsia"/>
              </w:rPr>
            </w:pPr>
          </w:p>
          <w:p w14:paraId="1C5B728C">
            <w:pPr>
              <w:rPr>
                <w:rFonts w:hint="eastAsia"/>
              </w:rPr>
            </w:pPr>
          </w:p>
          <w:p w14:paraId="23D74FAE">
            <w:pPr>
              <w:rPr>
                <w:rFonts w:hint="eastAsia"/>
              </w:rPr>
            </w:pPr>
          </w:p>
          <w:p w14:paraId="6990893D">
            <w:pPr>
              <w:rPr>
                <w:rFonts w:hint="eastAsia"/>
              </w:rPr>
            </w:pPr>
          </w:p>
          <w:p w14:paraId="0AF347E1">
            <w:pPr>
              <w:rPr>
                <w:rFonts w:hint="eastAsia"/>
              </w:rPr>
            </w:pPr>
          </w:p>
          <w:p w14:paraId="42060367">
            <w:pPr>
              <w:rPr>
                <w:rFonts w:hint="eastAsia"/>
              </w:rPr>
            </w:pPr>
          </w:p>
          <w:p w14:paraId="490A8801">
            <w:pPr>
              <w:rPr>
                <w:rFonts w:hint="eastAsia"/>
              </w:rPr>
            </w:pPr>
          </w:p>
          <w:p w14:paraId="60A61929">
            <w:pPr>
              <w:rPr>
                <w:rFonts w:hint="eastAsia"/>
              </w:rPr>
            </w:pPr>
          </w:p>
          <w:p w14:paraId="083DCBB8">
            <w:pPr>
              <w:rPr>
                <w:rFonts w:hint="eastAsia"/>
              </w:rPr>
            </w:pPr>
          </w:p>
          <w:p w14:paraId="1B2B9ACF">
            <w:pPr>
              <w:rPr>
                <w:rFonts w:hint="eastAsia"/>
              </w:rPr>
            </w:pPr>
          </w:p>
          <w:p w14:paraId="3E3F76A8">
            <w:pPr>
              <w:rPr>
                <w:rFonts w:hint="eastAsia"/>
              </w:rPr>
            </w:pPr>
          </w:p>
        </w:tc>
      </w:tr>
    </w:tbl>
    <w:p w14:paraId="38F83D99">
      <w:pPr>
        <w:rPr>
          <w:rFonts w:hint="eastAsia"/>
          <w:lang w:val="en-US" w:eastAsia="zh-CN"/>
        </w:rPr>
      </w:pPr>
      <w:r>
        <w:rPr>
          <w:rFonts w:hint="eastAsia"/>
          <w:lang w:val="en-US" w:eastAsia="zh-CN"/>
        </w:rPr>
        <w:br w:type="page"/>
      </w:r>
    </w:p>
    <w:p w14:paraId="283FE51E">
      <w:pPr>
        <w:pStyle w:val="3"/>
        <w:tabs>
          <w:tab w:val="left" w:pos="432"/>
        </w:tabs>
        <w:jc w:val="both"/>
        <w:rPr>
          <w:rFonts w:hint="eastAsia" w:ascii="Times New Roman" w:hAnsi="Times New Roman" w:eastAsia="宋体" w:cs="Times New Roman"/>
          <w:b/>
          <w:bCs/>
          <w:color w:val="auto"/>
          <w:sz w:val="30"/>
          <w:szCs w:val="30"/>
        </w:rPr>
      </w:pPr>
      <w:bookmarkStart w:id="29" w:name="_Toc21197_WPSOffice_Level1"/>
      <w:r>
        <w:rPr>
          <w:rFonts w:hint="eastAsia" w:ascii="Times New Roman" w:hAnsi="Times New Roman" w:eastAsia="宋体" w:cs="Times New Roman"/>
          <w:b/>
          <w:bCs/>
          <w:color w:val="auto"/>
          <w:sz w:val="30"/>
          <w:szCs w:val="30"/>
        </w:rPr>
        <w:t>表九、结论与建议</w:t>
      </w:r>
      <w:bookmarkEnd w:id="29"/>
    </w:p>
    <w:tbl>
      <w:tblPr>
        <w:tblStyle w:val="20"/>
        <w:tblW w:w="8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7"/>
      </w:tblGrid>
      <w:tr w14:paraId="6CE1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27" w:type="dxa"/>
            <w:noWrap w:val="0"/>
            <w:vAlign w:val="center"/>
          </w:tcPr>
          <w:p w14:paraId="4F6C7C3C">
            <w:pPr>
              <w:keepNext w:val="0"/>
              <w:keepLines w:val="0"/>
              <w:pageBreakBefore w:val="0"/>
              <w:widowControl w:val="0"/>
              <w:kinsoku/>
              <w:wordWrap/>
              <w:overflowPunct/>
              <w:topLinePunct w:val="0"/>
              <w:autoSpaceDE/>
              <w:autoSpaceDN/>
              <w:bidi w:val="0"/>
              <w:spacing w:line="360" w:lineRule="auto"/>
              <w:ind w:left="0" w:leftChars="0" w:right="0" w:rightChars="0"/>
              <w:jc w:val="both"/>
              <w:textAlignment w:val="auto"/>
              <w:rPr>
                <w:rFonts w:hint="default" w:ascii="Times New Roman" w:hAnsi="Times New Roman" w:eastAsia="宋体"/>
                <w:b/>
                <w:bCs/>
                <w:color w:val="auto"/>
                <w:sz w:val="24"/>
                <w:szCs w:val="24"/>
                <w:lang w:val="en-US" w:eastAsia="zh-CN"/>
              </w:rPr>
            </w:pPr>
            <w:r>
              <w:rPr>
                <w:rFonts w:hint="default" w:ascii="Times New Roman" w:hAnsi="Times New Roman" w:eastAsia="宋体"/>
                <w:b/>
                <w:bCs/>
                <w:color w:val="auto"/>
                <w:sz w:val="24"/>
                <w:szCs w:val="24"/>
                <w:lang w:val="en-US" w:eastAsia="zh-CN"/>
              </w:rPr>
              <w:t>1结论</w:t>
            </w:r>
          </w:p>
          <w:p w14:paraId="621509F3">
            <w:pPr>
              <w:keepNext w:val="0"/>
              <w:keepLines w:val="0"/>
              <w:pageBreakBefore w:val="0"/>
              <w:widowControl w:val="0"/>
              <w:kinsoku/>
              <w:wordWrap/>
              <w:overflowPunct/>
              <w:topLinePunct w:val="0"/>
              <w:autoSpaceDE/>
              <w:autoSpaceDN/>
              <w:bidi w:val="0"/>
              <w:spacing w:line="360" w:lineRule="auto"/>
              <w:ind w:left="0" w:leftChars="0" w:right="0" w:rightChars="0"/>
              <w:jc w:val="both"/>
              <w:textAlignment w:val="auto"/>
              <w:rPr>
                <w:rFonts w:hint="default" w:ascii="Times New Roman" w:hAnsi="Times New Roman" w:eastAsia="宋体"/>
                <w:b/>
                <w:bCs/>
                <w:color w:val="auto"/>
                <w:sz w:val="24"/>
                <w:szCs w:val="24"/>
              </w:rPr>
            </w:pPr>
            <w:r>
              <w:rPr>
                <w:rFonts w:hint="default" w:ascii="Times New Roman" w:hAnsi="Times New Roman" w:eastAsia="宋体"/>
                <w:b/>
                <w:bCs/>
                <w:color w:val="auto"/>
                <w:sz w:val="24"/>
                <w:szCs w:val="24"/>
                <w:lang w:val="en-US" w:eastAsia="zh-CN"/>
              </w:rPr>
              <w:t>1.1</w:t>
            </w:r>
            <w:r>
              <w:rPr>
                <w:rFonts w:hint="default" w:ascii="Times New Roman" w:hAnsi="Times New Roman" w:eastAsia="宋体"/>
                <w:b/>
                <w:bCs/>
                <w:color w:val="auto"/>
                <w:sz w:val="24"/>
                <w:szCs w:val="24"/>
              </w:rPr>
              <w:t>项目建设内容及基本情况</w:t>
            </w:r>
          </w:p>
          <w:p w14:paraId="10B6BA5D">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right="0" w:rightChars="0" w:firstLine="420" w:firstLineChars="0"/>
              <w:jc w:val="both"/>
              <w:textAlignment w:val="auto"/>
              <w:outlineLvl w:val="9"/>
              <w:rPr>
                <w:rFonts w:hint="eastAsia" w:ascii="宋体" w:hAnsi="宋体" w:eastAsia="宋体" w:cs="宋体"/>
                <w:color w:val="auto"/>
                <w:sz w:val="24"/>
                <w:szCs w:val="24"/>
                <w:lang w:eastAsia="zh-CN"/>
              </w:rPr>
            </w:pPr>
            <w:bookmarkStart w:id="30" w:name="_Toc202345709"/>
            <w:r>
              <w:rPr>
                <w:rFonts w:hint="eastAsia" w:ascii="宋体" w:hAnsi="宋体" w:eastAsia="宋体" w:cs="宋体"/>
                <w:color w:val="auto"/>
                <w:sz w:val="24"/>
                <w:szCs w:val="24"/>
              </w:rPr>
              <w:t>项目名称：德宏州国宏再生资源回收利用有限责任公司暂存仓库项目</w:t>
            </w:r>
            <w:r>
              <w:rPr>
                <w:rFonts w:hint="eastAsia" w:ascii="宋体" w:hAnsi="宋体" w:eastAsia="宋体" w:cs="宋体"/>
                <w:color w:val="auto"/>
                <w:sz w:val="24"/>
                <w:szCs w:val="24"/>
                <w:lang w:val="en-US" w:eastAsia="zh-CN"/>
              </w:rPr>
              <w:t>；</w:t>
            </w:r>
          </w:p>
          <w:p w14:paraId="0C203B7E">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right="0" w:rightChars="0" w:firstLine="420" w:firstLine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建设地点：芒市遮放镇嘎中村东面1公里处，中心地理坐标：N24°09′52″、E98°08′49″</w:t>
            </w:r>
            <w:r>
              <w:rPr>
                <w:rFonts w:hint="eastAsia" w:ascii="宋体" w:hAnsi="宋体" w:eastAsia="宋体" w:cs="宋体"/>
                <w:color w:val="auto"/>
                <w:sz w:val="24"/>
                <w:szCs w:val="24"/>
                <w:lang w:val="en-US" w:eastAsia="zh-CN"/>
              </w:rPr>
              <w:t>；</w:t>
            </w:r>
          </w:p>
          <w:p w14:paraId="26D6F9A7">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right="0" w:rightChars="0" w:firstLine="420" w:firstLineChars="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建设单位：德宏州国宏再生资源回收利用有限责任公司</w:t>
            </w:r>
            <w:r>
              <w:rPr>
                <w:rFonts w:hint="eastAsia" w:ascii="宋体" w:hAnsi="宋体" w:eastAsia="宋体" w:cs="宋体"/>
                <w:color w:val="auto"/>
                <w:sz w:val="24"/>
                <w:szCs w:val="24"/>
                <w:lang w:val="en-US" w:eastAsia="zh-CN"/>
              </w:rPr>
              <w:t>；</w:t>
            </w:r>
          </w:p>
          <w:p w14:paraId="47362A43">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right="0" w:rightChars="0" w:firstLine="420" w:firstLineChars="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内容及规模</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项目占地面积</w:t>
            </w:r>
            <w:r>
              <w:rPr>
                <w:rFonts w:hint="eastAsia" w:ascii="宋体" w:hAnsi="宋体" w:eastAsia="宋体" w:cs="宋体"/>
                <w:color w:val="auto"/>
                <w:kern w:val="0"/>
                <w:sz w:val="24"/>
                <w:szCs w:val="24"/>
                <w:lang w:val="en-US" w:eastAsia="zh-CN"/>
              </w:rPr>
              <w:t>2000m</w:t>
            </w:r>
            <w:r>
              <w:rPr>
                <w:rFonts w:hint="eastAsia" w:ascii="宋体" w:hAnsi="宋体" w:eastAsia="宋体" w:cs="宋体"/>
                <w:color w:val="auto"/>
                <w:kern w:val="0"/>
                <w:sz w:val="24"/>
                <w:szCs w:val="24"/>
                <w:vertAlign w:val="superscript"/>
                <w:lang w:val="en-US" w:eastAsia="zh-CN"/>
              </w:rPr>
              <w:t>2</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项目</w:t>
            </w:r>
            <w:r>
              <w:rPr>
                <w:rFonts w:hint="eastAsia" w:ascii="宋体" w:hAnsi="宋体" w:cs="宋体"/>
                <w:color w:val="auto"/>
                <w:kern w:val="0"/>
                <w:sz w:val="24"/>
                <w:szCs w:val="24"/>
                <w:lang w:eastAsia="zh-CN"/>
              </w:rPr>
              <w:t>沿用</w:t>
            </w:r>
            <w:r>
              <w:rPr>
                <w:rFonts w:hint="eastAsia" w:ascii="宋体" w:hAnsi="宋体" w:eastAsia="宋体" w:cs="宋体"/>
                <w:color w:val="auto"/>
                <w:kern w:val="0"/>
                <w:sz w:val="24"/>
                <w:szCs w:val="24"/>
                <w:lang w:eastAsia="zh-CN"/>
              </w:rPr>
              <w:t>用德宏州国宏再生资源回收利用有限责任公司暂存仓库项目</w:t>
            </w:r>
            <w:r>
              <w:rPr>
                <w:rFonts w:hint="eastAsia" w:ascii="宋体" w:hAnsi="宋体" w:cs="宋体"/>
                <w:color w:val="auto"/>
                <w:kern w:val="0"/>
                <w:sz w:val="24"/>
                <w:szCs w:val="24"/>
                <w:lang w:eastAsia="zh-CN"/>
              </w:rPr>
              <w:t>已建的</w:t>
            </w:r>
            <w:r>
              <w:rPr>
                <w:rFonts w:hint="eastAsia" w:ascii="宋体" w:hAnsi="宋体" w:eastAsia="宋体" w:cs="宋体"/>
                <w:color w:val="auto"/>
                <w:kern w:val="0"/>
                <w:sz w:val="24"/>
                <w:szCs w:val="24"/>
                <w:lang w:eastAsia="zh-CN"/>
              </w:rPr>
              <w:t>闲置厂房，建设</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条塑料碎片生产线，</w:t>
            </w:r>
            <w:r>
              <w:rPr>
                <w:rFonts w:hint="eastAsia" w:ascii="宋体" w:hAnsi="宋体" w:eastAsia="宋体" w:cs="宋体"/>
                <w:color w:val="auto"/>
                <w:kern w:val="0"/>
                <w:sz w:val="24"/>
                <w:szCs w:val="24"/>
                <w:lang w:val="en-US" w:eastAsia="zh-CN"/>
              </w:rPr>
              <w:t>1间废电子电器</w:t>
            </w:r>
            <w:r>
              <w:rPr>
                <w:rFonts w:hint="eastAsia" w:ascii="宋体" w:hAnsi="宋体" w:cs="宋体"/>
                <w:color w:val="auto"/>
                <w:kern w:val="0"/>
                <w:sz w:val="24"/>
                <w:szCs w:val="24"/>
                <w:lang w:val="en-US" w:eastAsia="zh-CN"/>
              </w:rPr>
              <w:t>、废家电</w:t>
            </w:r>
            <w:r>
              <w:rPr>
                <w:rFonts w:hint="eastAsia" w:ascii="宋体" w:hAnsi="宋体" w:eastAsia="宋体" w:cs="宋体"/>
                <w:color w:val="auto"/>
                <w:kern w:val="0"/>
                <w:sz w:val="24"/>
                <w:szCs w:val="24"/>
                <w:lang w:val="en-US" w:eastAsia="zh-CN"/>
              </w:rPr>
              <w:t>仓库，</w:t>
            </w:r>
            <w:r>
              <w:rPr>
                <w:rFonts w:hint="eastAsia" w:ascii="宋体" w:hAnsi="宋体" w:eastAsia="宋体" w:cs="宋体"/>
                <w:color w:val="auto"/>
                <w:kern w:val="0"/>
                <w:sz w:val="24"/>
                <w:szCs w:val="24"/>
                <w:lang w:eastAsia="zh-CN"/>
              </w:rPr>
              <w:t>建设规模为年处理</w:t>
            </w:r>
            <w:r>
              <w:rPr>
                <w:rFonts w:hint="eastAsia" w:ascii="宋体" w:hAnsi="宋体" w:eastAsia="宋体" w:cs="宋体"/>
                <w:color w:val="auto"/>
                <w:kern w:val="0"/>
                <w:sz w:val="24"/>
                <w:szCs w:val="24"/>
                <w:lang w:val="en-US" w:eastAsia="zh-CN"/>
              </w:rPr>
              <w:t>塑料碎片30000</w:t>
            </w:r>
            <w:r>
              <w:rPr>
                <w:rFonts w:hint="eastAsia" w:ascii="宋体" w:hAnsi="宋体" w:cs="宋体"/>
                <w:color w:val="auto"/>
                <w:kern w:val="0"/>
                <w:sz w:val="24"/>
                <w:szCs w:val="24"/>
                <w:lang w:val="en-US" w:eastAsia="zh-CN"/>
              </w:rPr>
              <w:t>t/a</w:t>
            </w:r>
            <w:r>
              <w:rPr>
                <w:rFonts w:hint="eastAsia" w:ascii="宋体" w:hAnsi="宋体" w:eastAsia="宋体" w:cs="宋体"/>
                <w:color w:val="auto"/>
                <w:kern w:val="0"/>
                <w:sz w:val="24"/>
                <w:szCs w:val="24"/>
                <w:lang w:val="en-US" w:eastAsia="zh-CN"/>
              </w:rPr>
              <w:t>，年收集废电子电器</w:t>
            </w:r>
            <w:r>
              <w:rPr>
                <w:rFonts w:hint="eastAsia" w:ascii="宋体" w:hAnsi="宋体" w:cs="宋体"/>
                <w:color w:val="auto"/>
                <w:kern w:val="0"/>
                <w:sz w:val="24"/>
                <w:szCs w:val="24"/>
                <w:lang w:val="en-US" w:eastAsia="zh-CN"/>
              </w:rPr>
              <w:t>、废家电</w:t>
            </w:r>
            <w:r>
              <w:rPr>
                <w:rFonts w:hint="eastAsia" w:ascii="宋体" w:hAnsi="宋体" w:eastAsia="宋体" w:cs="宋体"/>
                <w:color w:val="auto"/>
                <w:kern w:val="0"/>
                <w:sz w:val="24"/>
                <w:szCs w:val="24"/>
                <w:lang w:val="en-US" w:eastAsia="zh-CN"/>
              </w:rPr>
              <w:t>2000t/a。</w:t>
            </w:r>
          </w:p>
          <w:p w14:paraId="08E20DDD">
            <w:pPr>
              <w:spacing w:line="360" w:lineRule="auto"/>
              <w:rPr>
                <w:rFonts w:ascii="Times New Roman" w:hAnsi="Times New Roman" w:eastAsia="宋体"/>
                <w:b/>
                <w:color w:val="auto"/>
                <w:sz w:val="24"/>
                <w:szCs w:val="24"/>
              </w:rPr>
            </w:pPr>
            <w:r>
              <w:rPr>
                <w:rFonts w:hint="eastAsia"/>
                <w:b/>
                <w:color w:val="auto"/>
                <w:sz w:val="24"/>
                <w:szCs w:val="24"/>
                <w:lang w:val="en-US" w:eastAsia="zh-CN"/>
              </w:rPr>
              <w:t>1.2</w:t>
            </w:r>
            <w:r>
              <w:rPr>
                <w:rFonts w:hint="eastAsia" w:ascii="Times New Roman" w:hAnsi="Times New Roman" w:eastAsia="宋体"/>
                <w:b/>
                <w:color w:val="auto"/>
                <w:sz w:val="24"/>
                <w:szCs w:val="24"/>
              </w:rPr>
              <w:t>产业政策</w:t>
            </w:r>
            <w:r>
              <w:rPr>
                <w:rFonts w:hint="eastAsia"/>
                <w:b/>
                <w:color w:val="auto"/>
                <w:sz w:val="24"/>
                <w:szCs w:val="24"/>
                <w:lang w:eastAsia="zh-CN"/>
              </w:rPr>
              <w:t>及</w:t>
            </w:r>
            <w:r>
              <w:rPr>
                <w:rFonts w:ascii="Times New Roman" w:hAnsi="Times New Roman" w:eastAsia="宋体"/>
                <w:b/>
                <w:color w:val="auto"/>
                <w:sz w:val="24"/>
                <w:szCs w:val="24"/>
              </w:rPr>
              <w:t>符合性分析</w:t>
            </w:r>
          </w:p>
          <w:p w14:paraId="59434FD6">
            <w:pPr>
              <w:keepNext w:val="0"/>
              <w:keepLines w:val="0"/>
              <w:pageBreakBefore w:val="0"/>
              <w:widowControl/>
              <w:kinsoku/>
              <w:wordWrap/>
              <w:overflowPunct/>
              <w:topLinePunct w:val="0"/>
              <w:autoSpaceDE/>
              <w:autoSpaceDN/>
              <w:bidi w:val="0"/>
              <w:spacing w:line="360" w:lineRule="auto"/>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本项目不属于国家发改委2011第9号令《产业结构调整指导目录（2011年本）》（2013年修订）中的淘汰类和限制类项目，属于鼓励类“三十八、环境保护与资源节约综合利用 29、废旧电器电子产品、废印刷电路板、废旧电池、废旧船舶、废旧农机、废塑料、废橡胶、废弃油脂等再生资源循环利用技术与设备开发”，符合《产业结构调整指导目录》（2011 年本，2013 修订）相关政策要求。同时，</w:t>
            </w:r>
            <w:r>
              <w:rPr>
                <w:rFonts w:hint="eastAsia" w:ascii="宋体" w:hAnsi="宋体" w:cs="宋体"/>
                <w:color w:val="auto"/>
                <w:sz w:val="24"/>
                <w:szCs w:val="24"/>
                <w:lang w:eastAsia="zh-CN"/>
              </w:rPr>
              <w:t>在《塑料加工业“十三五”发展规划指导意见》指出，鼓励塑料加工业推进产业结构调整升级，推动塑料加工业健康可持续发展，发挥塑料加工业作为国民经济基础性产业的重要作用。</w:t>
            </w:r>
            <w:r>
              <w:rPr>
                <w:rFonts w:hint="eastAsia" w:ascii="宋体" w:hAnsi="宋体" w:eastAsia="宋体" w:cs="宋体"/>
                <w:color w:val="auto"/>
                <w:sz w:val="24"/>
                <w:szCs w:val="24"/>
              </w:rPr>
              <w:t>本项目</w:t>
            </w:r>
            <w:r>
              <w:rPr>
                <w:rFonts w:hint="eastAsia" w:ascii="宋体" w:hAnsi="宋体" w:cs="宋体"/>
                <w:color w:val="auto"/>
                <w:sz w:val="24"/>
                <w:szCs w:val="24"/>
                <w:lang w:eastAsia="zh-CN"/>
              </w:rPr>
              <w:t>符合“十三五”发展规划要求</w:t>
            </w:r>
            <w:r>
              <w:rPr>
                <w:rFonts w:hint="eastAsia" w:ascii="宋体" w:hAnsi="宋体" w:eastAsia="宋体" w:cs="宋体"/>
                <w:color w:val="auto"/>
                <w:sz w:val="24"/>
                <w:szCs w:val="24"/>
              </w:rPr>
              <w:t>。</w:t>
            </w:r>
          </w:p>
          <w:p w14:paraId="410186C4">
            <w:pPr>
              <w:keepNext w:val="0"/>
              <w:keepLines w:val="0"/>
              <w:pageBreakBefore w:val="0"/>
              <w:widowControl/>
              <w:kinsoku/>
              <w:wordWrap/>
              <w:overflowPunct/>
              <w:topLinePunct w:val="0"/>
              <w:autoSpaceDE/>
              <w:autoSpaceDN/>
              <w:bidi w:val="0"/>
              <w:spacing w:line="360" w:lineRule="auto"/>
              <w:ind w:right="0" w:rightChars="0" w:firstLine="480"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rPr>
              <w:t>因此，本项目的建设具有较好的规划相容性。本项目按各项规范要求采取相关污染防治措施，从政策角度、技术规范角度、地质角度、环境影响等对选址的意见作多个角度分析，本项目选址是可行的</w:t>
            </w:r>
            <w:r>
              <w:rPr>
                <w:rFonts w:hint="eastAsia" w:ascii="宋体" w:hAnsi="宋体" w:eastAsia="宋体" w:cs="宋体"/>
                <w:color w:val="auto"/>
                <w:sz w:val="24"/>
                <w:szCs w:val="24"/>
                <w:lang w:eastAsia="zh-CN"/>
              </w:rPr>
              <w:t>。</w:t>
            </w:r>
          </w:p>
          <w:p w14:paraId="5F27F063">
            <w:pPr>
              <w:keepNext w:val="0"/>
              <w:keepLines w:val="0"/>
              <w:pageBreakBefore w:val="0"/>
              <w:widowControl/>
              <w:kinsoku/>
              <w:wordWrap/>
              <w:overflowPunct/>
              <w:topLinePunct w:val="0"/>
              <w:autoSpaceDE/>
              <w:autoSpaceDN/>
              <w:bidi w:val="0"/>
              <w:spacing w:line="360" w:lineRule="auto"/>
              <w:ind w:right="0" w:rightChars="0"/>
              <w:jc w:val="left"/>
              <w:textAlignment w:val="auto"/>
              <w:rPr>
                <w:rFonts w:hint="eastAsia" w:ascii="Times New Roman" w:hAnsi="Times New Roman" w:eastAsia="宋体"/>
                <w:b/>
                <w:bCs/>
                <w:color w:val="auto"/>
                <w:sz w:val="24"/>
                <w:szCs w:val="24"/>
                <w:lang w:eastAsia="zh-CN"/>
              </w:rPr>
            </w:pPr>
            <w:r>
              <w:rPr>
                <w:rFonts w:hint="eastAsia" w:ascii="Times New Roman" w:hAnsi="Times New Roman" w:eastAsia="宋体"/>
                <w:b/>
                <w:bCs/>
                <w:color w:val="auto"/>
                <w:sz w:val="24"/>
                <w:szCs w:val="24"/>
                <w:lang w:val="en-US" w:eastAsia="zh-CN"/>
              </w:rPr>
              <w:t>1.</w:t>
            </w:r>
            <w:r>
              <w:rPr>
                <w:rFonts w:hint="eastAsia"/>
                <w:b/>
                <w:bCs/>
                <w:color w:val="auto"/>
                <w:sz w:val="24"/>
                <w:szCs w:val="24"/>
                <w:lang w:val="en-US" w:eastAsia="zh-CN"/>
              </w:rPr>
              <w:t>3</w:t>
            </w:r>
            <w:r>
              <w:rPr>
                <w:rFonts w:hint="eastAsia"/>
                <w:b/>
                <w:bCs/>
                <w:color w:val="auto"/>
                <w:sz w:val="24"/>
                <w:szCs w:val="24"/>
                <w:lang w:eastAsia="zh-CN"/>
              </w:rPr>
              <w:t>平面布置合理性</w:t>
            </w:r>
          </w:p>
          <w:bookmarkEnd w:id="30"/>
          <w:p w14:paraId="17B72342">
            <w:pPr>
              <w:spacing w:line="36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沿用的场地地势平坦。厂区功能区布局考虑分类处理简单、交通运输便利进行合理布置，项目已建的主体建筑为单层建筑，本次项目沿用厂房主要靠南设置，主要设置废电子电器暂存仓库，塑料碎片生产车间及成品仓库。已建的辅助建筑为一栋单层建筑，靠西南侧设置，主要设置宿舍、办公室、会议室、厨房，大门靠西设置，东侧为停车及装卸场，项目区内地面已全部硬化，废旧电子电器仓库原有项目已做防腐防渗措施，办公区与生活区分开，互不影响，功能分区明确，互不干扰。从总平布置来看，项目平面布置较合理。</w:t>
            </w:r>
          </w:p>
          <w:p w14:paraId="35005EAA">
            <w:pPr>
              <w:keepNext w:val="0"/>
              <w:keepLines w:val="0"/>
              <w:pageBreakBefore w:val="0"/>
              <w:kinsoku/>
              <w:wordWrap/>
              <w:overflowPunct/>
              <w:topLinePunct w:val="0"/>
              <w:autoSpaceDE/>
              <w:autoSpaceDN/>
              <w:bidi w:val="0"/>
              <w:spacing w:line="360" w:lineRule="auto"/>
              <w:ind w:right="0" w:rightChars="0"/>
              <w:textAlignment w:val="auto"/>
              <w:rPr>
                <w:rFonts w:hint="eastAsia" w:ascii="Times New Roman" w:hAnsi="Times New Roman" w:eastAsia="宋体"/>
                <w:b/>
                <w:bCs/>
                <w:color w:val="auto"/>
                <w:sz w:val="24"/>
                <w:szCs w:val="24"/>
                <w:lang w:eastAsia="zh-CN"/>
              </w:rPr>
            </w:pPr>
            <w:r>
              <w:rPr>
                <w:rFonts w:hint="eastAsia" w:ascii="Times New Roman" w:hAnsi="Times New Roman" w:eastAsia="宋体"/>
                <w:b/>
                <w:bCs/>
                <w:color w:val="auto"/>
                <w:sz w:val="24"/>
                <w:szCs w:val="24"/>
                <w:lang w:val="en-US" w:eastAsia="zh-CN"/>
              </w:rPr>
              <w:t>1.</w:t>
            </w:r>
            <w:r>
              <w:rPr>
                <w:rFonts w:hint="eastAsia"/>
                <w:b/>
                <w:bCs/>
                <w:color w:val="auto"/>
                <w:sz w:val="24"/>
                <w:szCs w:val="24"/>
                <w:lang w:val="en-US" w:eastAsia="zh-CN"/>
              </w:rPr>
              <w:t>4</w:t>
            </w:r>
            <w:r>
              <w:rPr>
                <w:rFonts w:hint="eastAsia"/>
                <w:b/>
                <w:bCs/>
                <w:color w:val="auto"/>
                <w:sz w:val="24"/>
                <w:szCs w:val="24"/>
                <w:lang w:eastAsia="zh-CN"/>
              </w:rPr>
              <w:t>施工期环境影响结论</w:t>
            </w:r>
          </w:p>
          <w:p w14:paraId="2D029C4D">
            <w:pPr>
              <w:spacing w:line="360" w:lineRule="auto"/>
              <w:ind w:firstLine="480" w:firstLineChars="200"/>
              <w:jc w:val="left"/>
              <w:rPr>
                <w:rFonts w:hint="eastAsia"/>
                <w:color w:val="auto"/>
                <w:sz w:val="24"/>
                <w:szCs w:val="24"/>
              </w:rPr>
            </w:pPr>
            <w:r>
              <w:rPr>
                <w:rFonts w:hint="eastAsia" w:cs="宋体"/>
                <w:bCs/>
                <w:color w:val="auto"/>
                <w:sz w:val="24"/>
                <w:szCs w:val="24"/>
              </w:rPr>
              <w:t>从项目施工期的环境影响分析可知，项目施工期环境影响主要是施工扬尘，施工人员生活污水，施工噪声，施工人员生活垃圾和装修材料的影响。</w:t>
            </w:r>
          </w:p>
          <w:p w14:paraId="25E5AEE9">
            <w:pPr>
              <w:pStyle w:val="19"/>
              <w:keepNext w:val="0"/>
              <w:keepLines w:val="0"/>
              <w:pageBreakBefore w:val="0"/>
              <w:kinsoku/>
              <w:wordWrap/>
              <w:overflowPunct/>
              <w:topLinePunct w:val="0"/>
              <w:autoSpaceDE/>
              <w:autoSpaceDN/>
              <w:bidi w:val="0"/>
              <w:spacing w:before="0" w:beforeLines="0" w:after="0" w:afterLines="0" w:line="360" w:lineRule="auto"/>
              <w:ind w:left="0" w:leftChars="0" w:right="0" w:rightChars="0" w:firstLine="480" w:firstLineChars="200"/>
              <w:jc w:val="both"/>
              <w:textAlignment w:val="auto"/>
              <w:rPr>
                <w:rFonts w:hint="default" w:ascii="Times New Roman" w:hAnsi="Times New Roman" w:eastAsia="宋体"/>
                <w:color w:val="auto"/>
                <w:sz w:val="24"/>
                <w:szCs w:val="24"/>
              </w:rPr>
            </w:pPr>
            <w:r>
              <w:rPr>
                <w:rFonts w:hint="eastAsia" w:cs="宋体"/>
                <w:bCs/>
                <w:color w:val="auto"/>
                <w:sz w:val="24"/>
                <w:szCs w:val="24"/>
              </w:rPr>
              <w:t>通过采取安排合理施工阶段，采用合理的施工方式，对施工扬尘、施工废水、施工噪声、施工人员生活垃圾和装修材料采取本环评中提出的措施后，项目施工期产生的环境影响可以得到有效控制，各种污染物对环境的影响可以接受。</w:t>
            </w:r>
          </w:p>
          <w:p w14:paraId="315142F3">
            <w:pPr>
              <w:pStyle w:val="19"/>
              <w:keepNext w:val="0"/>
              <w:keepLines w:val="0"/>
              <w:pageBreakBefore w:val="0"/>
              <w:kinsoku/>
              <w:wordWrap/>
              <w:overflowPunct/>
              <w:topLinePunct w:val="0"/>
              <w:autoSpaceDE/>
              <w:autoSpaceDN/>
              <w:bidi w:val="0"/>
              <w:spacing w:before="0" w:beforeLines="0" w:after="0" w:afterLines="0" w:line="360" w:lineRule="auto"/>
              <w:ind w:left="0" w:leftChars="0" w:right="0" w:rightChars="0" w:firstLine="0" w:firstLineChars="0"/>
              <w:jc w:val="both"/>
              <w:textAlignment w:val="auto"/>
              <w:rPr>
                <w:rFonts w:ascii="Times New Roman" w:hAnsi="Times New Roman" w:eastAsia="宋体"/>
                <w:b/>
                <w:color w:val="auto"/>
                <w:sz w:val="24"/>
                <w:szCs w:val="24"/>
              </w:rPr>
            </w:pPr>
            <w:r>
              <w:rPr>
                <w:rFonts w:hint="eastAsia"/>
                <w:b/>
                <w:bCs/>
                <w:color w:val="auto"/>
                <w:sz w:val="24"/>
                <w:szCs w:val="24"/>
                <w:lang w:val="en-US" w:eastAsia="zh-CN"/>
              </w:rPr>
              <w:t>1.5</w:t>
            </w:r>
            <w:r>
              <w:rPr>
                <w:rFonts w:hint="eastAsia"/>
                <w:b/>
                <w:bCs/>
                <w:color w:val="auto"/>
                <w:sz w:val="24"/>
                <w:szCs w:val="24"/>
                <w:lang w:eastAsia="zh-CN"/>
              </w:rPr>
              <w:t>运营期环境影响结论</w:t>
            </w:r>
          </w:p>
          <w:p w14:paraId="71761BE4">
            <w:pPr>
              <w:spacing w:line="360" w:lineRule="auto"/>
              <w:ind w:firstLine="482" w:firstLineChars="200"/>
              <w:rPr>
                <w:rFonts w:ascii="Times New Roman" w:hAnsi="Times New Roman" w:eastAsia="宋体"/>
                <w:b/>
                <w:color w:val="auto"/>
                <w:sz w:val="24"/>
                <w:szCs w:val="24"/>
              </w:rPr>
            </w:pPr>
            <w:r>
              <w:rPr>
                <w:rFonts w:hint="eastAsia"/>
                <w:b/>
                <w:color w:val="auto"/>
                <w:sz w:val="24"/>
                <w:szCs w:val="24"/>
                <w:lang w:val="en-US" w:eastAsia="zh-CN"/>
              </w:rPr>
              <w:t>（1）废水</w:t>
            </w:r>
          </w:p>
          <w:p w14:paraId="5B6FE838">
            <w:pPr>
              <w:spacing w:line="360" w:lineRule="auto"/>
              <w:ind w:firstLine="480" w:firstLineChars="200"/>
              <w:rPr>
                <w:rFonts w:hint="eastAsia" w:ascii="Times New Roman" w:hAnsi="Times New Roman"/>
                <w:color w:val="auto"/>
                <w:sz w:val="24"/>
              </w:rPr>
            </w:pPr>
            <w:r>
              <w:rPr>
                <w:rFonts w:ascii="Times New Roman" w:hAnsi="Times New Roman"/>
                <w:color w:val="auto"/>
                <w:sz w:val="24"/>
              </w:rPr>
              <w:t>本项目</w:t>
            </w:r>
            <w:r>
              <w:rPr>
                <w:rFonts w:hint="eastAsia" w:ascii="Times New Roman" w:hAnsi="Times New Roman"/>
                <w:color w:val="auto"/>
                <w:sz w:val="24"/>
              </w:rPr>
              <w:t>运营期无生产废水产生，产生的废水主要为员工的生活污水。</w:t>
            </w:r>
          </w:p>
          <w:p w14:paraId="2982DD4E">
            <w:pPr>
              <w:spacing w:line="360" w:lineRule="auto"/>
              <w:ind w:firstLine="480" w:firstLineChars="200"/>
              <w:rPr>
                <w:rFonts w:ascii="Times New Roman" w:hAnsi="Times New Roman" w:eastAsia="宋体"/>
                <w:color w:val="auto"/>
                <w:sz w:val="24"/>
                <w:szCs w:val="24"/>
              </w:rPr>
            </w:pPr>
            <w:r>
              <w:rPr>
                <w:rFonts w:hint="eastAsia" w:ascii="Times New Roman" w:hAnsi="Times New Roman"/>
                <w:color w:val="auto"/>
                <w:sz w:val="24"/>
                <w:szCs w:val="24"/>
              </w:rPr>
              <w:t>运营期间员工产生的生活</w:t>
            </w:r>
            <w:r>
              <w:rPr>
                <w:rFonts w:hint="eastAsia" w:ascii="Times New Roman" w:hAnsi="Times New Roman"/>
                <w:color w:val="auto"/>
                <w:sz w:val="24"/>
                <w:szCs w:val="24"/>
                <w:lang w:eastAsia="zh-CN"/>
              </w:rPr>
              <w:t>污水</w:t>
            </w:r>
            <w:r>
              <w:rPr>
                <w:rFonts w:hint="eastAsia" w:ascii="Times New Roman" w:hAnsi="Times New Roman"/>
                <w:color w:val="auto"/>
                <w:sz w:val="24"/>
                <w:szCs w:val="24"/>
              </w:rPr>
              <w:t>经</w:t>
            </w:r>
            <w:r>
              <w:rPr>
                <w:rFonts w:hint="eastAsia"/>
                <w:color w:val="auto"/>
                <w:sz w:val="24"/>
                <w:szCs w:val="24"/>
                <w:lang w:eastAsia="zh-CN"/>
              </w:rPr>
              <w:t>已建</w:t>
            </w:r>
            <w:r>
              <w:rPr>
                <w:rFonts w:hint="eastAsia" w:ascii="Times New Roman" w:hAnsi="Times New Roman"/>
                <w:color w:val="auto"/>
                <w:sz w:val="24"/>
                <w:szCs w:val="24"/>
                <w:lang w:eastAsia="zh-CN"/>
              </w:rPr>
              <w:t>隔油池和化粪池</w:t>
            </w:r>
            <w:r>
              <w:rPr>
                <w:rFonts w:hint="eastAsia" w:ascii="Times New Roman" w:hAnsi="Times New Roman"/>
                <w:color w:val="auto"/>
                <w:sz w:val="24"/>
                <w:szCs w:val="24"/>
              </w:rPr>
              <w:t>处理后用于</w:t>
            </w:r>
            <w:r>
              <w:rPr>
                <w:rFonts w:hint="eastAsia" w:ascii="Times New Roman" w:hAnsi="Times New Roman"/>
                <w:color w:val="auto"/>
                <w:sz w:val="24"/>
                <w:szCs w:val="24"/>
                <w:lang w:eastAsia="zh-CN"/>
              </w:rPr>
              <w:t>周边农田施肥</w:t>
            </w:r>
            <w:r>
              <w:rPr>
                <w:rFonts w:hint="eastAsia" w:ascii="Times New Roman" w:hAnsi="Times New Roman"/>
                <w:color w:val="auto"/>
                <w:sz w:val="24"/>
                <w:szCs w:val="24"/>
              </w:rPr>
              <w:t>，不外排。本项目废水不排入周围地表水体，对周围环境的影响较小。</w:t>
            </w:r>
          </w:p>
          <w:p w14:paraId="4E3DDE63">
            <w:pPr>
              <w:numPr>
                <w:ilvl w:val="0"/>
                <w:numId w:val="0"/>
              </w:numPr>
              <w:spacing w:line="360" w:lineRule="auto"/>
              <w:ind w:leftChars="200"/>
              <w:rPr>
                <w:rFonts w:hint="eastAsia"/>
                <w:b/>
                <w:color w:val="auto"/>
                <w:sz w:val="24"/>
                <w:szCs w:val="24"/>
                <w:lang w:eastAsia="zh-CN"/>
              </w:rPr>
            </w:pPr>
            <w:r>
              <w:rPr>
                <w:rFonts w:hint="eastAsia"/>
                <w:b/>
                <w:color w:val="auto"/>
                <w:sz w:val="24"/>
                <w:szCs w:val="24"/>
                <w:lang w:eastAsia="zh-CN"/>
              </w:rPr>
              <w:t>（</w:t>
            </w:r>
            <w:r>
              <w:rPr>
                <w:rFonts w:hint="eastAsia"/>
                <w:b/>
                <w:color w:val="auto"/>
                <w:sz w:val="24"/>
                <w:szCs w:val="24"/>
                <w:lang w:val="en-US" w:eastAsia="zh-CN"/>
              </w:rPr>
              <w:t>2</w:t>
            </w:r>
            <w:r>
              <w:rPr>
                <w:rFonts w:hint="eastAsia"/>
                <w:b/>
                <w:color w:val="auto"/>
                <w:sz w:val="24"/>
                <w:szCs w:val="24"/>
                <w:lang w:eastAsia="zh-CN"/>
              </w:rPr>
              <w:t>）废气</w:t>
            </w:r>
          </w:p>
          <w:p w14:paraId="73D7562A">
            <w:pPr>
              <w:pStyle w:val="13"/>
              <w:spacing w:before="0" w:after="0" w:line="360" w:lineRule="auto"/>
              <w:ind w:firstLine="480" w:firstLineChars="200"/>
              <w:jc w:val="left"/>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项目运营期废气主要为</w:t>
            </w:r>
            <w:r>
              <w:rPr>
                <w:rFonts w:hint="eastAsia" w:ascii="宋体" w:hAnsi="宋体" w:cs="宋体"/>
                <w:color w:val="auto"/>
                <w:sz w:val="24"/>
                <w:szCs w:val="24"/>
                <w:highlight w:val="none"/>
                <w:u w:val="none" w:color="auto"/>
                <w:lang w:val="en-US" w:eastAsia="zh-CN"/>
              </w:rPr>
              <w:t>原料堆尘、破碎</w:t>
            </w:r>
            <w:r>
              <w:rPr>
                <w:rFonts w:hint="eastAsia" w:ascii="宋体" w:hAnsi="宋体" w:eastAsia="宋体" w:cs="宋体"/>
                <w:color w:val="auto"/>
                <w:sz w:val="24"/>
                <w:szCs w:val="24"/>
                <w:highlight w:val="none"/>
                <w:u w:val="none" w:color="auto"/>
                <w:lang w:val="en-US" w:eastAsia="zh-CN"/>
              </w:rPr>
              <w:t>粉尘，运输废气及食堂油烟。</w:t>
            </w:r>
          </w:p>
          <w:p w14:paraId="759A206E">
            <w:pPr>
              <w:pStyle w:val="15"/>
              <w:spacing w:line="360" w:lineRule="auto"/>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本项目</w:t>
            </w:r>
            <w:r>
              <w:rPr>
                <w:rFonts w:hint="eastAsia" w:ascii="宋体" w:hAnsi="宋体" w:cs="宋体"/>
                <w:color w:val="auto"/>
                <w:sz w:val="24"/>
                <w:szCs w:val="24"/>
                <w:lang w:eastAsia="zh-CN"/>
              </w:rPr>
              <w:t>原料堆尘、破碎</w:t>
            </w:r>
            <w:r>
              <w:rPr>
                <w:rFonts w:hint="eastAsia" w:ascii="宋体" w:hAnsi="宋体" w:eastAsia="宋体" w:cs="宋体"/>
                <w:color w:val="auto"/>
                <w:sz w:val="24"/>
                <w:szCs w:val="24"/>
                <w:lang w:eastAsia="zh-CN"/>
              </w:rPr>
              <w:t>粉尘产生量少</w:t>
            </w:r>
            <w:r>
              <w:rPr>
                <w:rFonts w:hint="eastAsia" w:ascii="宋体" w:hAnsi="宋体" w:cs="宋体"/>
                <w:color w:val="auto"/>
                <w:sz w:val="24"/>
                <w:szCs w:val="24"/>
                <w:lang w:eastAsia="zh-CN"/>
              </w:rPr>
              <w:t>，通过安装排风扇以及空气稀释后对周围环境影响小</w:t>
            </w:r>
            <w:r>
              <w:rPr>
                <w:rFonts w:hint="eastAsia" w:ascii="宋体" w:hAnsi="宋体" w:cs="宋体"/>
                <w:color w:val="auto"/>
                <w:sz w:val="24"/>
                <w:szCs w:val="24"/>
              </w:rPr>
              <w:t>。</w:t>
            </w:r>
            <w:r>
              <w:rPr>
                <w:rFonts w:hint="eastAsia" w:ascii="Times New Roman" w:hAnsi="Times New Roman"/>
                <w:color w:val="auto"/>
                <w:sz w:val="24"/>
                <w:szCs w:val="24"/>
                <w:lang w:eastAsia="zh-CN"/>
              </w:rPr>
              <w:t>运输过程</w:t>
            </w:r>
            <w:r>
              <w:rPr>
                <w:rFonts w:ascii="Times New Roman" w:hAnsi="Times New Roman" w:eastAsia="宋体"/>
                <w:color w:val="auto"/>
                <w:sz w:val="24"/>
                <w:szCs w:val="24"/>
              </w:rPr>
              <w:t>排放</w:t>
            </w:r>
            <w:r>
              <w:rPr>
                <w:rFonts w:hint="eastAsia" w:ascii="Times New Roman" w:hAnsi="Times New Roman" w:eastAsia="宋体"/>
                <w:color w:val="auto"/>
                <w:sz w:val="24"/>
                <w:szCs w:val="24"/>
              </w:rPr>
              <w:t>的汽车尾气属于无组织排放</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项目</w:t>
            </w:r>
            <w:r>
              <w:rPr>
                <w:rFonts w:hint="eastAsia" w:ascii="宋体" w:hAnsi="宋体" w:eastAsia="宋体" w:cs="宋体"/>
                <w:color w:val="auto"/>
                <w:sz w:val="24"/>
                <w:szCs w:val="24"/>
                <w:lang w:eastAsia="zh-CN"/>
              </w:rPr>
              <w:t>食堂油烟通过</w:t>
            </w:r>
            <w:r>
              <w:rPr>
                <w:rFonts w:hint="eastAsia" w:ascii="宋体" w:hAnsi="宋体" w:cs="宋体"/>
                <w:color w:val="auto"/>
                <w:sz w:val="24"/>
                <w:szCs w:val="24"/>
                <w:lang w:eastAsia="zh-CN"/>
              </w:rPr>
              <w:t>已安装的</w:t>
            </w:r>
            <w:r>
              <w:rPr>
                <w:rFonts w:hint="eastAsia" w:ascii="宋体" w:hAnsi="宋体" w:eastAsia="宋体" w:cs="宋体"/>
                <w:color w:val="auto"/>
                <w:sz w:val="24"/>
                <w:szCs w:val="24"/>
                <w:lang w:eastAsia="zh-CN"/>
              </w:rPr>
              <w:t>油烟净化器（油烟去除率不低于</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lang w:eastAsia="zh-CN"/>
              </w:rPr>
              <w:t>）处理后排放</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对周围环境空气的影响较小。</w:t>
            </w:r>
          </w:p>
          <w:p w14:paraId="46EDFB67">
            <w:pPr>
              <w:spacing w:line="360" w:lineRule="auto"/>
              <w:ind w:firstLine="482" w:firstLineChars="200"/>
              <w:rPr>
                <w:rFonts w:hint="eastAsia"/>
                <w:b/>
                <w:color w:val="auto"/>
                <w:sz w:val="24"/>
                <w:szCs w:val="24"/>
                <w:lang w:val="en-US" w:eastAsia="zh-CN"/>
              </w:rPr>
            </w:pPr>
            <w:r>
              <w:rPr>
                <w:rFonts w:hint="eastAsia"/>
                <w:b/>
                <w:color w:val="auto"/>
                <w:sz w:val="24"/>
                <w:szCs w:val="24"/>
                <w:lang w:val="en-US" w:eastAsia="zh-CN"/>
              </w:rPr>
              <w:t>（3）噪声</w:t>
            </w:r>
          </w:p>
          <w:p w14:paraId="009D4B40">
            <w:pPr>
              <w:spacing w:line="360" w:lineRule="auto"/>
              <w:ind w:firstLine="480" w:firstLineChars="200"/>
              <w:rPr>
                <w:rFonts w:ascii="Times New Roman" w:hAnsi="Times New Roman" w:eastAsia="宋体"/>
                <w:color w:val="auto"/>
                <w:sz w:val="24"/>
                <w:szCs w:val="24"/>
              </w:rPr>
            </w:pPr>
            <w:r>
              <w:rPr>
                <w:rFonts w:hint="eastAsia" w:ascii="宋体" w:hAnsi="宋体" w:eastAsia="宋体" w:cs="宋体"/>
                <w:bCs/>
                <w:color w:val="auto"/>
                <w:sz w:val="24"/>
                <w:szCs w:val="24"/>
              </w:rPr>
              <w:t>本项目</w:t>
            </w:r>
            <w:r>
              <w:rPr>
                <w:rFonts w:hint="eastAsia" w:ascii="宋体" w:hAnsi="宋体" w:eastAsia="宋体" w:cs="宋体"/>
                <w:bCs/>
                <w:color w:val="auto"/>
                <w:sz w:val="24"/>
                <w:szCs w:val="24"/>
                <w:lang w:eastAsia="zh-CN"/>
              </w:rPr>
              <w:t>设</w:t>
            </w:r>
            <w:r>
              <w:rPr>
                <w:rFonts w:hint="eastAsia" w:ascii="宋体" w:hAnsi="宋体" w:cs="宋体"/>
                <w:bCs/>
                <w:color w:val="auto"/>
                <w:sz w:val="24"/>
                <w:szCs w:val="24"/>
                <w:lang w:eastAsia="zh-CN"/>
              </w:rPr>
              <w:t>粉碎机</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台</w:t>
            </w:r>
            <w:r>
              <w:rPr>
                <w:rFonts w:hint="eastAsia" w:ascii="宋体" w:hAnsi="宋体" w:eastAsia="宋体" w:cs="宋体"/>
                <w:bCs/>
                <w:color w:val="auto"/>
                <w:sz w:val="24"/>
                <w:szCs w:val="24"/>
                <w:lang w:eastAsia="zh-CN"/>
              </w:rPr>
              <w:t>、</w:t>
            </w:r>
            <w:r>
              <w:rPr>
                <w:rFonts w:hint="eastAsia" w:ascii="宋体" w:hAnsi="宋体" w:cs="宋体"/>
                <w:bCs/>
                <w:color w:val="auto"/>
                <w:sz w:val="24"/>
                <w:szCs w:val="24"/>
                <w:lang w:eastAsia="zh-CN"/>
              </w:rPr>
              <w:t>打包机</w:t>
            </w: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lang w:val="en-US" w:eastAsia="zh-CN"/>
              </w:rPr>
              <w:t>台，</w:t>
            </w:r>
            <w:r>
              <w:rPr>
                <w:rFonts w:hint="eastAsia" w:ascii="宋体" w:hAnsi="宋体" w:eastAsia="宋体" w:cs="宋体"/>
                <w:color w:val="auto"/>
                <w:sz w:val="24"/>
                <w:szCs w:val="24"/>
              </w:rPr>
              <w:t>噪声声级</w:t>
            </w:r>
            <w:r>
              <w:rPr>
                <w:rFonts w:hint="eastAsia" w:ascii="宋体" w:hAnsi="宋体" w:eastAsia="宋体" w:cs="宋体"/>
                <w:color w:val="auto"/>
                <w:sz w:val="24"/>
                <w:szCs w:val="24"/>
                <w:lang w:eastAsia="zh-CN"/>
              </w:rPr>
              <w:t>在</w:t>
            </w:r>
            <w:r>
              <w:rPr>
                <w:rFonts w:hint="eastAsia" w:ascii="宋体" w:hAnsi="宋体" w:eastAsia="宋体" w:cs="宋体"/>
                <w:color w:val="auto"/>
                <w:sz w:val="24"/>
                <w:szCs w:val="24"/>
                <w:lang w:val="en-US" w:eastAsia="zh-CN"/>
              </w:rPr>
              <w:t>70-</w:t>
            </w: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dB(A)</w:t>
            </w:r>
            <w:r>
              <w:rPr>
                <w:rFonts w:hint="eastAsia" w:ascii="宋体" w:hAnsi="宋体" w:eastAsia="宋体" w:cs="宋体"/>
                <w:color w:val="auto"/>
                <w:sz w:val="24"/>
                <w:szCs w:val="24"/>
                <w:lang w:eastAsia="zh-CN"/>
              </w:rPr>
              <w:t>之间</w:t>
            </w:r>
            <w:r>
              <w:rPr>
                <w:rFonts w:hint="eastAsia" w:ascii="宋体" w:hAnsi="宋体" w:eastAsia="宋体" w:cs="宋体"/>
                <w:bCs/>
                <w:color w:val="auto"/>
                <w:sz w:val="24"/>
                <w:szCs w:val="24"/>
              </w:rPr>
              <w:t>，经项目合理规划布局、选用低噪设备、采取减震、隔声、厂区绿化、距离衰减等措施后，噪声影响预测表明，厂界周围的噪声能够达到《工业企业厂界环境噪声排放标准》（GB12348-2008）</w:t>
            </w:r>
            <w:r>
              <w:rPr>
                <w:rFonts w:hint="eastAsia" w:ascii="宋体" w:hAnsi="宋体" w:cs="宋体"/>
                <w:bCs/>
                <w:color w:val="auto"/>
                <w:sz w:val="24"/>
                <w:szCs w:val="24"/>
                <w:lang w:val="en-US" w:eastAsia="zh-CN"/>
              </w:rPr>
              <w:t>2</w:t>
            </w:r>
            <w:r>
              <w:rPr>
                <w:rFonts w:hint="eastAsia" w:ascii="宋体" w:hAnsi="宋体" w:eastAsia="宋体" w:cs="宋体"/>
                <w:bCs/>
                <w:color w:val="auto"/>
                <w:sz w:val="24"/>
                <w:szCs w:val="24"/>
              </w:rPr>
              <w:t>类标准的要求，对区域声环境质量影响很小。</w:t>
            </w:r>
          </w:p>
          <w:p w14:paraId="680657DF">
            <w:pPr>
              <w:spacing w:line="360" w:lineRule="auto"/>
              <w:ind w:firstLine="482" w:firstLineChars="200"/>
              <w:rPr>
                <w:rFonts w:ascii="Times New Roman" w:hAnsi="Times New Roman" w:eastAsia="宋体"/>
                <w:b/>
                <w:color w:val="auto"/>
                <w:sz w:val="24"/>
                <w:szCs w:val="24"/>
              </w:rPr>
            </w:pPr>
            <w:r>
              <w:rPr>
                <w:rFonts w:hint="eastAsia"/>
                <w:b/>
                <w:color w:val="auto"/>
                <w:sz w:val="24"/>
                <w:szCs w:val="24"/>
                <w:lang w:val="en-US" w:eastAsia="zh-CN"/>
              </w:rPr>
              <w:t>（4）</w:t>
            </w:r>
            <w:r>
              <w:rPr>
                <w:rFonts w:ascii="Times New Roman" w:hAnsi="Times New Roman" w:eastAsia="宋体"/>
                <w:b/>
                <w:color w:val="auto"/>
                <w:sz w:val="24"/>
                <w:szCs w:val="24"/>
              </w:rPr>
              <w:t>固体</w:t>
            </w:r>
          </w:p>
          <w:p w14:paraId="4855E6B9">
            <w:pPr>
              <w:keepNext w:val="0"/>
              <w:keepLines w:val="0"/>
              <w:pageBreakBefore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b w:val="0"/>
                <w:bCs w:val="0"/>
                <w:color w:val="auto"/>
                <w:sz w:val="24"/>
                <w:szCs w:val="24"/>
                <w:lang w:val="en-US" w:eastAsia="zh-CN"/>
              </w:rPr>
            </w:pPr>
            <w:bookmarkStart w:id="31" w:name="_Toc154909999"/>
            <w:r>
              <w:rPr>
                <w:rFonts w:hint="eastAsia" w:ascii="宋体" w:hAnsi="宋体" w:cs="宋体"/>
                <w:b w:val="0"/>
                <w:bCs w:val="0"/>
                <w:color w:val="auto"/>
                <w:sz w:val="24"/>
                <w:szCs w:val="24"/>
                <w:lang w:val="en-US" w:eastAsia="zh-CN"/>
              </w:rPr>
              <w:t>本项目固废为</w:t>
            </w:r>
            <w:r>
              <w:rPr>
                <w:rFonts w:hint="eastAsia" w:ascii="宋体" w:hAnsi="宋体" w:eastAsia="宋体" w:cs="宋体"/>
                <w:b w:val="0"/>
                <w:bCs w:val="0"/>
                <w:color w:val="auto"/>
                <w:sz w:val="24"/>
                <w:szCs w:val="24"/>
                <w:lang w:val="en-US" w:eastAsia="zh-CN"/>
              </w:rPr>
              <w:t>人工分拣会产生少量杂质，如砂石、</w:t>
            </w:r>
            <w:r>
              <w:rPr>
                <w:rFonts w:hint="eastAsia" w:ascii="宋体" w:hAnsi="宋体" w:cs="宋体"/>
                <w:b w:val="0"/>
                <w:bCs w:val="0"/>
                <w:color w:val="auto"/>
                <w:sz w:val="24"/>
                <w:szCs w:val="24"/>
                <w:lang w:val="en-US" w:eastAsia="zh-CN"/>
              </w:rPr>
              <w:t>瓶盖</w:t>
            </w:r>
            <w:r>
              <w:rPr>
                <w:rFonts w:hint="eastAsia" w:ascii="宋体" w:hAnsi="宋体" w:eastAsia="宋体" w:cs="宋体"/>
                <w:b w:val="0"/>
                <w:bCs w:val="0"/>
                <w:color w:val="auto"/>
                <w:sz w:val="24"/>
                <w:szCs w:val="24"/>
                <w:lang w:val="en-US" w:eastAsia="zh-CN"/>
              </w:rPr>
              <w:t>等</w:t>
            </w:r>
            <w:r>
              <w:rPr>
                <w:rFonts w:hint="eastAsia" w:ascii="宋体" w:hAnsi="宋体" w:cs="宋体"/>
                <w:b w:val="0"/>
                <w:bCs w:val="0"/>
                <w:color w:val="auto"/>
                <w:sz w:val="24"/>
                <w:szCs w:val="24"/>
                <w:lang w:val="en-US" w:eastAsia="zh-CN"/>
              </w:rPr>
              <w:t>以及剥离过程的废标签纸</w:t>
            </w:r>
            <w:r>
              <w:rPr>
                <w:rFonts w:hint="eastAsia" w:ascii="宋体" w:hAnsi="宋体" w:eastAsia="宋体" w:cs="宋体"/>
                <w:b w:val="0"/>
                <w:bCs w:val="0"/>
                <w:color w:val="auto"/>
                <w:sz w:val="24"/>
                <w:szCs w:val="24"/>
                <w:lang w:val="en-US" w:eastAsia="zh-CN"/>
              </w:rPr>
              <w:t>，杂质</w:t>
            </w:r>
            <w:r>
              <w:rPr>
                <w:rFonts w:hint="eastAsia" w:ascii="宋体" w:hAnsi="宋体" w:cs="宋体"/>
                <w:b w:val="0"/>
                <w:bCs w:val="0"/>
                <w:color w:val="auto"/>
                <w:sz w:val="24"/>
                <w:szCs w:val="24"/>
                <w:lang w:val="en-US" w:eastAsia="zh-CN"/>
              </w:rPr>
              <w:t>、废标签纸</w:t>
            </w:r>
            <w:r>
              <w:rPr>
                <w:rFonts w:hint="eastAsia" w:ascii="宋体" w:hAnsi="宋体" w:eastAsia="宋体" w:cs="宋体"/>
                <w:b w:val="0"/>
                <w:bCs w:val="0"/>
                <w:color w:val="auto"/>
                <w:sz w:val="24"/>
                <w:szCs w:val="24"/>
                <w:lang w:val="en-US" w:eastAsia="zh-CN"/>
              </w:rPr>
              <w:t>与生活垃圾统</w:t>
            </w:r>
            <w:r>
              <w:rPr>
                <w:rFonts w:hint="eastAsia" w:ascii="宋体" w:hAnsi="宋体" w:cs="宋体"/>
                <w:b w:val="0"/>
                <w:bCs w:val="0"/>
                <w:color w:val="auto"/>
                <w:sz w:val="24"/>
                <w:szCs w:val="24"/>
                <w:lang w:val="en-US" w:eastAsia="zh-CN"/>
              </w:rPr>
              <w:t>一</w:t>
            </w:r>
            <w:r>
              <w:rPr>
                <w:rFonts w:hint="eastAsia" w:ascii="宋体" w:hAnsi="宋体" w:eastAsia="宋体" w:cs="宋体"/>
                <w:b w:val="0"/>
                <w:bCs w:val="0"/>
                <w:color w:val="auto"/>
                <w:sz w:val="24"/>
                <w:szCs w:val="24"/>
                <w:lang w:val="en-US" w:eastAsia="zh-CN"/>
              </w:rPr>
              <w:t>委托环卫部门外运处理。采购过程使用编织袋及绳索，这部分集中收集后重复使用。项目产生的固体废物对周边环境影响很小。</w:t>
            </w:r>
          </w:p>
          <w:p w14:paraId="7D93CBC7">
            <w:pPr>
              <w:keepNext w:val="0"/>
              <w:keepLines w:val="0"/>
              <w:pageBreakBefore w:val="0"/>
              <w:kinsoku/>
              <w:wordWrap/>
              <w:overflowPunct/>
              <w:topLinePunct w:val="0"/>
              <w:autoSpaceDE/>
              <w:autoSpaceDN/>
              <w:bidi w:val="0"/>
              <w:adjustRightInd w:val="0"/>
              <w:snapToGrid w:val="0"/>
              <w:spacing w:line="360" w:lineRule="auto"/>
              <w:ind w:right="0" w:rightChars="0"/>
              <w:textAlignment w:val="auto"/>
              <w:rPr>
                <w:rFonts w:hint="default" w:ascii="Times New Roman" w:hAnsi="Times New Roman" w:eastAsia="宋体"/>
                <w:b/>
                <w:bCs/>
                <w:color w:val="auto"/>
                <w:sz w:val="24"/>
                <w:szCs w:val="24"/>
                <w:lang w:val="en-US" w:eastAsia="zh-CN"/>
              </w:rPr>
            </w:pPr>
            <w:r>
              <w:rPr>
                <w:rFonts w:hint="eastAsia"/>
                <w:b/>
                <w:bCs/>
                <w:color w:val="auto"/>
                <w:sz w:val="24"/>
                <w:szCs w:val="24"/>
                <w:lang w:val="en-US" w:eastAsia="zh-CN"/>
              </w:rPr>
              <w:t>2评价总结论</w:t>
            </w:r>
          </w:p>
          <w:p w14:paraId="327AF6C5">
            <w:pPr>
              <w:keepNext w:val="0"/>
              <w:keepLines w:val="0"/>
              <w:pageBreakBefore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b w:val="0"/>
                <w:bCs w:val="0"/>
                <w:color w:val="auto"/>
                <w:sz w:val="24"/>
                <w:szCs w:val="24"/>
                <w:lang w:val="en-US" w:eastAsia="zh-CN"/>
              </w:rPr>
            </w:pPr>
            <w:r>
              <w:rPr>
                <w:rFonts w:hint="eastAsia"/>
                <w:b w:val="0"/>
                <w:bCs w:val="0"/>
                <w:color w:val="auto"/>
                <w:sz w:val="24"/>
                <w:szCs w:val="24"/>
                <w:lang w:val="en-US" w:eastAsia="zh-CN"/>
              </w:rPr>
              <w:t>根据上述分析，项目符合产业政策和相关规划，按现有报建功能和规模，本项目的建设有利于当地的经济发展，有一定的经济效益和社会效益。本项目为固体废弃物的回收再利用生产，具有一定的环境效益。建设单位应严格执行三同时“制度，认真落实本报告提出的各种污染治理措施，确保污染物达标排放，环境风险控制在可接受水平内。从环保角度考虑，本项目在选定地址内建设是可行的。</w:t>
            </w:r>
          </w:p>
          <w:p w14:paraId="37A91E2E">
            <w:pPr>
              <w:keepNext w:val="0"/>
              <w:keepLines w:val="0"/>
              <w:pageBreakBefore w:val="0"/>
              <w:kinsoku/>
              <w:wordWrap/>
              <w:overflowPunct/>
              <w:topLinePunct w:val="0"/>
              <w:autoSpaceDE/>
              <w:autoSpaceDN/>
              <w:bidi w:val="0"/>
              <w:adjustRightInd w:val="0"/>
              <w:snapToGrid w:val="0"/>
              <w:spacing w:line="360" w:lineRule="auto"/>
              <w:ind w:right="0" w:rightChars="0"/>
              <w:textAlignment w:val="auto"/>
              <w:rPr>
                <w:rFonts w:hint="default" w:ascii="Times New Roman" w:hAnsi="Times New Roman" w:eastAsia="宋体"/>
                <w:b/>
                <w:bCs/>
                <w:color w:val="auto"/>
                <w:sz w:val="24"/>
                <w:szCs w:val="24"/>
              </w:rPr>
            </w:pPr>
            <w:r>
              <w:rPr>
                <w:rFonts w:hint="eastAsia"/>
                <w:b/>
                <w:bCs/>
                <w:color w:val="auto"/>
                <w:sz w:val="24"/>
                <w:szCs w:val="24"/>
                <w:lang w:val="en-US" w:eastAsia="zh-CN"/>
              </w:rPr>
              <w:t>3</w:t>
            </w:r>
            <w:r>
              <w:rPr>
                <w:rFonts w:hint="default" w:ascii="Times New Roman" w:hAnsi="Times New Roman" w:eastAsia="宋体"/>
                <w:b/>
                <w:bCs/>
                <w:color w:val="auto"/>
                <w:sz w:val="24"/>
                <w:szCs w:val="24"/>
              </w:rPr>
              <w:t>建议</w:t>
            </w:r>
            <w:bookmarkEnd w:id="31"/>
          </w:p>
          <w:p w14:paraId="37A1DB5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（1）本项目的施工必须按照环保局的要求，严格控制施工噪声，采用控制扬尘污染的措施减少施工扬尘污染。</w:t>
            </w:r>
          </w:p>
          <w:p w14:paraId="64ABE3E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废电子电器</w:t>
            </w:r>
            <w:r>
              <w:rPr>
                <w:rFonts w:hint="eastAsia" w:ascii="宋体" w:hAnsi="宋体" w:cs="宋体"/>
                <w:color w:val="auto"/>
                <w:sz w:val="24"/>
                <w:szCs w:val="24"/>
                <w:lang w:eastAsia="zh-CN"/>
              </w:rPr>
              <w:t>、废家电、</w:t>
            </w:r>
            <w:r>
              <w:rPr>
                <w:rFonts w:hint="eastAsia" w:ascii="宋体" w:hAnsi="宋体" w:eastAsia="宋体" w:cs="宋体"/>
                <w:color w:val="auto"/>
                <w:sz w:val="24"/>
                <w:szCs w:val="24"/>
                <w:lang w:eastAsia="zh-CN"/>
              </w:rPr>
              <w:t>废塑料</w:t>
            </w:r>
            <w:r>
              <w:rPr>
                <w:rFonts w:hint="eastAsia" w:ascii="宋体" w:hAnsi="宋体" w:eastAsia="宋体" w:cs="宋体"/>
                <w:color w:val="auto"/>
                <w:sz w:val="24"/>
                <w:szCs w:val="24"/>
              </w:rPr>
              <w:t>收集区域应有专业人员负责环境保护工作，以保证各项环保、安全设施的正常运行。</w:t>
            </w:r>
          </w:p>
          <w:p w14:paraId="03FC9EB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加强厂区内的卫生管理，做好固体废弃物的收集回收利用工作，不得随意丢弃，生活垃圾应及时清运处理</w:t>
            </w:r>
            <w:r>
              <w:rPr>
                <w:rFonts w:hint="eastAsia" w:ascii="宋体" w:hAnsi="宋体" w:eastAsia="宋体" w:cs="宋体"/>
                <w:color w:val="auto"/>
                <w:sz w:val="24"/>
                <w:szCs w:val="24"/>
              </w:rPr>
              <w:t>。</w:t>
            </w:r>
          </w:p>
          <w:p w14:paraId="5E1799D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）按照国家和地方有关建设项目环境保护管理的条例进行环境保护的监督、检查和行政管理，实现清洁生产，在保证实现经济效益的同时，实现良好的环境效益。</w:t>
            </w:r>
          </w:p>
          <w:p w14:paraId="42462B9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）项目应建立完善的安全生产制度。</w:t>
            </w:r>
          </w:p>
          <w:p w14:paraId="25FC08D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）项目应建立一套完善环境管理制度，并严格按照管理制度执行。确保以废水、废气、噪声、固体废物等为目标的污染防治措施有效地运行，保证污染物达标排放，避免形成二次污染。</w:t>
            </w:r>
          </w:p>
          <w:p w14:paraId="2B218A2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spacing w:line="360" w:lineRule="auto"/>
              <w:ind w:left="0" w:leftChars="0" w:right="0" w:rightChars="0" w:firstLineChars="0"/>
              <w:textAlignment w:val="auto"/>
              <w:outlineLvl w:val="9"/>
              <w:rPr>
                <w:rFonts w:hint="default" w:ascii="Times New Roman" w:hAnsi="Times New Roman" w:eastAsia="宋体" w:cs="Times New Roman"/>
                <w:color w:val="auto"/>
                <w:sz w:val="24"/>
                <w:szCs w:val="24"/>
              </w:rPr>
            </w:pPr>
          </w:p>
          <w:p w14:paraId="4E995B8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spacing w:line="360" w:lineRule="auto"/>
              <w:ind w:left="0" w:leftChars="0" w:right="0" w:rightChars="0" w:firstLineChars="0"/>
              <w:textAlignment w:val="auto"/>
              <w:outlineLvl w:val="9"/>
              <w:rPr>
                <w:rFonts w:hint="default" w:ascii="Times New Roman" w:hAnsi="Times New Roman" w:eastAsia="宋体" w:cs="Times New Roman"/>
                <w:color w:val="auto"/>
                <w:sz w:val="24"/>
                <w:szCs w:val="24"/>
              </w:rPr>
            </w:pPr>
          </w:p>
          <w:p w14:paraId="46662EA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spacing w:line="360" w:lineRule="auto"/>
              <w:ind w:left="0" w:leftChars="0" w:right="0" w:rightChars="0" w:firstLineChars="0"/>
              <w:textAlignment w:val="auto"/>
              <w:outlineLvl w:val="9"/>
              <w:rPr>
                <w:rFonts w:hint="default" w:ascii="Times New Roman" w:hAnsi="Times New Roman" w:eastAsia="宋体" w:cs="Times New Roman"/>
                <w:color w:val="auto"/>
                <w:sz w:val="24"/>
                <w:szCs w:val="24"/>
              </w:rPr>
            </w:pPr>
          </w:p>
          <w:p w14:paraId="0AD5CC1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spacing w:line="360" w:lineRule="auto"/>
              <w:ind w:left="0" w:leftChars="0" w:right="0" w:rightChars="0" w:firstLineChars="0"/>
              <w:textAlignment w:val="auto"/>
              <w:outlineLvl w:val="9"/>
              <w:rPr>
                <w:rFonts w:hint="default" w:ascii="Times New Roman" w:hAnsi="Times New Roman" w:eastAsia="宋体" w:cs="Times New Roman"/>
                <w:color w:val="auto"/>
                <w:sz w:val="24"/>
                <w:szCs w:val="24"/>
              </w:rPr>
            </w:pPr>
          </w:p>
          <w:p w14:paraId="7C3E150D">
            <w:pPr>
              <w:tabs>
                <w:tab w:val="center" w:pos="4153"/>
                <w:tab w:val="right" w:pos="8306"/>
              </w:tabs>
              <w:spacing w:line="360" w:lineRule="auto"/>
              <w:jc w:val="both"/>
              <w:rPr>
                <w:rFonts w:hint="eastAsia" w:ascii="Times New Roman" w:hAnsi="Times New Roman" w:eastAsia="宋体" w:cs="Times New Roman"/>
                <w:color w:val="auto"/>
                <w:sz w:val="24"/>
                <w:szCs w:val="24"/>
                <w:lang w:eastAsia="zh-CN"/>
              </w:rPr>
            </w:pPr>
          </w:p>
        </w:tc>
      </w:tr>
    </w:tbl>
    <w:p w14:paraId="45CFF468">
      <w:pPr>
        <w:rPr>
          <w:rFonts w:hint="eastAsia"/>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tbl>
      <w:tblPr>
        <w:tblStyle w:val="20"/>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8"/>
      </w:tblGrid>
      <w:tr w14:paraId="3772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jc w:val="center"/>
        </w:trPr>
        <w:tc>
          <w:tcPr>
            <w:tcW w:w="8518" w:type="dxa"/>
            <w:tcBorders>
              <w:top w:val="single" w:color="auto" w:sz="4" w:space="0"/>
              <w:left w:val="single" w:color="auto" w:sz="4" w:space="0"/>
              <w:bottom w:val="single" w:color="auto" w:sz="4" w:space="0"/>
              <w:right w:val="single" w:color="auto" w:sz="4" w:space="0"/>
            </w:tcBorders>
            <w:noWrap w:val="0"/>
            <w:vAlign w:val="top"/>
          </w:tcPr>
          <w:p w14:paraId="1CA3122A">
            <w:pPr>
              <w:tabs>
                <w:tab w:val="left" w:pos="9240"/>
              </w:tabs>
              <w:spacing w:line="360" w:lineRule="auto"/>
              <w:rPr>
                <w:b w:val="0"/>
                <w:bCs w:val="0"/>
                <w:sz w:val="28"/>
                <w:szCs w:val="28"/>
                <w:highlight w:val="none"/>
              </w:rPr>
            </w:pPr>
            <w:r>
              <w:rPr>
                <w:b w:val="0"/>
                <w:bCs w:val="0"/>
                <w:sz w:val="28"/>
                <w:szCs w:val="28"/>
                <w:highlight w:val="none"/>
              </w:rPr>
              <w:t>预审意见：</w:t>
            </w:r>
          </w:p>
          <w:p w14:paraId="75485E39">
            <w:pPr>
              <w:tabs>
                <w:tab w:val="left" w:pos="9240"/>
              </w:tabs>
              <w:spacing w:line="360" w:lineRule="auto"/>
              <w:ind w:firstLine="560" w:firstLineChars="200"/>
              <w:rPr>
                <w:bCs/>
                <w:sz w:val="28"/>
                <w:szCs w:val="28"/>
                <w:highlight w:val="none"/>
              </w:rPr>
            </w:pPr>
          </w:p>
          <w:p w14:paraId="166A3C95">
            <w:pPr>
              <w:tabs>
                <w:tab w:val="left" w:pos="9240"/>
              </w:tabs>
              <w:spacing w:line="360" w:lineRule="auto"/>
              <w:ind w:firstLine="560" w:firstLineChars="200"/>
              <w:rPr>
                <w:bCs/>
                <w:sz w:val="28"/>
                <w:szCs w:val="28"/>
                <w:highlight w:val="none"/>
              </w:rPr>
            </w:pPr>
          </w:p>
          <w:p w14:paraId="7BAEE2E4">
            <w:pPr>
              <w:tabs>
                <w:tab w:val="left" w:pos="9240"/>
              </w:tabs>
              <w:spacing w:line="360" w:lineRule="auto"/>
              <w:ind w:firstLine="560" w:firstLineChars="200"/>
              <w:rPr>
                <w:bCs/>
                <w:sz w:val="28"/>
                <w:szCs w:val="28"/>
                <w:highlight w:val="none"/>
              </w:rPr>
            </w:pPr>
          </w:p>
          <w:p w14:paraId="39F5D0E4">
            <w:pPr>
              <w:tabs>
                <w:tab w:val="left" w:pos="9240"/>
              </w:tabs>
              <w:spacing w:line="360" w:lineRule="auto"/>
              <w:ind w:firstLine="560" w:firstLineChars="200"/>
              <w:rPr>
                <w:bCs/>
                <w:sz w:val="28"/>
                <w:szCs w:val="28"/>
                <w:highlight w:val="none"/>
              </w:rPr>
            </w:pPr>
          </w:p>
          <w:p w14:paraId="0D6B954B">
            <w:pPr>
              <w:tabs>
                <w:tab w:val="left" w:pos="9240"/>
              </w:tabs>
              <w:spacing w:line="360" w:lineRule="auto"/>
              <w:ind w:firstLine="560" w:firstLineChars="200"/>
              <w:rPr>
                <w:bCs/>
                <w:sz w:val="28"/>
                <w:szCs w:val="28"/>
                <w:highlight w:val="none"/>
              </w:rPr>
            </w:pPr>
          </w:p>
          <w:p w14:paraId="731BD506">
            <w:pPr>
              <w:tabs>
                <w:tab w:val="left" w:pos="9240"/>
              </w:tabs>
              <w:spacing w:line="360" w:lineRule="auto"/>
              <w:rPr>
                <w:rFonts w:hint="eastAsia"/>
                <w:bCs/>
                <w:sz w:val="28"/>
                <w:szCs w:val="28"/>
                <w:highlight w:val="none"/>
              </w:rPr>
            </w:pPr>
          </w:p>
          <w:p w14:paraId="3C629E59">
            <w:pPr>
              <w:tabs>
                <w:tab w:val="left" w:pos="9240"/>
              </w:tabs>
              <w:spacing w:line="360" w:lineRule="auto"/>
              <w:ind w:firstLine="6860" w:firstLineChars="2450"/>
              <w:rPr>
                <w:bCs/>
                <w:sz w:val="28"/>
                <w:szCs w:val="28"/>
                <w:highlight w:val="none"/>
              </w:rPr>
            </w:pPr>
            <w:r>
              <w:rPr>
                <w:bCs/>
                <w:sz w:val="28"/>
                <w:szCs w:val="28"/>
                <w:highlight w:val="none"/>
              </w:rPr>
              <w:t>公  章</w:t>
            </w:r>
          </w:p>
          <w:p w14:paraId="454D8BD4">
            <w:pPr>
              <w:tabs>
                <w:tab w:val="left" w:pos="9240"/>
              </w:tabs>
              <w:spacing w:line="360" w:lineRule="auto"/>
              <w:ind w:firstLine="560" w:firstLineChars="200"/>
              <w:rPr>
                <w:bCs/>
                <w:sz w:val="28"/>
                <w:szCs w:val="28"/>
                <w:highlight w:val="none"/>
              </w:rPr>
            </w:pPr>
          </w:p>
          <w:p w14:paraId="6FFFA1FC">
            <w:pPr>
              <w:tabs>
                <w:tab w:val="left" w:pos="9240"/>
              </w:tabs>
              <w:spacing w:line="360" w:lineRule="auto"/>
              <w:rPr>
                <w:bCs/>
                <w:sz w:val="28"/>
                <w:szCs w:val="28"/>
                <w:highlight w:val="none"/>
              </w:rPr>
            </w:pPr>
            <w:r>
              <w:rPr>
                <w:bCs/>
                <w:sz w:val="28"/>
                <w:szCs w:val="28"/>
                <w:highlight w:val="none"/>
              </w:rPr>
              <w:t xml:space="preserve">经办人：         </w:t>
            </w:r>
            <w:r>
              <w:rPr>
                <w:rFonts w:hint="eastAsia"/>
                <w:bCs/>
                <w:sz w:val="28"/>
                <w:szCs w:val="28"/>
                <w:highlight w:val="none"/>
              </w:rPr>
              <w:t xml:space="preserve">    </w:t>
            </w:r>
            <w:r>
              <w:rPr>
                <w:bCs/>
                <w:sz w:val="28"/>
                <w:szCs w:val="28"/>
                <w:highlight w:val="none"/>
              </w:rPr>
              <w:t xml:space="preserve">                        年    月    日</w:t>
            </w:r>
          </w:p>
          <w:p w14:paraId="418F87A4">
            <w:pPr>
              <w:tabs>
                <w:tab w:val="left" w:pos="9240"/>
              </w:tabs>
              <w:spacing w:line="360" w:lineRule="auto"/>
              <w:ind w:firstLine="560" w:firstLineChars="200"/>
              <w:rPr>
                <w:bCs/>
                <w:sz w:val="28"/>
                <w:szCs w:val="28"/>
                <w:highlight w:val="none"/>
              </w:rPr>
            </w:pPr>
          </w:p>
        </w:tc>
      </w:tr>
      <w:tr w14:paraId="248B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jc w:val="center"/>
        </w:trPr>
        <w:tc>
          <w:tcPr>
            <w:tcW w:w="8518" w:type="dxa"/>
            <w:tcBorders>
              <w:top w:val="single" w:color="auto" w:sz="4" w:space="0"/>
              <w:left w:val="single" w:color="auto" w:sz="4" w:space="0"/>
              <w:bottom w:val="single" w:color="auto" w:sz="4" w:space="0"/>
              <w:right w:val="single" w:color="auto" w:sz="4" w:space="0"/>
            </w:tcBorders>
            <w:noWrap w:val="0"/>
            <w:vAlign w:val="top"/>
          </w:tcPr>
          <w:p w14:paraId="6DC537B3">
            <w:pPr>
              <w:tabs>
                <w:tab w:val="left" w:pos="9240"/>
              </w:tabs>
              <w:spacing w:line="360" w:lineRule="auto"/>
              <w:rPr>
                <w:b w:val="0"/>
                <w:bCs w:val="0"/>
                <w:sz w:val="28"/>
                <w:szCs w:val="28"/>
                <w:highlight w:val="none"/>
              </w:rPr>
            </w:pPr>
            <w:r>
              <w:rPr>
                <w:b w:val="0"/>
                <w:bCs w:val="0"/>
                <w:sz w:val="28"/>
                <w:szCs w:val="28"/>
                <w:highlight w:val="none"/>
              </w:rPr>
              <w:t>下一级环境保护行政主管部门审查意见：</w:t>
            </w:r>
          </w:p>
          <w:p w14:paraId="69259DF1">
            <w:pPr>
              <w:tabs>
                <w:tab w:val="left" w:pos="9240"/>
              </w:tabs>
              <w:spacing w:line="360" w:lineRule="auto"/>
              <w:ind w:firstLine="560" w:firstLineChars="200"/>
              <w:rPr>
                <w:bCs/>
                <w:sz w:val="28"/>
                <w:szCs w:val="28"/>
                <w:highlight w:val="none"/>
              </w:rPr>
            </w:pPr>
          </w:p>
          <w:p w14:paraId="122204A7">
            <w:pPr>
              <w:tabs>
                <w:tab w:val="left" w:pos="9240"/>
              </w:tabs>
              <w:spacing w:line="360" w:lineRule="auto"/>
              <w:ind w:firstLine="560" w:firstLineChars="200"/>
              <w:rPr>
                <w:bCs/>
                <w:sz w:val="28"/>
                <w:szCs w:val="28"/>
                <w:highlight w:val="none"/>
              </w:rPr>
            </w:pPr>
          </w:p>
          <w:p w14:paraId="611FFCBD">
            <w:pPr>
              <w:tabs>
                <w:tab w:val="left" w:pos="9240"/>
              </w:tabs>
              <w:spacing w:line="360" w:lineRule="auto"/>
              <w:ind w:firstLine="560" w:firstLineChars="200"/>
              <w:rPr>
                <w:bCs/>
                <w:sz w:val="28"/>
                <w:szCs w:val="28"/>
                <w:highlight w:val="none"/>
              </w:rPr>
            </w:pPr>
          </w:p>
          <w:p w14:paraId="342F4D7F">
            <w:pPr>
              <w:tabs>
                <w:tab w:val="left" w:pos="9240"/>
              </w:tabs>
              <w:spacing w:line="360" w:lineRule="auto"/>
              <w:ind w:firstLine="560" w:firstLineChars="200"/>
              <w:rPr>
                <w:bCs/>
                <w:sz w:val="28"/>
                <w:szCs w:val="28"/>
                <w:highlight w:val="none"/>
              </w:rPr>
            </w:pPr>
          </w:p>
          <w:p w14:paraId="113B82FA">
            <w:pPr>
              <w:tabs>
                <w:tab w:val="left" w:pos="9240"/>
              </w:tabs>
              <w:spacing w:line="360" w:lineRule="auto"/>
              <w:rPr>
                <w:rFonts w:hint="eastAsia"/>
                <w:bCs/>
                <w:sz w:val="28"/>
                <w:szCs w:val="28"/>
                <w:highlight w:val="none"/>
              </w:rPr>
            </w:pPr>
          </w:p>
          <w:p w14:paraId="7DBECA23">
            <w:pPr>
              <w:tabs>
                <w:tab w:val="left" w:pos="9240"/>
              </w:tabs>
              <w:spacing w:line="360" w:lineRule="auto"/>
              <w:ind w:firstLine="7000" w:firstLineChars="2500"/>
              <w:rPr>
                <w:rFonts w:hint="eastAsia"/>
                <w:bCs/>
                <w:sz w:val="28"/>
                <w:szCs w:val="28"/>
                <w:highlight w:val="none"/>
              </w:rPr>
            </w:pPr>
          </w:p>
          <w:p w14:paraId="529DA78B">
            <w:pPr>
              <w:tabs>
                <w:tab w:val="left" w:pos="9240"/>
              </w:tabs>
              <w:spacing w:line="360" w:lineRule="auto"/>
              <w:ind w:firstLine="7000" w:firstLineChars="2500"/>
              <w:rPr>
                <w:bCs/>
                <w:sz w:val="28"/>
                <w:szCs w:val="28"/>
                <w:highlight w:val="none"/>
              </w:rPr>
            </w:pPr>
            <w:r>
              <w:rPr>
                <w:bCs/>
                <w:sz w:val="28"/>
                <w:szCs w:val="28"/>
                <w:highlight w:val="none"/>
              </w:rPr>
              <w:t>公  章</w:t>
            </w:r>
          </w:p>
          <w:p w14:paraId="6BAF77F5">
            <w:pPr>
              <w:tabs>
                <w:tab w:val="left" w:pos="9240"/>
              </w:tabs>
              <w:spacing w:line="360" w:lineRule="auto"/>
              <w:ind w:firstLine="560" w:firstLineChars="200"/>
              <w:rPr>
                <w:bCs/>
                <w:sz w:val="28"/>
                <w:szCs w:val="28"/>
                <w:highlight w:val="none"/>
              </w:rPr>
            </w:pPr>
          </w:p>
          <w:p w14:paraId="07A97F3C">
            <w:pPr>
              <w:tabs>
                <w:tab w:val="left" w:pos="9240"/>
              </w:tabs>
              <w:spacing w:line="360" w:lineRule="auto"/>
              <w:rPr>
                <w:rFonts w:hint="eastAsia"/>
                <w:bCs/>
                <w:sz w:val="28"/>
                <w:szCs w:val="28"/>
                <w:highlight w:val="none"/>
              </w:rPr>
            </w:pPr>
            <w:r>
              <w:rPr>
                <w:bCs/>
                <w:sz w:val="28"/>
                <w:szCs w:val="28"/>
                <w:highlight w:val="none"/>
              </w:rPr>
              <w:t xml:space="preserve">经办人：                 </w:t>
            </w:r>
            <w:r>
              <w:rPr>
                <w:rFonts w:hint="eastAsia"/>
                <w:bCs/>
                <w:sz w:val="28"/>
                <w:szCs w:val="28"/>
                <w:highlight w:val="none"/>
              </w:rPr>
              <w:t xml:space="preserve">    </w:t>
            </w:r>
            <w:r>
              <w:rPr>
                <w:bCs/>
                <w:sz w:val="28"/>
                <w:szCs w:val="28"/>
                <w:highlight w:val="none"/>
              </w:rPr>
              <w:t xml:space="preserve">                 年    月    日</w:t>
            </w:r>
          </w:p>
          <w:p w14:paraId="55E98BE4">
            <w:pPr>
              <w:tabs>
                <w:tab w:val="left" w:pos="9240"/>
              </w:tabs>
              <w:spacing w:line="360" w:lineRule="auto"/>
              <w:ind w:firstLine="560" w:firstLineChars="200"/>
              <w:rPr>
                <w:rFonts w:hint="eastAsia"/>
                <w:bCs/>
                <w:sz w:val="28"/>
                <w:szCs w:val="28"/>
                <w:highlight w:val="none"/>
              </w:rPr>
            </w:pPr>
          </w:p>
        </w:tc>
      </w:tr>
      <w:tr w14:paraId="75F6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6" w:hRule="atLeast"/>
          <w:jc w:val="center"/>
        </w:trPr>
        <w:tc>
          <w:tcPr>
            <w:tcW w:w="8518" w:type="dxa"/>
            <w:tcBorders>
              <w:top w:val="single" w:color="auto" w:sz="4" w:space="0"/>
              <w:left w:val="single" w:color="auto" w:sz="4" w:space="0"/>
              <w:bottom w:val="single" w:color="auto" w:sz="4" w:space="0"/>
              <w:right w:val="single" w:color="auto" w:sz="4" w:space="0"/>
            </w:tcBorders>
            <w:noWrap w:val="0"/>
            <w:vAlign w:val="top"/>
          </w:tcPr>
          <w:p w14:paraId="570C7CB2">
            <w:pPr>
              <w:tabs>
                <w:tab w:val="left" w:pos="9240"/>
              </w:tabs>
              <w:spacing w:line="360" w:lineRule="auto"/>
              <w:rPr>
                <w:b w:val="0"/>
                <w:bCs w:val="0"/>
                <w:sz w:val="28"/>
                <w:szCs w:val="28"/>
                <w:highlight w:val="none"/>
              </w:rPr>
            </w:pPr>
            <w:r>
              <w:rPr>
                <w:b w:val="0"/>
                <w:bCs w:val="0"/>
                <w:sz w:val="28"/>
                <w:szCs w:val="28"/>
                <w:highlight w:val="none"/>
              </w:rPr>
              <w:t>审批意见：</w:t>
            </w:r>
          </w:p>
          <w:p w14:paraId="3139D447">
            <w:pPr>
              <w:tabs>
                <w:tab w:val="left" w:pos="9240"/>
              </w:tabs>
              <w:spacing w:line="360" w:lineRule="auto"/>
              <w:ind w:firstLine="560" w:firstLineChars="200"/>
              <w:rPr>
                <w:bCs/>
                <w:sz w:val="28"/>
                <w:szCs w:val="28"/>
                <w:highlight w:val="none"/>
              </w:rPr>
            </w:pPr>
          </w:p>
          <w:p w14:paraId="23F0E8A9">
            <w:pPr>
              <w:tabs>
                <w:tab w:val="left" w:pos="9240"/>
              </w:tabs>
              <w:spacing w:line="360" w:lineRule="auto"/>
              <w:ind w:firstLine="560" w:firstLineChars="200"/>
              <w:rPr>
                <w:bCs/>
                <w:sz w:val="28"/>
                <w:szCs w:val="28"/>
                <w:highlight w:val="none"/>
              </w:rPr>
            </w:pPr>
          </w:p>
          <w:p w14:paraId="5BC9F8DB">
            <w:pPr>
              <w:tabs>
                <w:tab w:val="left" w:pos="9240"/>
              </w:tabs>
              <w:spacing w:line="360" w:lineRule="auto"/>
              <w:ind w:firstLine="560" w:firstLineChars="200"/>
              <w:rPr>
                <w:bCs/>
                <w:sz w:val="28"/>
                <w:szCs w:val="28"/>
                <w:highlight w:val="none"/>
              </w:rPr>
            </w:pPr>
          </w:p>
          <w:p w14:paraId="616FA222">
            <w:pPr>
              <w:tabs>
                <w:tab w:val="left" w:pos="9240"/>
              </w:tabs>
              <w:spacing w:line="360" w:lineRule="auto"/>
              <w:ind w:firstLine="560" w:firstLineChars="200"/>
              <w:rPr>
                <w:bCs/>
                <w:sz w:val="28"/>
                <w:szCs w:val="28"/>
                <w:highlight w:val="none"/>
              </w:rPr>
            </w:pPr>
          </w:p>
          <w:p w14:paraId="6209F19D">
            <w:pPr>
              <w:tabs>
                <w:tab w:val="left" w:pos="9240"/>
              </w:tabs>
              <w:spacing w:line="360" w:lineRule="auto"/>
              <w:ind w:firstLine="560" w:firstLineChars="200"/>
              <w:rPr>
                <w:bCs/>
                <w:sz w:val="28"/>
                <w:szCs w:val="28"/>
                <w:highlight w:val="none"/>
              </w:rPr>
            </w:pPr>
          </w:p>
          <w:p w14:paraId="537C6160">
            <w:pPr>
              <w:tabs>
                <w:tab w:val="left" w:pos="9240"/>
              </w:tabs>
              <w:spacing w:line="360" w:lineRule="auto"/>
              <w:ind w:firstLine="560" w:firstLineChars="200"/>
              <w:rPr>
                <w:bCs/>
                <w:sz w:val="28"/>
                <w:szCs w:val="28"/>
                <w:highlight w:val="none"/>
              </w:rPr>
            </w:pPr>
          </w:p>
          <w:p w14:paraId="72F8BA41">
            <w:pPr>
              <w:tabs>
                <w:tab w:val="left" w:pos="9240"/>
              </w:tabs>
              <w:spacing w:line="360" w:lineRule="auto"/>
              <w:ind w:firstLine="560" w:firstLineChars="200"/>
              <w:rPr>
                <w:bCs/>
                <w:sz w:val="28"/>
                <w:szCs w:val="28"/>
                <w:highlight w:val="none"/>
              </w:rPr>
            </w:pPr>
          </w:p>
          <w:p w14:paraId="503DE1E1">
            <w:pPr>
              <w:tabs>
                <w:tab w:val="left" w:pos="9240"/>
              </w:tabs>
              <w:spacing w:line="360" w:lineRule="auto"/>
              <w:ind w:firstLine="560" w:firstLineChars="200"/>
              <w:rPr>
                <w:bCs/>
                <w:sz w:val="28"/>
                <w:szCs w:val="28"/>
                <w:highlight w:val="none"/>
              </w:rPr>
            </w:pPr>
          </w:p>
          <w:p w14:paraId="4D2A615B">
            <w:pPr>
              <w:tabs>
                <w:tab w:val="left" w:pos="9240"/>
              </w:tabs>
              <w:spacing w:line="360" w:lineRule="auto"/>
              <w:ind w:firstLine="560" w:firstLineChars="200"/>
              <w:rPr>
                <w:bCs/>
                <w:sz w:val="28"/>
                <w:szCs w:val="28"/>
                <w:highlight w:val="none"/>
              </w:rPr>
            </w:pPr>
          </w:p>
          <w:p w14:paraId="3D68E598">
            <w:pPr>
              <w:tabs>
                <w:tab w:val="left" w:pos="9240"/>
              </w:tabs>
              <w:spacing w:line="360" w:lineRule="auto"/>
              <w:ind w:firstLine="560" w:firstLineChars="200"/>
              <w:rPr>
                <w:bCs/>
                <w:sz w:val="28"/>
                <w:szCs w:val="28"/>
                <w:highlight w:val="none"/>
              </w:rPr>
            </w:pPr>
          </w:p>
          <w:p w14:paraId="70038E88">
            <w:pPr>
              <w:tabs>
                <w:tab w:val="left" w:pos="9240"/>
              </w:tabs>
              <w:spacing w:line="360" w:lineRule="auto"/>
              <w:ind w:firstLine="560" w:firstLineChars="200"/>
              <w:rPr>
                <w:bCs/>
                <w:sz w:val="28"/>
                <w:szCs w:val="28"/>
                <w:highlight w:val="none"/>
              </w:rPr>
            </w:pPr>
          </w:p>
          <w:p w14:paraId="250E4177">
            <w:pPr>
              <w:tabs>
                <w:tab w:val="left" w:pos="9240"/>
              </w:tabs>
              <w:spacing w:line="360" w:lineRule="auto"/>
              <w:ind w:firstLine="560" w:firstLineChars="200"/>
              <w:rPr>
                <w:bCs/>
                <w:sz w:val="28"/>
                <w:szCs w:val="28"/>
                <w:highlight w:val="none"/>
              </w:rPr>
            </w:pPr>
          </w:p>
          <w:p w14:paraId="4F0E5B3B">
            <w:pPr>
              <w:tabs>
                <w:tab w:val="left" w:pos="9240"/>
              </w:tabs>
              <w:spacing w:line="360" w:lineRule="auto"/>
              <w:ind w:firstLine="560" w:firstLineChars="200"/>
              <w:rPr>
                <w:bCs/>
                <w:sz w:val="28"/>
                <w:szCs w:val="28"/>
                <w:highlight w:val="none"/>
              </w:rPr>
            </w:pPr>
          </w:p>
          <w:p w14:paraId="202D62B3">
            <w:pPr>
              <w:tabs>
                <w:tab w:val="left" w:pos="9240"/>
              </w:tabs>
              <w:spacing w:line="360" w:lineRule="auto"/>
              <w:ind w:firstLine="560" w:firstLineChars="200"/>
              <w:rPr>
                <w:bCs/>
                <w:sz w:val="28"/>
                <w:szCs w:val="28"/>
                <w:highlight w:val="none"/>
              </w:rPr>
            </w:pPr>
          </w:p>
          <w:p w14:paraId="21579C3F">
            <w:pPr>
              <w:tabs>
                <w:tab w:val="left" w:pos="9240"/>
              </w:tabs>
              <w:spacing w:line="360" w:lineRule="auto"/>
              <w:ind w:firstLine="560" w:firstLineChars="200"/>
              <w:rPr>
                <w:bCs/>
                <w:sz w:val="28"/>
                <w:szCs w:val="28"/>
                <w:highlight w:val="none"/>
              </w:rPr>
            </w:pPr>
          </w:p>
          <w:p w14:paraId="2C84A07F">
            <w:pPr>
              <w:tabs>
                <w:tab w:val="left" w:pos="9240"/>
              </w:tabs>
              <w:spacing w:line="360" w:lineRule="auto"/>
              <w:ind w:firstLine="560" w:firstLineChars="200"/>
              <w:rPr>
                <w:bCs/>
                <w:sz w:val="28"/>
                <w:szCs w:val="28"/>
                <w:highlight w:val="none"/>
              </w:rPr>
            </w:pPr>
          </w:p>
          <w:p w14:paraId="06CC8332">
            <w:pPr>
              <w:tabs>
                <w:tab w:val="left" w:pos="9240"/>
              </w:tabs>
              <w:spacing w:line="360" w:lineRule="auto"/>
              <w:rPr>
                <w:rFonts w:hint="eastAsia"/>
                <w:bCs/>
                <w:sz w:val="28"/>
                <w:szCs w:val="28"/>
                <w:highlight w:val="none"/>
              </w:rPr>
            </w:pPr>
          </w:p>
          <w:p w14:paraId="4AE2D680">
            <w:pPr>
              <w:tabs>
                <w:tab w:val="left" w:pos="9240"/>
              </w:tabs>
              <w:spacing w:line="360" w:lineRule="auto"/>
              <w:ind w:firstLine="6440" w:firstLineChars="2300"/>
              <w:rPr>
                <w:bCs/>
                <w:sz w:val="28"/>
                <w:szCs w:val="28"/>
                <w:highlight w:val="none"/>
              </w:rPr>
            </w:pPr>
            <w:r>
              <w:rPr>
                <w:bCs/>
                <w:sz w:val="28"/>
                <w:szCs w:val="28"/>
                <w:highlight w:val="none"/>
              </w:rPr>
              <w:t>公  章</w:t>
            </w:r>
          </w:p>
          <w:p w14:paraId="404A75F8">
            <w:pPr>
              <w:tabs>
                <w:tab w:val="left" w:pos="9240"/>
              </w:tabs>
              <w:spacing w:line="360" w:lineRule="auto"/>
              <w:ind w:firstLine="560" w:firstLineChars="200"/>
              <w:rPr>
                <w:bCs/>
                <w:sz w:val="28"/>
                <w:szCs w:val="28"/>
                <w:highlight w:val="none"/>
              </w:rPr>
            </w:pPr>
          </w:p>
          <w:p w14:paraId="5558BB87">
            <w:pPr>
              <w:tabs>
                <w:tab w:val="left" w:pos="9240"/>
              </w:tabs>
              <w:spacing w:line="360" w:lineRule="auto"/>
              <w:rPr>
                <w:bCs/>
                <w:sz w:val="28"/>
                <w:szCs w:val="28"/>
                <w:highlight w:val="none"/>
              </w:rPr>
            </w:pPr>
            <w:r>
              <w:rPr>
                <w:bCs/>
                <w:sz w:val="28"/>
                <w:szCs w:val="28"/>
                <w:highlight w:val="none"/>
              </w:rPr>
              <w:t xml:space="preserve">经办人：               </w:t>
            </w:r>
            <w:r>
              <w:rPr>
                <w:rFonts w:hint="eastAsia"/>
                <w:bCs/>
                <w:sz w:val="28"/>
                <w:szCs w:val="28"/>
                <w:highlight w:val="none"/>
              </w:rPr>
              <w:t xml:space="preserve">    </w:t>
            </w:r>
            <w:r>
              <w:rPr>
                <w:bCs/>
                <w:sz w:val="28"/>
                <w:szCs w:val="28"/>
                <w:highlight w:val="none"/>
              </w:rPr>
              <w:t xml:space="preserve">               年    月    日</w:t>
            </w:r>
          </w:p>
          <w:p w14:paraId="3F9FF08E">
            <w:pPr>
              <w:tabs>
                <w:tab w:val="left" w:pos="9240"/>
              </w:tabs>
              <w:spacing w:line="360" w:lineRule="auto"/>
              <w:rPr>
                <w:rFonts w:hint="eastAsia"/>
                <w:bCs/>
                <w:sz w:val="28"/>
                <w:szCs w:val="28"/>
                <w:highlight w:val="none"/>
              </w:rPr>
            </w:pPr>
          </w:p>
        </w:tc>
      </w:tr>
    </w:tbl>
    <w:p w14:paraId="0D76A222">
      <w:pPr>
        <w:pStyle w:val="2"/>
        <w:rPr>
          <w:rFonts w:hint="eastAsia"/>
          <w:lang w:val="en-US" w:eastAsia="zh-CN"/>
        </w:rPr>
      </w:pPr>
    </w:p>
    <w:sectPr>
      <w:footerReference r:id="rId5" w:type="default"/>
      <w:pgSz w:w="11906" w:h="16838"/>
      <w:pgMar w:top="1440" w:right="1800" w:bottom="1440" w:left="1800" w:header="851" w:footer="992" w:gutter="0"/>
      <w:pgNumType w:fmt="decimal" w:start="4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07F1A">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A6BB1">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AA6BB1">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6BAEC">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5AA9BE">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E5AA9BE">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03DE9">
    <w:pPr>
      <w:pBdr>
        <w:bottom w:val="none" w:color="auto" w:sz="0" w:space="0"/>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5AF147"/>
    <w:multiLevelType w:val="singleLevel"/>
    <w:tmpl w:val="D35AF147"/>
    <w:lvl w:ilvl="0" w:tentative="0">
      <w:start w:val="3"/>
      <w:numFmt w:val="chineseCounting"/>
      <w:suff w:val="nothing"/>
      <w:lvlText w:val="%1、"/>
      <w:lvlJc w:val="left"/>
      <w:rPr>
        <w:rFonts w:hint="eastAsia"/>
      </w:rPr>
    </w:lvl>
  </w:abstractNum>
  <w:abstractNum w:abstractNumId="1">
    <w:nsid w:val="0000000A"/>
    <w:multiLevelType w:val="singleLevel"/>
    <w:tmpl w:val="0000000A"/>
    <w:lvl w:ilvl="0" w:tentative="0">
      <w:start w:val="1"/>
      <w:numFmt w:val="decimal"/>
      <w:lvlText w:val="%1、"/>
      <w:lvlJc w:val="left"/>
      <w:pPr>
        <w:tabs>
          <w:tab w:val="left" w:pos="990"/>
        </w:tabs>
        <w:ind w:left="990" w:hanging="420"/>
      </w:pPr>
      <w:rPr>
        <w:rFonts w:hint="eastAsia"/>
      </w:rPr>
    </w:lvl>
  </w:abstractNum>
  <w:abstractNum w:abstractNumId="2">
    <w:nsid w:val="59776E75"/>
    <w:multiLevelType w:val="multilevel"/>
    <w:tmpl w:val="59776E75"/>
    <w:lvl w:ilvl="0" w:tentative="0">
      <w:start w:val="1"/>
      <w:numFmt w:val="decimal"/>
      <w:pStyle w:val="5"/>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C5DBB0"/>
    <w:multiLevelType w:val="singleLevel"/>
    <w:tmpl w:val="59C5DBB0"/>
    <w:lvl w:ilvl="0" w:tentative="0">
      <w:start w:val="1"/>
      <w:numFmt w:val="decimal"/>
      <w:suff w:val="nothing"/>
      <w:lvlText w:val="（%1）"/>
      <w:lvlJc w:val="left"/>
      <w:pPr>
        <w:ind w:left="0" w:firstLine="420"/>
      </w:pPr>
      <w:rPr>
        <w:rFonts w:hint="default"/>
      </w:rPr>
    </w:lvl>
  </w:abstractNum>
  <w:abstractNum w:abstractNumId="4">
    <w:nsid w:val="5A1CD378"/>
    <w:multiLevelType w:val="singleLevel"/>
    <w:tmpl w:val="5A1CD378"/>
    <w:lvl w:ilvl="0" w:tentative="0">
      <w:start w:val="1"/>
      <w:numFmt w:val="decimal"/>
      <w:suff w:val="nothing"/>
      <w:lvlText w:val="（%1）"/>
      <w:lvlJc w:val="left"/>
      <w:pPr>
        <w:ind w:left="0" w:firstLine="420"/>
      </w:pPr>
      <w:rPr>
        <w:rFont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041DC9"/>
    <w:rsid w:val="02A23404"/>
    <w:rsid w:val="04325DD4"/>
    <w:rsid w:val="04717BA5"/>
    <w:rsid w:val="069270E6"/>
    <w:rsid w:val="06F87451"/>
    <w:rsid w:val="079E4A83"/>
    <w:rsid w:val="088510DD"/>
    <w:rsid w:val="08A433C5"/>
    <w:rsid w:val="0B77567C"/>
    <w:rsid w:val="0BBB6E99"/>
    <w:rsid w:val="0C02397F"/>
    <w:rsid w:val="0E2932D3"/>
    <w:rsid w:val="0E893966"/>
    <w:rsid w:val="0FAA1032"/>
    <w:rsid w:val="104868F2"/>
    <w:rsid w:val="128361C1"/>
    <w:rsid w:val="144F7BE5"/>
    <w:rsid w:val="14CF20B8"/>
    <w:rsid w:val="14FD102D"/>
    <w:rsid w:val="15F038F9"/>
    <w:rsid w:val="16C356C8"/>
    <w:rsid w:val="17DE0948"/>
    <w:rsid w:val="182444C8"/>
    <w:rsid w:val="18D206CC"/>
    <w:rsid w:val="1934019F"/>
    <w:rsid w:val="19A576C4"/>
    <w:rsid w:val="1A8C655D"/>
    <w:rsid w:val="1AFB2489"/>
    <w:rsid w:val="1B7D5BFE"/>
    <w:rsid w:val="1D367911"/>
    <w:rsid w:val="1D623EC7"/>
    <w:rsid w:val="1D7C021F"/>
    <w:rsid w:val="1E7227ED"/>
    <w:rsid w:val="1EE25121"/>
    <w:rsid w:val="1F2D1D01"/>
    <w:rsid w:val="20B43BEC"/>
    <w:rsid w:val="223306DD"/>
    <w:rsid w:val="248C23DB"/>
    <w:rsid w:val="24AE38DD"/>
    <w:rsid w:val="25252715"/>
    <w:rsid w:val="268540FE"/>
    <w:rsid w:val="26EC20B9"/>
    <w:rsid w:val="270316CD"/>
    <w:rsid w:val="27273715"/>
    <w:rsid w:val="27E26F98"/>
    <w:rsid w:val="287C625D"/>
    <w:rsid w:val="288F4EDC"/>
    <w:rsid w:val="29D7117B"/>
    <w:rsid w:val="2A9D4FDC"/>
    <w:rsid w:val="2B581302"/>
    <w:rsid w:val="2E226873"/>
    <w:rsid w:val="2EB809F3"/>
    <w:rsid w:val="314859CC"/>
    <w:rsid w:val="31D71E74"/>
    <w:rsid w:val="31F41324"/>
    <w:rsid w:val="33777F91"/>
    <w:rsid w:val="357345EB"/>
    <w:rsid w:val="35A95E06"/>
    <w:rsid w:val="361A5E28"/>
    <w:rsid w:val="366455BE"/>
    <w:rsid w:val="386B1B02"/>
    <w:rsid w:val="396E6888"/>
    <w:rsid w:val="3A7F5E7A"/>
    <w:rsid w:val="3C2005CE"/>
    <w:rsid w:val="3D58270C"/>
    <w:rsid w:val="3E304F02"/>
    <w:rsid w:val="3E3D2C1D"/>
    <w:rsid w:val="3EDE60D0"/>
    <w:rsid w:val="3F8C550C"/>
    <w:rsid w:val="3FB24636"/>
    <w:rsid w:val="4084763E"/>
    <w:rsid w:val="40926154"/>
    <w:rsid w:val="426A5A8C"/>
    <w:rsid w:val="430C11FC"/>
    <w:rsid w:val="43433050"/>
    <w:rsid w:val="44BE0F83"/>
    <w:rsid w:val="453D3053"/>
    <w:rsid w:val="456852D7"/>
    <w:rsid w:val="45A52FAA"/>
    <w:rsid w:val="46086916"/>
    <w:rsid w:val="46234AD8"/>
    <w:rsid w:val="46242D7F"/>
    <w:rsid w:val="484A563E"/>
    <w:rsid w:val="48757B2F"/>
    <w:rsid w:val="48B71C09"/>
    <w:rsid w:val="4A80310D"/>
    <w:rsid w:val="4AF00489"/>
    <w:rsid w:val="4BDB61AD"/>
    <w:rsid w:val="4C54319B"/>
    <w:rsid w:val="4D0D246B"/>
    <w:rsid w:val="4DD75712"/>
    <w:rsid w:val="4E3A3D1F"/>
    <w:rsid w:val="4F3312F8"/>
    <w:rsid w:val="51BB1B77"/>
    <w:rsid w:val="51E32F2C"/>
    <w:rsid w:val="54C747A3"/>
    <w:rsid w:val="55BE6736"/>
    <w:rsid w:val="56803029"/>
    <w:rsid w:val="580639B6"/>
    <w:rsid w:val="58130798"/>
    <w:rsid w:val="587309E6"/>
    <w:rsid w:val="58784FB2"/>
    <w:rsid w:val="58E05459"/>
    <w:rsid w:val="599F63CF"/>
    <w:rsid w:val="59C24E0E"/>
    <w:rsid w:val="5AD070B2"/>
    <w:rsid w:val="5C523C40"/>
    <w:rsid w:val="5CFB0BFE"/>
    <w:rsid w:val="5D0F3F7E"/>
    <w:rsid w:val="5F6A54B8"/>
    <w:rsid w:val="5F892A86"/>
    <w:rsid w:val="60121C32"/>
    <w:rsid w:val="60802ACF"/>
    <w:rsid w:val="634E19E2"/>
    <w:rsid w:val="635122FC"/>
    <w:rsid w:val="63F37D08"/>
    <w:rsid w:val="63FC178E"/>
    <w:rsid w:val="640C4FB9"/>
    <w:rsid w:val="64256EAC"/>
    <w:rsid w:val="64B43904"/>
    <w:rsid w:val="650B719E"/>
    <w:rsid w:val="650D5631"/>
    <w:rsid w:val="66B477D4"/>
    <w:rsid w:val="66C7368D"/>
    <w:rsid w:val="6781416F"/>
    <w:rsid w:val="691947DF"/>
    <w:rsid w:val="693F6631"/>
    <w:rsid w:val="69452791"/>
    <w:rsid w:val="69500872"/>
    <w:rsid w:val="69935B56"/>
    <w:rsid w:val="6A041DC9"/>
    <w:rsid w:val="6A3D7DF4"/>
    <w:rsid w:val="6B6C134F"/>
    <w:rsid w:val="6C1C48B2"/>
    <w:rsid w:val="6C2F71A1"/>
    <w:rsid w:val="6C990224"/>
    <w:rsid w:val="6D535020"/>
    <w:rsid w:val="6DDE0C65"/>
    <w:rsid w:val="6E2D2AC7"/>
    <w:rsid w:val="716A19EE"/>
    <w:rsid w:val="72FD4C1A"/>
    <w:rsid w:val="73A925C4"/>
    <w:rsid w:val="74535F3B"/>
    <w:rsid w:val="74572B1F"/>
    <w:rsid w:val="74857914"/>
    <w:rsid w:val="762C65F3"/>
    <w:rsid w:val="762F77A4"/>
    <w:rsid w:val="782622ED"/>
    <w:rsid w:val="78607D43"/>
    <w:rsid w:val="79364641"/>
    <w:rsid w:val="79FB2141"/>
    <w:rsid w:val="7AB56234"/>
    <w:rsid w:val="7B6B461B"/>
    <w:rsid w:val="7C78462B"/>
    <w:rsid w:val="7C835D30"/>
    <w:rsid w:val="7F3538DA"/>
    <w:rsid w:val="7F870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iPriority="99"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jc w:val="left"/>
      <w:outlineLvl w:val="0"/>
    </w:pPr>
    <w:rPr>
      <w:b/>
      <w:bCs/>
      <w:kern w:val="44"/>
      <w:sz w:val="24"/>
      <w:szCs w:val="44"/>
    </w:rPr>
  </w:style>
  <w:style w:type="paragraph" w:styleId="5">
    <w:name w:val="heading 2"/>
    <w:basedOn w:val="1"/>
    <w:next w:val="1"/>
    <w:qFormat/>
    <w:uiPriority w:val="0"/>
    <w:pPr>
      <w:keepNext/>
      <w:keepLines/>
      <w:numPr>
        <w:ilvl w:val="0"/>
        <w:numId w:val="1"/>
      </w:numPr>
      <w:spacing w:line="360" w:lineRule="auto"/>
      <w:jc w:val="left"/>
      <w:outlineLvl w:val="1"/>
    </w:pPr>
    <w:rPr>
      <w:rFonts w:ascii="Arial" w:hAnsi="Arial"/>
      <w:b/>
      <w:bCs/>
      <w:sz w:val="24"/>
      <w:szCs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2">
    <w:name w:val="Default Paragraph Font"/>
    <w:link w:val="23"/>
    <w:semiHidden/>
    <w:qFormat/>
    <w:uiPriority w:val="0"/>
    <w:rPr>
      <w:rFonts w:ascii="宋体" w:hAnsi="宋体" w:cs="宋体"/>
      <w:kern w:val="0"/>
      <w:sz w:val="24"/>
      <w:szCs w:val="21"/>
    </w:rPr>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样式 标题 1 + 四号 段前: 0 磅 段后: 0 磅 行距: 1.5 倍行距"/>
    <w:basedOn w:val="3"/>
    <w:next w:val="4"/>
    <w:qFormat/>
    <w:uiPriority w:val="0"/>
    <w:pPr>
      <w:adjustRightInd/>
      <w:spacing w:before="340" w:after="330" w:line="360" w:lineRule="auto"/>
      <w:jc w:val="center"/>
      <w:textAlignment w:val="auto"/>
    </w:pPr>
    <w:rPr>
      <w:rFonts w:ascii="Calibri" w:hAnsi="黑体" w:eastAsia="宋体" w:cs="Times New Roman"/>
      <w:sz w:val="21"/>
      <w:szCs w:val="24"/>
      <w:lang w:val="en-US" w:eastAsia="zh-CN"/>
    </w:rPr>
  </w:style>
  <w:style w:type="paragraph" w:customStyle="1" w:styleId="4">
    <w:name w:val="文本正文"/>
    <w:basedOn w:val="1"/>
    <w:qFormat/>
    <w:uiPriority w:val="0"/>
    <w:pPr>
      <w:snapToGrid w:val="0"/>
      <w:spacing w:line="360" w:lineRule="auto"/>
      <w:ind w:firstLine="510"/>
      <w:jc w:val="left"/>
    </w:pPr>
    <w:rPr>
      <w:spacing w:val="4"/>
      <w:kern w:val="24"/>
      <w:szCs w:val="24"/>
      <w:lang w:val="zh-CN"/>
    </w:rPr>
  </w:style>
  <w:style w:type="paragraph" w:styleId="8">
    <w:name w:val="Note Heading"/>
    <w:basedOn w:val="1"/>
    <w:next w:val="1"/>
    <w:qFormat/>
    <w:uiPriority w:val="0"/>
    <w:pPr>
      <w:jc w:val="center"/>
    </w:pPr>
    <w:rPr>
      <w:kern w:val="2"/>
      <w:sz w:val="21"/>
      <w:szCs w:val="24"/>
    </w:rPr>
  </w:style>
  <w:style w:type="paragraph" w:styleId="9">
    <w:name w:val="Normal Indent"/>
    <w:basedOn w:val="1"/>
    <w:link w:val="31"/>
    <w:qFormat/>
    <w:uiPriority w:val="0"/>
    <w:pPr>
      <w:spacing w:before="156" w:beforeLines="0" w:line="360" w:lineRule="auto"/>
      <w:ind w:right="210" w:rightChars="100" w:firstLine="480" w:firstLineChars="200"/>
    </w:pPr>
    <w:rPr>
      <w:rFonts w:ascii="宋体" w:hAnsi="宋体" w:cs="宋体"/>
      <w:color w:val="000000"/>
      <w:sz w:val="24"/>
    </w:rPr>
  </w:style>
  <w:style w:type="paragraph" w:styleId="10">
    <w:name w:val="toa heading"/>
    <w:basedOn w:val="1"/>
    <w:next w:val="1"/>
    <w:unhideWhenUsed/>
    <w:qFormat/>
    <w:uiPriority w:val="99"/>
    <w:pPr>
      <w:spacing w:before="120"/>
    </w:pPr>
    <w:rPr>
      <w:rFonts w:ascii="Arial" w:hAnsi="Arial" w:cs="Arial"/>
      <w:sz w:val="24"/>
    </w:rPr>
  </w:style>
  <w:style w:type="paragraph" w:styleId="11">
    <w:name w:val="annotation text"/>
    <w:basedOn w:val="1"/>
    <w:qFormat/>
    <w:uiPriority w:val="0"/>
    <w:pPr>
      <w:jc w:val="left"/>
    </w:pPr>
  </w:style>
  <w:style w:type="paragraph" w:styleId="12">
    <w:name w:val="Salutation"/>
    <w:basedOn w:val="1"/>
    <w:next w:val="1"/>
    <w:qFormat/>
    <w:uiPriority w:val="0"/>
    <w:rPr>
      <w:kern w:val="2"/>
      <w:sz w:val="21"/>
      <w:szCs w:val="24"/>
    </w:rPr>
  </w:style>
  <w:style w:type="paragraph" w:styleId="13">
    <w:name w:val="Body Text"/>
    <w:basedOn w:val="1"/>
    <w:qFormat/>
    <w:uiPriority w:val="0"/>
    <w:pPr>
      <w:spacing w:before="20" w:beforeLines="0" w:after="20" w:afterLines="0"/>
      <w:jc w:val="center"/>
    </w:pPr>
    <w:rPr>
      <w:sz w:val="24"/>
    </w:rPr>
  </w:style>
  <w:style w:type="paragraph" w:styleId="14">
    <w:name w:val="Plain Text"/>
    <w:basedOn w:val="1"/>
    <w:qFormat/>
    <w:uiPriority w:val="0"/>
    <w:rPr>
      <w:rFonts w:ascii="宋体" w:hAnsi="Courier New"/>
      <w:szCs w:val="20"/>
    </w:rPr>
  </w:style>
  <w:style w:type="paragraph" w:styleId="15">
    <w:name w:val="Body Text Indent 2"/>
    <w:basedOn w:val="1"/>
    <w:qFormat/>
    <w:uiPriority w:val="99"/>
    <w:pPr>
      <w:ind w:left="105" w:firstLine="465"/>
    </w:pPr>
    <w:rPr>
      <w:rFonts w:ascii="Times New Roman" w:hAnsi="Times New Roman"/>
      <w:kern w:val="0"/>
      <w:sz w:val="20"/>
      <w:szCs w:val="20"/>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Body Text First Indent"/>
    <w:basedOn w:val="13"/>
    <w:qFormat/>
    <w:uiPriority w:val="0"/>
    <w:pPr>
      <w:ind w:firstLine="420" w:firstLineChars="1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 Char Char Char Char Char Char Char Char Char1 Char Char Char Char"/>
    <w:basedOn w:val="1"/>
    <w:link w:val="22"/>
    <w:qFormat/>
    <w:uiPriority w:val="0"/>
    <w:pPr>
      <w:widowControl/>
      <w:jc w:val="left"/>
    </w:pPr>
    <w:rPr>
      <w:rFonts w:ascii="宋体" w:hAnsi="宋体" w:cs="宋体"/>
      <w:kern w:val="0"/>
      <w:sz w:val="24"/>
      <w:szCs w:val="21"/>
    </w:rPr>
  </w:style>
  <w:style w:type="character" w:styleId="24">
    <w:name w:val="annotation reference"/>
    <w:basedOn w:val="22"/>
    <w:unhideWhenUsed/>
    <w:qFormat/>
    <w:uiPriority w:val="99"/>
    <w:rPr>
      <w:sz w:val="21"/>
      <w:szCs w:val="21"/>
    </w:rPr>
  </w:style>
  <w:style w:type="paragraph" w:customStyle="1" w:styleId="25">
    <w:name w:val="报告正文"/>
    <w:basedOn w:val="1"/>
    <w:next w:val="1"/>
    <w:qFormat/>
    <w:uiPriority w:val="0"/>
    <w:pPr>
      <w:spacing w:line="360" w:lineRule="auto"/>
      <w:ind w:firstLine="200" w:firstLineChars="200"/>
      <w:jc w:val="left"/>
    </w:pPr>
    <w:rPr>
      <w:sz w:val="24"/>
    </w:rPr>
  </w:style>
  <w:style w:type="paragraph" w:customStyle="1" w:styleId="26">
    <w:name w:val="小标题（表内部的）"/>
    <w:basedOn w:val="1"/>
    <w:qFormat/>
    <w:uiPriority w:val="0"/>
    <w:pPr>
      <w:spacing w:line="360" w:lineRule="auto"/>
    </w:pPr>
    <w:rPr>
      <w:rFonts w:eastAsia="黑体"/>
      <w:b/>
      <w:bCs/>
      <w:sz w:val="24"/>
    </w:rPr>
  </w:style>
  <w:style w:type="paragraph" w:customStyle="1" w:styleId="27">
    <w:name w:val="Table Paragraph"/>
    <w:basedOn w:val="1"/>
    <w:qFormat/>
    <w:uiPriority w:val="1"/>
  </w:style>
  <w:style w:type="paragraph" w:customStyle="1" w:styleId="28">
    <w:name w:val="表格内容"/>
    <w:basedOn w:val="1"/>
    <w:qFormat/>
    <w:uiPriority w:val="0"/>
    <w:pPr>
      <w:widowControl/>
      <w:tabs>
        <w:tab w:val="left" w:pos="5327"/>
        <w:tab w:val="left" w:pos="6326"/>
        <w:tab w:val="left" w:pos="7230"/>
        <w:tab w:val="left" w:pos="9301"/>
      </w:tabs>
      <w:spacing w:line="240" w:lineRule="atLeast"/>
      <w:ind w:firstLine="560" w:firstLineChars="200"/>
      <w:jc w:val="left"/>
    </w:pPr>
    <w:rPr>
      <w:rFonts w:ascii="仿宋_GB2312" w:hAnsi="Arial Narrow" w:eastAsia="华文中宋"/>
      <w:kern w:val="0"/>
      <w:sz w:val="24"/>
      <w:szCs w:val="24"/>
    </w:rPr>
  </w:style>
  <w:style w:type="paragraph" w:customStyle="1" w:styleId="29">
    <w:name w:val="表格文字"/>
    <w:basedOn w:val="1"/>
    <w:qFormat/>
    <w:uiPriority w:val="0"/>
    <w:pPr>
      <w:jc w:val="center"/>
    </w:pPr>
    <w:rPr>
      <w:rFonts w:ascii="仿宋_GB2312" w:hAnsi="Arial Black" w:eastAsia="仿宋_GB2312" w:cs="Times New Roman"/>
      <w:kern w:val="44"/>
      <w:szCs w:val="24"/>
    </w:rPr>
  </w:style>
  <w:style w:type="paragraph" w:customStyle="1" w:styleId="30">
    <w:name w:val="表题"/>
    <w:basedOn w:val="1"/>
    <w:qFormat/>
    <w:uiPriority w:val="0"/>
    <w:pPr>
      <w:autoSpaceDE w:val="0"/>
      <w:autoSpaceDN w:val="0"/>
      <w:adjustRightInd w:val="0"/>
      <w:spacing w:line="360" w:lineRule="auto"/>
      <w:jc w:val="center"/>
    </w:pPr>
    <w:rPr>
      <w:b/>
    </w:rPr>
  </w:style>
  <w:style w:type="character" w:customStyle="1" w:styleId="31">
    <w:name w:val="正文缩进 Char"/>
    <w:basedOn w:val="22"/>
    <w:link w:val="9"/>
    <w:qFormat/>
    <w:uiPriority w:val="0"/>
    <w:rPr>
      <w:rFonts w:ascii="宋体" w:hAnsi="宋体" w:cs="宋体"/>
      <w:color w:val="000000"/>
      <w:sz w:val="24"/>
    </w:rPr>
  </w:style>
  <w:style w:type="paragraph" w:customStyle="1" w:styleId="32">
    <w:name w:val="表"/>
    <w:basedOn w:val="1"/>
    <w:qFormat/>
    <w:uiPriority w:val="0"/>
    <w:pPr>
      <w:spacing w:line="340" w:lineRule="exact"/>
      <w:jc w:val="center"/>
    </w:pPr>
    <w:rPr>
      <w:rFonts w:ascii="宋体" w:hAnsi="宋体" w:cs="Times New Roman"/>
      <w:szCs w:val="20"/>
    </w:rPr>
  </w:style>
  <w:style w:type="paragraph" w:customStyle="1" w:styleId="33">
    <w:name w:val="居中正文"/>
    <w:basedOn w:val="19"/>
    <w:qFormat/>
    <w:uiPriority w:val="0"/>
    <w:pPr>
      <w:overflowPunct/>
      <w:autoSpaceDE/>
      <w:autoSpaceDN/>
      <w:spacing w:before="120"/>
      <w:ind w:firstLine="0"/>
      <w:jc w:val="center"/>
      <w:textAlignment w:val="baseline"/>
    </w:pPr>
    <w:rPr>
      <w:rFonts w:ascii="宋体"/>
      <w:kern w:val="28"/>
      <w:sz w:val="24"/>
    </w:rPr>
  </w:style>
  <w:style w:type="paragraph" w:customStyle="1" w:styleId="34">
    <w:name w:val="正文5"/>
    <w:qFormat/>
    <w:uiPriority w:val="0"/>
    <w:pPr>
      <w:spacing w:line="360" w:lineRule="auto"/>
      <w:ind w:firstLine="200" w:firstLineChars="200"/>
    </w:pPr>
    <w:rPr>
      <w:rFonts w:ascii="Times New Roman" w:hAnsi="Times New Roman" w:eastAsia="宋体" w:cs="宋体"/>
      <w:sz w:val="24"/>
      <w:szCs w:val="22"/>
      <w:lang w:val="en-US" w:eastAsia="zh-CN" w:bidi="ar-SA"/>
    </w:rPr>
  </w:style>
  <w:style w:type="paragraph" w:customStyle="1" w:styleId="35">
    <w:name w:val="样式 表头样式1 + 段前: 0.5 行 段后: 10.15 磅"/>
    <w:basedOn w:val="36"/>
    <w:qFormat/>
    <w:uiPriority w:val="0"/>
    <w:pPr>
      <w:adjustRightInd w:val="0"/>
      <w:snapToGrid w:val="0"/>
      <w:spacing w:before="0" w:beforeLines="0"/>
    </w:pPr>
    <w:rPr>
      <w:rFonts w:cs="宋体"/>
      <w:bCs/>
      <w:kern w:val="0"/>
      <w:sz w:val="21"/>
      <w:szCs w:val="21"/>
    </w:rPr>
  </w:style>
  <w:style w:type="paragraph" w:customStyle="1" w:styleId="36">
    <w:name w:val="表头样式1"/>
    <w:basedOn w:val="1"/>
    <w:qFormat/>
    <w:uiPriority w:val="0"/>
    <w:pPr>
      <w:spacing w:before="156" w:beforeLines="50"/>
      <w:jc w:val="center"/>
    </w:pPr>
    <w:rPr>
      <w:rFonts w:eastAsia="黑体"/>
      <w:b/>
      <w:sz w:val="24"/>
    </w:rPr>
  </w:style>
  <w:style w:type="paragraph" w:customStyle="1" w:styleId="37">
    <w:name w:val="表内格式"/>
    <w:basedOn w:val="1"/>
    <w:qFormat/>
    <w:uiPriority w:val="0"/>
    <w:pPr>
      <w:spacing w:line="360" w:lineRule="auto"/>
      <w:jc w:val="center"/>
    </w:pPr>
    <w:rPr>
      <w:kern w:val="0"/>
      <w:sz w:val="18"/>
      <w:szCs w:val="20"/>
    </w:rPr>
  </w:style>
  <w:style w:type="character" w:customStyle="1" w:styleId="38">
    <w:name w:val="正weng Char Char"/>
    <w:qFormat/>
    <w:uiPriority w:val="0"/>
    <w:rPr>
      <w:rFonts w:cs="宋体"/>
      <w:sz w:val="24"/>
      <w:szCs w:val="24"/>
    </w:rPr>
  </w:style>
  <w:style w:type="paragraph" w:customStyle="1" w:styleId="39">
    <w:name w:val="正weng"/>
    <w:basedOn w:val="1"/>
    <w:qFormat/>
    <w:uiPriority w:val="0"/>
    <w:pPr>
      <w:widowControl/>
      <w:overflowPunct w:val="0"/>
      <w:spacing w:line="360" w:lineRule="auto"/>
      <w:ind w:firstLine="200" w:firstLineChars="200"/>
      <w:jc w:val="left"/>
    </w:pPr>
    <w:rPr>
      <w:rFonts w:cs="宋体" w:asciiTheme="minorHAnsi" w:hAnsiTheme="minorHAnsi"/>
      <w:szCs w:val="24"/>
    </w:rPr>
  </w:style>
  <w:style w:type="paragraph" w:customStyle="1" w:styleId="40">
    <w:name w:val="WPSOffice手动目录 1"/>
    <w:qFormat/>
    <w:uiPriority w:val="0"/>
    <w:pPr>
      <w:ind w:leftChars="0"/>
    </w:pPr>
    <w:rPr>
      <w:rFonts w:ascii="Times New Roman" w:hAnsi="Times New Roman" w:eastAsia="宋体" w:cs="Times New Roman"/>
      <w:sz w:val="20"/>
      <w:szCs w:val="20"/>
    </w:rPr>
  </w:style>
  <w:style w:type="paragraph" w:customStyle="1" w:styleId="41">
    <w:name w:val="列出段落1"/>
    <w:basedOn w:val="1"/>
    <w:qFormat/>
    <w:uiPriority w:val="34"/>
    <w:pPr>
      <w:ind w:firstLine="420" w:firstLineChars="200"/>
    </w:pPr>
  </w:style>
  <w:style w:type="paragraph" w:customStyle="1" w:styleId="42">
    <w:name w:val="1.5倍行距"/>
    <w:basedOn w:val="1"/>
    <w:next w:val="1"/>
    <w:qFormat/>
    <w:uiPriority w:val="0"/>
    <w:pPr>
      <w:spacing w:line="360" w:lineRule="auto"/>
      <w:ind w:firstLine="200" w:firstLineChars="200"/>
      <w:jc w:val="left"/>
    </w:pPr>
  </w:style>
  <w:style w:type="character" w:customStyle="1" w:styleId="43">
    <w:name w:val="apple-converted-space"/>
    <w:basedOn w:val="22"/>
    <w:qFormat/>
    <w:uiPriority w:val="0"/>
  </w:style>
  <w:style w:type="paragraph" w:customStyle="1" w:styleId="44">
    <w:name w:val="首行缩进"/>
    <w:basedOn w:val="1"/>
    <w:qFormat/>
    <w:uiPriority w:val="0"/>
    <w:pPr>
      <w:spacing w:line="360" w:lineRule="auto"/>
      <w:ind w:firstLine="480" w:firstLineChars="200"/>
    </w:pPr>
    <w:rPr>
      <w:sz w:val="24"/>
    </w:rPr>
  </w:style>
  <w:style w:type="paragraph" w:customStyle="1" w:styleId="45">
    <w:name w:val="图表文字"/>
    <w:basedOn w:val="1"/>
    <w:qFormat/>
    <w:uiPriority w:val="0"/>
    <w:pPr>
      <w:jc w:val="center"/>
    </w:pPr>
    <w:rPr>
      <w:color w:val="FF0000"/>
      <w:spacing w:val="-6"/>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fd6d8cb-a4dc-4bd5-a0e4-c5d30fb6c6f5}"/>
        <w:style w:val=""/>
        <w:category>
          <w:name w:val="常规"/>
          <w:gallery w:val="placeholder"/>
        </w:category>
        <w:types>
          <w:type w:val="bbPlcHdr"/>
        </w:types>
        <w:behaviors>
          <w:behavior w:val="content"/>
        </w:behaviors>
        <w:description w:val=""/>
        <w:guid w:val="{dfd6d8cb-a4dc-4bd5-a0e4-c5d30fb6c6f5}"/>
      </w:docPartPr>
      <w:docPartBody>
        <w:p w14:paraId="10A54C28">
          <w:r>
            <w:rPr>
              <w:color w:val="808080"/>
            </w:rPr>
            <w:t>单击此处输入文字。</w:t>
          </w:r>
        </w:p>
      </w:docPartBody>
    </w:docPart>
    <w:docPart>
      <w:docPartPr>
        <w:name w:val="{c29395e1-62da-433d-966b-2495f6a084e0}"/>
        <w:style w:val=""/>
        <w:category>
          <w:name w:val="常规"/>
          <w:gallery w:val="placeholder"/>
        </w:category>
        <w:types>
          <w:type w:val="bbPlcHdr"/>
        </w:types>
        <w:behaviors>
          <w:behavior w:val="content"/>
        </w:behaviors>
        <w:description w:val=""/>
        <w:guid w:val="{c29395e1-62da-433d-966b-2495f6a084e0}"/>
      </w:docPartPr>
      <w:docPartBody>
        <w:p w14:paraId="354830F1">
          <w:r>
            <w:rPr>
              <w:color w:val="808080"/>
            </w:rPr>
            <w:t>单击此处输入文字。</w:t>
          </w:r>
        </w:p>
      </w:docPartBody>
    </w:docPart>
    <w:docPart>
      <w:docPartPr>
        <w:name w:val="{976c155e-e59c-4de0-b089-c909780bd597}"/>
        <w:style w:val=""/>
        <w:category>
          <w:name w:val="常规"/>
          <w:gallery w:val="placeholder"/>
        </w:category>
        <w:types>
          <w:type w:val="bbPlcHdr"/>
        </w:types>
        <w:behaviors>
          <w:behavior w:val="content"/>
        </w:behaviors>
        <w:description w:val=""/>
        <w:guid w:val="{976c155e-e59c-4de0-b089-c909780bd597}"/>
      </w:docPartPr>
      <w:docPartBody>
        <w:p w14:paraId="7B1EEC86">
          <w:r>
            <w:rPr>
              <w:color w:val="808080"/>
            </w:rPr>
            <w:t>单击此处输入文字。</w:t>
          </w:r>
        </w:p>
      </w:docPartBody>
    </w:docPart>
    <w:docPart>
      <w:docPartPr>
        <w:name w:val="{21a93138-00a0-4b1e-8dd1-fa935c4087eb}"/>
        <w:style w:val=""/>
        <w:category>
          <w:name w:val="常规"/>
          <w:gallery w:val="placeholder"/>
        </w:category>
        <w:types>
          <w:type w:val="bbPlcHdr"/>
        </w:types>
        <w:behaviors>
          <w:behavior w:val="content"/>
        </w:behaviors>
        <w:description w:val=""/>
        <w:guid w:val="{21a93138-00a0-4b1e-8dd1-fa935c4087eb}"/>
      </w:docPartPr>
      <w:docPartBody>
        <w:p w14:paraId="0390511A">
          <w:r>
            <w:rPr>
              <w:color w:val="808080"/>
            </w:rPr>
            <w:t>单击此处输入文字。</w:t>
          </w:r>
        </w:p>
      </w:docPartBody>
    </w:docPart>
    <w:docPart>
      <w:docPartPr>
        <w:name w:val="{a06209c5-9a91-4e81-85eb-eb19e1d96b97}"/>
        <w:style w:val=""/>
        <w:category>
          <w:name w:val="常规"/>
          <w:gallery w:val="placeholder"/>
        </w:category>
        <w:types>
          <w:type w:val="bbPlcHdr"/>
        </w:types>
        <w:behaviors>
          <w:behavior w:val="content"/>
        </w:behaviors>
        <w:description w:val=""/>
        <w:guid w:val="{a06209c5-9a91-4e81-85eb-eb19e1d96b97}"/>
      </w:docPartPr>
      <w:docPartBody>
        <w:p w14:paraId="391BD93F">
          <w:r>
            <w:rPr>
              <w:color w:val="808080"/>
            </w:rPr>
            <w:t>单击此处输入文字。</w:t>
          </w:r>
        </w:p>
      </w:docPartBody>
    </w:docPart>
    <w:docPart>
      <w:docPartPr>
        <w:name w:val="{2e160c66-7521-4ffc-8471-bcc87a4af315}"/>
        <w:style w:val=""/>
        <w:category>
          <w:name w:val="常规"/>
          <w:gallery w:val="placeholder"/>
        </w:category>
        <w:types>
          <w:type w:val="bbPlcHdr"/>
        </w:types>
        <w:behaviors>
          <w:behavior w:val="content"/>
        </w:behaviors>
        <w:description w:val=""/>
        <w:guid w:val="{2e160c66-7521-4ffc-8471-bcc87a4af315}"/>
      </w:docPartPr>
      <w:docPartBody>
        <w:p w14:paraId="0F4EE9F6">
          <w:r>
            <w:rPr>
              <w:color w:val="808080"/>
            </w:rPr>
            <w:t>单击此处输入文字。</w:t>
          </w:r>
        </w:p>
      </w:docPartBody>
    </w:docPart>
    <w:docPart>
      <w:docPartPr>
        <w:name w:val="{d3c83c18-db64-4930-87f7-7afa3f105b23}"/>
        <w:style w:val=""/>
        <w:category>
          <w:name w:val="常规"/>
          <w:gallery w:val="placeholder"/>
        </w:category>
        <w:types>
          <w:type w:val="bbPlcHdr"/>
        </w:types>
        <w:behaviors>
          <w:behavior w:val="content"/>
        </w:behaviors>
        <w:description w:val=""/>
        <w:guid w:val="{d3c83c18-db64-4930-87f7-7afa3f105b23}"/>
      </w:docPartPr>
      <w:docPartBody>
        <w:p w14:paraId="2073B93D">
          <w:r>
            <w:rPr>
              <w:color w:val="808080"/>
            </w:rPr>
            <w:t>单击此处输入文字。</w:t>
          </w:r>
        </w:p>
      </w:docPartBody>
    </w:docPart>
    <w:docPart>
      <w:docPartPr>
        <w:name w:val="{5c66cc50-c9fe-46d6-b662-b1caff87bd3a}"/>
        <w:style w:val=""/>
        <w:category>
          <w:name w:val="常规"/>
          <w:gallery w:val="placeholder"/>
        </w:category>
        <w:types>
          <w:type w:val="bbPlcHdr"/>
        </w:types>
        <w:behaviors>
          <w:behavior w:val="content"/>
        </w:behaviors>
        <w:description w:val=""/>
        <w:guid w:val="{5c66cc50-c9fe-46d6-b662-b1caff87bd3a}"/>
      </w:docPartPr>
      <w:docPartBody>
        <w:p w14:paraId="1F3C2163">
          <w:r>
            <w:rPr>
              <w:color w:val="808080"/>
            </w:rPr>
            <w:t>单击此处输入文字。</w:t>
          </w:r>
        </w:p>
      </w:docPartBody>
    </w:docPart>
    <w:docPart>
      <w:docPartPr>
        <w:name w:val="{914db451-42b0-421e-90cd-feb73fb7c4ef}"/>
        <w:style w:val=""/>
        <w:category>
          <w:name w:val="常规"/>
          <w:gallery w:val="placeholder"/>
        </w:category>
        <w:types>
          <w:type w:val="bbPlcHdr"/>
        </w:types>
        <w:behaviors>
          <w:behavior w:val="content"/>
        </w:behaviors>
        <w:description w:val=""/>
        <w:guid w:val="{914db451-42b0-421e-90cd-feb73fb7c4ef}"/>
      </w:docPartPr>
      <w:docPartBody>
        <w:p w14:paraId="2AC5FC4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53</Pages>
  <Words>9158</Words>
  <Characters>10294</Characters>
  <Lines>0</Lines>
  <Paragraphs>0</Paragraphs>
  <TotalTime>136</TotalTime>
  <ScaleCrop>false</ScaleCrop>
  <LinksUpToDate>false</LinksUpToDate>
  <CharactersWithSpaces>10402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2018-11-24T07:16:00Z</dcterms:created>
  <dc:creator>F-hawk</dc:creator>
  <cp:lastModifiedBy>刘变香</cp:lastModifiedBy>
  <dcterms:modified xsi:type="dcterms:W3CDTF">2025-04-08T08:02:55Z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9212DAED4ADE4554B830099931C557D2_12</vt:lpwstr>
  </property>
</Properties>
</file>