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解读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芒市噪声污染防治三年行动实施方案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7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为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贯彻落实好国家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州噪声污染防治部署和市委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市政府的要求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德宏州生态环境局芒市分局会同</w:t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4"/>
          <w:szCs w:val="24"/>
          <w:lang w:val="en-US" w:eastAsia="zh-CN"/>
        </w:rPr>
        <w:t>芒市委精神文明建设办公室</w:t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芒市委社会工作部和芒市发展和改革局等14家单位联合编制了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芒市噪声污染防治三年行动实施方案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为便于各级各部门抓好贯彻落实和社会公众更好理解文件内容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现将文件解读如下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一、出台背景依据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深入贯彻习近平总书记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还自然以宁静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和谐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美丽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重要指示精神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认真落实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中华人民共和国噪声污染防治法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抓实抓细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噪声污染防治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,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切实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解决群众身边突出噪声问题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提升声环境质量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 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根据生态环境部等国家16个部门印发的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十四五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噪声污染防治行动计划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环大气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2023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1号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省16个部门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关于印发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云南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噪声污染防治三年行动实施方案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的通知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》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云环通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2023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120号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州14个部门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关于印发德宏州噪声污染防治三年行动实施方案的通知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德环发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〕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33号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以及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委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政府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关于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深入打好污染防治攻坚战工作部署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制定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芒市噪声污染防治三年行动实施方案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74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lang w:val="en-US" w:eastAsia="zh-CN"/>
        </w:rPr>
        <w:t>二、工作目标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firstLine="472" w:firstLineChars="200"/>
        <w:jc w:val="both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基本掌握重点噪声源污染状况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不断完善噪声污染防治管理体系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落实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噪声污染防治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责任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稳步提高治理水平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能力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加快解决噪声影响突出问题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持续改善声环境质量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逐步形成宁静和谐的文明意识和社会氛围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到2025年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芒市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声环境功能区夜间达标率达到85%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一是科学划定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调整声环境功能区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细化声环境管理措施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二是严格噪声源头管理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控制污染新增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三是深化工业企业噪声污染防治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加强重点企业监管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四是强化建筑施工噪声污染防治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严格夜间施工管理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五是加大交通运输噪声污染防治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推动各领域分步治理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六是推进社会生活噪声污染防治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完善相应管理措施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七是完善法规标准体系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发挥科技教育支撑作用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八是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发挥科技教育支撑作用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加强科研教育和人才培养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九是系统推进噪声监测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严格监督执法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是明确防治责任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引导全民共治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四、主要特点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（一）坚持人民至上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努力营造安宁和谐生活环境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针对群众关心的突出噪声污染问题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强化源头预防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严格传输管控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着重受体保护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鼓励宁静区域建设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优化纠纷处理途径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加快解决一批噪声影响突出问题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（二）夯实工作基础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强化源头防控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结合噪声污染防治各重点职能部门的工作基础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在完善法律法规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健全标准体系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开展声环境功能区划分评估和调整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划定噪声敏感建筑物集中区域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提升监测监管执法能力等方面明确了一系列任务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提出了完善规划相关要求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加强从规划源头管控噪声污染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细化交通基础设施选线选址要求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优化噪声敏感建筑物建设布局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推广先进技术工艺设备等方面的措施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（三）聚焦重点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分类管控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结合工业噪声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建筑施工噪声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交通运输噪声和社会生活噪声特点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严格责任制度落实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细化重点领域监管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鼓励典型示范引领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提高噪声污染治理的科学性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合理性这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实效性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（四）稳中求进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综合施策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遵循噪声污染防治的客观规律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立足当前治理阶段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紧抓政策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标准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管理等要求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丰富意识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行为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习惯等措施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循序渐进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多措并举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分阶段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有步骤地推动噪声污染防治水平提升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（五）齐抓共管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社会共治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涉及噪声污染防治的14个部门联合发文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进一步明确噪声污染防治责任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加强部门协同联动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调动与发挥社会力量共同治理噪声污染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着力构建政府监管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企业治理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社会组织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公众共同参与的良好局面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bookmarkEnd w:id="0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5745"/>
    <w:rsid w:val="148C0724"/>
    <w:rsid w:val="234009B7"/>
    <w:rsid w:val="307137FC"/>
    <w:rsid w:val="4A60442D"/>
    <w:rsid w:val="75B15CC7"/>
    <w:rsid w:val="77B65301"/>
    <w:rsid w:val="7C4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2024-07-18T06:47:00Z</dcterms:created>
  <dc:creator>dhkm05</dc:creator>
  <cp:lastModifiedBy>Xsj</cp:lastModifiedBy>
  <dcterms:modified xsi:type="dcterms:W3CDTF">2024-07-19T03:10:52Z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7B3BE1334B8544B2843B81985555DE61</vt:lpwstr>
  </property>
</Properties>
</file>