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rPr>
        <w:t xml:space="preserve">             </w:t>
      </w:r>
      <w:r>
        <w:rPr>
          <w:rFonts w:hint="eastAsia"/>
          <w:b/>
          <w:bCs/>
        </w:rPr>
        <w:t>更正</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更正登记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权利人、利害关系人认为不动产登记簿记载的事项有错误，或者人民法院、仲裁委员会生效法律文书等确定的不动产权利归属、内容与不动产登记簿记载的权利状况不一致的，当事人可以申请更正登记。</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依申请更正登记的申请人应当是不动产的权利人或利害关系人。利害关系人应当与申请更正的不动产登记簿记载的事项存在利害关系。</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土地所有权、海域所有权；</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耕地、宅基地等集体所有的土地使用权，但法律规定可以抵押的除外；</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学校、幼儿园、医院等以公益为目的的事业单位、社会团体的教育设施、医疗卫生设施和其他社会公益设施；</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所有权、使用权不明或者有争议的不动产；</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依法被查封的不动产；</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法律、行政法规规定不得抵押的其他不动产。</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numPr>
                <w:ilvl w:val="0"/>
                <w:numId w:val="2"/>
              </w:num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r>
              <w:rPr>
                <w:rFonts w:hint="eastAsia" w:asciiTheme="minorEastAsia" w:hAnsiTheme="minorEastAsia" w:eastAsiaTheme="minorEastAsia" w:cstheme="minorEastAsia"/>
                <w:sz w:val="15"/>
                <w:szCs w:val="15"/>
              </w:rPr>
              <w:t>。</w:t>
            </w:r>
          </w:p>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证实不动产登记簿记载事项错误的材料，但不动产登记机构书面通知相关权利人申请更正登记的除外</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申请人为不动产权利人的，提交不动产权属证书；申请人为利害关系人的，证实与不动产登记簿记载的不动产权利存在利害关系的材料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2</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3"/>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办理结果：颁发</w:t>
      </w:r>
      <w:r>
        <w:rPr>
          <w:rFonts w:hint="eastAsia" w:asciiTheme="minorEastAsia" w:hAnsiTheme="minorEastAsia" w:eastAsiaTheme="minorEastAsia" w:cstheme="minorEastAsia"/>
          <w:bCs/>
          <w:szCs w:val="21"/>
        </w:rPr>
        <w:t>不动产权证书或不动产登记证明</w:t>
      </w:r>
      <w:r>
        <w:rPr>
          <w:rFonts w:asciiTheme="minorEastAsia" w:hAnsiTheme="minorEastAsia" w:eastAsiaTheme="minorEastAsia" w:cstheme="minorEastAsia"/>
          <w:bCs/>
          <w:szCs w:val="21"/>
        </w:rPr>
        <w:t>。</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送达方式：到芒市政务服务中心</w:t>
      </w:r>
      <w:r>
        <w:rPr>
          <w:rFonts w:hint="eastAsia" w:asciiTheme="minorEastAsia" w:hAnsiTheme="minorEastAsia" w:eastAsiaTheme="minorEastAsia" w:cstheme="minorEastAsia"/>
          <w:bCs/>
          <w:szCs w:val="21"/>
          <w:lang w:eastAsia="zh-CN"/>
        </w:rPr>
        <w:t>二楼</w:t>
      </w:r>
      <w:r>
        <w:rPr>
          <w:rFonts w:asciiTheme="minorEastAsia" w:hAnsiTheme="minorEastAsia" w:eastAsiaTheme="minorEastAsia" w:cstheme="minorEastAsia"/>
          <w:bCs/>
          <w:szCs w:val="21"/>
        </w:rPr>
        <w:t>芒市不动产登记中心直接领取。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spacing w:line="26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（2）电话咨询：0692-</w:t>
      </w:r>
      <w:r>
        <w:rPr>
          <w:rFonts w:hint="eastAsia" w:asciiTheme="minorEastAsia" w:hAnsiTheme="minorEastAsia" w:eastAsiaTheme="minorEastAsia" w:cstheme="minorEastAsia"/>
          <w:bCs/>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455AB"/>
    <w:multiLevelType w:val="singleLevel"/>
    <w:tmpl w:val="B80455AB"/>
    <w:lvl w:ilvl="0" w:tentative="0">
      <w:start w:val="1"/>
      <w:numFmt w:val="decimal"/>
      <w:suff w:val="nothing"/>
      <w:lvlText w:val="%1、"/>
      <w:lvlJc w:val="left"/>
    </w:lvl>
  </w:abstractNum>
  <w:abstractNum w:abstractNumId="1">
    <w:nsid w:val="09052CBB"/>
    <w:multiLevelType w:val="singleLevel"/>
    <w:tmpl w:val="09052CBB"/>
    <w:lvl w:ilvl="0" w:tentative="0">
      <w:start w:val="6"/>
      <w:numFmt w:val="chineseCounting"/>
      <w:suff w:val="nothing"/>
      <w:lvlText w:val="%1、"/>
      <w:lvlJc w:val="left"/>
      <w:rPr>
        <w:rFonts w:hint="eastAsia"/>
      </w:rPr>
    </w:lvl>
  </w:abstractNum>
  <w:abstractNum w:abstractNumId="2">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7449A"/>
    <w:rsid w:val="0008682B"/>
    <w:rsid w:val="000F6D67"/>
    <w:rsid w:val="00313CDC"/>
    <w:rsid w:val="004D387C"/>
    <w:rsid w:val="004F20CD"/>
    <w:rsid w:val="005473CD"/>
    <w:rsid w:val="005821F6"/>
    <w:rsid w:val="00601EC3"/>
    <w:rsid w:val="00706A42"/>
    <w:rsid w:val="00852862"/>
    <w:rsid w:val="00882B4B"/>
    <w:rsid w:val="00886E8F"/>
    <w:rsid w:val="009056C5"/>
    <w:rsid w:val="00A6510D"/>
    <w:rsid w:val="00AA7397"/>
    <w:rsid w:val="00AB52C2"/>
    <w:rsid w:val="00C77A40"/>
    <w:rsid w:val="00CE74A5"/>
    <w:rsid w:val="00E2646D"/>
    <w:rsid w:val="00F03248"/>
    <w:rsid w:val="00F75AE0"/>
    <w:rsid w:val="04407132"/>
    <w:rsid w:val="051E30D6"/>
    <w:rsid w:val="07807418"/>
    <w:rsid w:val="07BF0200"/>
    <w:rsid w:val="088003AD"/>
    <w:rsid w:val="090E0762"/>
    <w:rsid w:val="0B832689"/>
    <w:rsid w:val="10384648"/>
    <w:rsid w:val="105205DF"/>
    <w:rsid w:val="10BE0956"/>
    <w:rsid w:val="145B3DB8"/>
    <w:rsid w:val="17064F93"/>
    <w:rsid w:val="19C7118A"/>
    <w:rsid w:val="1BE25E78"/>
    <w:rsid w:val="1C2553A2"/>
    <w:rsid w:val="1C6457EB"/>
    <w:rsid w:val="1C6A2D21"/>
    <w:rsid w:val="1CE86080"/>
    <w:rsid w:val="1D0116F4"/>
    <w:rsid w:val="1DD901B8"/>
    <w:rsid w:val="216612D6"/>
    <w:rsid w:val="21680606"/>
    <w:rsid w:val="242245D3"/>
    <w:rsid w:val="255667ED"/>
    <w:rsid w:val="2B597DB2"/>
    <w:rsid w:val="31EE7226"/>
    <w:rsid w:val="33A1022C"/>
    <w:rsid w:val="368C4679"/>
    <w:rsid w:val="39387439"/>
    <w:rsid w:val="3A195219"/>
    <w:rsid w:val="3AC66CB1"/>
    <w:rsid w:val="3B450899"/>
    <w:rsid w:val="3C202737"/>
    <w:rsid w:val="3C7B2762"/>
    <w:rsid w:val="3DBF59F1"/>
    <w:rsid w:val="3E0B0D6C"/>
    <w:rsid w:val="3EF630D7"/>
    <w:rsid w:val="4360346E"/>
    <w:rsid w:val="44384FBA"/>
    <w:rsid w:val="4577445E"/>
    <w:rsid w:val="48013A40"/>
    <w:rsid w:val="484D3F1A"/>
    <w:rsid w:val="4FBC2B14"/>
    <w:rsid w:val="512D43AE"/>
    <w:rsid w:val="53EA28DD"/>
    <w:rsid w:val="57D9164A"/>
    <w:rsid w:val="5AFA40C2"/>
    <w:rsid w:val="5BC25CE7"/>
    <w:rsid w:val="5D5D1E2B"/>
    <w:rsid w:val="5D9B0958"/>
    <w:rsid w:val="5DA50CB6"/>
    <w:rsid w:val="5EF33E24"/>
    <w:rsid w:val="5F7F52B9"/>
    <w:rsid w:val="65356DA7"/>
    <w:rsid w:val="656242D2"/>
    <w:rsid w:val="65A23C00"/>
    <w:rsid w:val="661A238D"/>
    <w:rsid w:val="6B9278DF"/>
    <w:rsid w:val="6C275F83"/>
    <w:rsid w:val="70C15DAE"/>
    <w:rsid w:val="720F3426"/>
    <w:rsid w:val="7239484D"/>
    <w:rsid w:val="741C7977"/>
    <w:rsid w:val="74C72DF3"/>
    <w:rsid w:val="75CB2AE1"/>
    <w:rsid w:val="772B13D3"/>
    <w:rsid w:val="77952EF7"/>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Words>
  <Characters>1104</Characters>
  <Lines>9</Lines>
  <Paragraphs>2</Paragraphs>
  <TotalTime>0</TotalTime>
  <ScaleCrop>false</ScaleCrop>
  <LinksUpToDate>false</LinksUpToDate>
  <CharactersWithSpaces>1295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2025-09-15T08:49:17Z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DFE25FBB043049CFBBFFE36F528FE87B_13</vt:lpwstr>
  </property>
</Properties>
</file>