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00" w:rsidRPr="00C05FC3" w:rsidRDefault="00830E00" w:rsidP="00E3288B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C05FC3">
        <w:rPr>
          <w:rFonts w:ascii="方正小标宋简体" w:eastAsia="方正小标宋简体" w:hAnsi="Times New Roman" w:hint="eastAsia"/>
          <w:sz w:val="44"/>
          <w:szCs w:val="44"/>
        </w:rPr>
        <w:t>芒市民族小学实验室危险化学品应急预案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t>为了积极应对危险化学品可能发生的危害事件，有序地组织开展抢救工作，最大限度减少人员伤亡和财产损失，及时控制事故扩大。特制定</w:t>
      </w:r>
      <w:r w:rsidRPr="00C05FC3">
        <w:rPr>
          <w:rFonts w:ascii="Times New Roman" w:eastAsia="仿宋_GB2312" w:hAnsi="Times New Roman"/>
          <w:sz w:val="32"/>
          <w:szCs w:val="32"/>
        </w:rPr>
        <w:t>“</w:t>
      </w:r>
      <w:r w:rsidRPr="00C05FC3">
        <w:rPr>
          <w:rFonts w:ascii="Times New Roman" w:eastAsia="仿宋_GB2312" w:hAnsi="Times New Roman" w:hint="eastAsia"/>
          <w:sz w:val="32"/>
          <w:szCs w:val="32"/>
        </w:rPr>
        <w:t>危险化学品应急预案</w:t>
      </w:r>
      <w:r w:rsidRPr="00C05FC3">
        <w:rPr>
          <w:rFonts w:ascii="Times New Roman" w:eastAsia="仿宋_GB2312" w:hAnsi="Times New Roman"/>
          <w:sz w:val="32"/>
          <w:szCs w:val="32"/>
        </w:rPr>
        <w:t>”</w:t>
      </w:r>
      <w:r w:rsidRPr="00C05FC3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t>环境实验室部分实验场所存有各种化学试剂，包括易燃的、有毒的、有腐蚀性的或是易爆炸的化学试剂。实验过程中容易发生如失火、爆炸、烧伤和中毒等事故。为确保实验室的安全，现将这些化学试剂发生的主要原因、预防措施和处理方法分述如下：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几种伤害发生的原因、预防措施及处理方法。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05FC3">
        <w:rPr>
          <w:rFonts w:ascii="楷体_GB2312" w:eastAsia="楷体_GB2312" w:hAnsi="Times New Roman" w:hint="eastAsia"/>
          <w:sz w:val="32"/>
          <w:szCs w:val="32"/>
        </w:rPr>
        <w:t>（一）防火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发生原因：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点燃的酒精灯碰翻或酒精喷灯使用不当。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可燃物质如汽油、酒精、乙醚等因接触火焰或处在较高温度下着火燃烧。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能自燃的物质如白磷等由于接触空气或长时间氧化作用而燃烧。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化学反应引起的燃烧或爆炸。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预防措施：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易燃物和强氧化剂分开放置。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进行加热或燃烧实验时，要求严格遵守操作规程。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使用易挥发的可燃物质，实验装置要严密不漏气，严禁在燃烧的火焰附近转移或添加易燃溶剂。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易挥发的可燃性废液只能倾入水槽，并立刻用水冲去。可</w:t>
      </w:r>
      <w:r w:rsidRPr="00C05FC3">
        <w:rPr>
          <w:rFonts w:ascii="Times New Roman" w:eastAsia="仿宋_GB2312" w:hAnsi="Times New Roman" w:hint="eastAsia"/>
          <w:sz w:val="32"/>
          <w:szCs w:val="32"/>
        </w:rPr>
        <w:lastRenderedPageBreak/>
        <w:t>燃废物如浸过可燃性液体的滤纸、棉花等，不得倒入废物箱内，及时在露天烧去。不得把燃着的或带有火星的火柴梗投入废物箱内。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实验室内严禁吸烟。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实验室内经常备有砂桶、灭火器等防火器材。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实验结束离开实验室前，仔细检查酒精灯是否熄灭，电源是否关闭。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处理方法：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迅速移走一切可燃物，切断电源，关闭通风器，防止火势蔓延。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如果是酒精等有机溶剂泼洒在桌面上着火燃烧，用湿抹布、砂子盖灭，或用灭火器扑灭。如果衣服着火，立即用湿布蒙盖，使之与空气隔绝而熄灭。衣服的燃烧面积较大，可躺在地上打滚，使火焰不致向上烧着头部，同时也可使火熄灭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05FC3">
        <w:rPr>
          <w:rFonts w:ascii="楷体_GB2312" w:eastAsia="楷体_GB2312" w:hAnsi="Times New Roman" w:hint="eastAsia"/>
          <w:sz w:val="32"/>
          <w:szCs w:val="32"/>
        </w:rPr>
        <w:t>（二）防爆炸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发生原因：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Pr="00C05FC3">
        <w:rPr>
          <w:rFonts w:ascii="Times New Roman" w:eastAsia="仿宋_GB2312" w:hAnsi="Times New Roman" w:hint="eastAsia"/>
          <w:sz w:val="32"/>
          <w:szCs w:val="32"/>
        </w:rPr>
        <w:t>仪器装置错误，在加热过程中形成密闭系统，或操作大意，冷水流入灼热的容器。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气体通路发生堵塞故障。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在密闭容器里加热易挥发的有机试剂，如乙醚。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减压试验时使用薄壁玻璃容器，或造成压力突变。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预防措施：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蒸馏时，仪器系统不可完全密闭。使用气体时，应严防气体发生器或导气管堵塞。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在减压蒸馏时，不可用平底或薄壁烧瓶，所用橡皮塞也不宜太小，否则易被抽入瓶内或冷凝器内，造成压力的突然变化而引起爆炸。操作完毕后，应待瓶内液体冷到室温，小心放入空气后，再拆除仪器。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对在反应过程中估计会有爆炸危险的，则使用防护屏和护目镜。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05FC3">
        <w:rPr>
          <w:rFonts w:ascii="楷体_GB2312" w:eastAsia="楷体_GB2312" w:hAnsi="Times New Roman" w:hint="eastAsia"/>
          <w:sz w:val="32"/>
          <w:szCs w:val="32"/>
        </w:rPr>
        <w:t>（三）防中毒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发生原因：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接触了有毒物质或吸入有毒气体。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对有些试剂的性质不够了解，处理不当。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制备有毒气体的装置不合理或操作不熟练。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预防措施：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购买有毒化学品必须先履行相关的审批手续，具备合适的存放地点，并有专人保管。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一切能产生有毒气体的实验，必须在通风橱内进行。必要时戴上防毒口罩或防毒面具。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有毒药品应严格按操作规程和规定的限量使用。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使用气体吸收剂来防止有毒气体污染空气。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有毒的废物、废液经过处理后再排放。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禁止在实验室内饮食或利用实验器具贮存食品，餐具不能带进实验室。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手上如沾到药品，应用肥皂和冷水洗除，不宜用热水洗，也不可用有机溶剂洗手。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皮肤上有破伤，不能接触有毒物质。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lastRenderedPageBreak/>
        <w:t>9.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实验室经常注意通风，即使在冬季，也适时通风。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万一发生中毒，一般的急救方法如下：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误吞毒物，常用的急救方法是给中毒者先服催吐剂，如肥皂水、芥末和水或给以面粉和水、鸡蛋白、牛奶和食用油等缓和刺激，然后用手指伸入喉部引起呕吐。对磷中毒的人不能喝牛奶，可用</w:t>
      </w:r>
      <w:r w:rsidRPr="00C05FC3">
        <w:rPr>
          <w:rFonts w:ascii="Times New Roman" w:eastAsia="仿宋_GB2312" w:hAnsi="Times New Roman"/>
          <w:sz w:val="32"/>
          <w:szCs w:val="32"/>
        </w:rPr>
        <w:t>5</w:t>
      </w:r>
      <w:r w:rsidRPr="00C05FC3">
        <w:rPr>
          <w:rFonts w:ascii="Times New Roman" w:eastAsia="仿宋_GB2312" w:hAnsi="Times New Roman" w:hint="eastAsia"/>
          <w:sz w:val="32"/>
          <w:szCs w:val="32"/>
        </w:rPr>
        <w:t>～</w:t>
      </w:r>
      <w:r w:rsidRPr="00C05FC3">
        <w:rPr>
          <w:rFonts w:ascii="Times New Roman" w:eastAsia="仿宋_GB2312" w:hAnsi="Times New Roman"/>
          <w:sz w:val="32"/>
          <w:szCs w:val="32"/>
        </w:rPr>
        <w:t>10</w:t>
      </w:r>
      <w:r w:rsidRPr="00C05FC3">
        <w:rPr>
          <w:rFonts w:ascii="Times New Roman" w:eastAsia="仿宋_GB2312" w:hAnsi="Times New Roman" w:hint="eastAsia"/>
          <w:sz w:val="32"/>
          <w:szCs w:val="32"/>
        </w:rPr>
        <w:t>毫升</w:t>
      </w:r>
      <w:r w:rsidRPr="00C05FC3">
        <w:rPr>
          <w:rFonts w:ascii="Times New Roman" w:eastAsia="仿宋_GB2312" w:hAnsi="Times New Roman"/>
          <w:sz w:val="32"/>
          <w:szCs w:val="32"/>
        </w:rPr>
        <w:t>1%</w:t>
      </w:r>
      <w:r w:rsidRPr="00C05FC3">
        <w:rPr>
          <w:rFonts w:ascii="Times New Roman" w:eastAsia="仿宋_GB2312" w:hAnsi="Times New Roman" w:hint="eastAsia"/>
          <w:sz w:val="32"/>
          <w:szCs w:val="32"/>
        </w:rPr>
        <w:t>的硫酸铜溶液加入一杯温水内服，以促使呕吐，然后送医院治疗。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有毒物质落在皮肤上，要立即用棉花或纱布擦掉，除白磷烧伤外，其余的均可以用大量水冲洗。如果皮肤已有破伤或毒物落入眼睛内，经水冲洗后，要立即送医院治疗。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05FC3">
        <w:rPr>
          <w:rFonts w:ascii="楷体_GB2312" w:eastAsia="楷体_GB2312" w:hAnsi="Times New Roman" w:hint="eastAsia"/>
          <w:sz w:val="32"/>
          <w:szCs w:val="32"/>
        </w:rPr>
        <w:t>（四）防烧伤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t>烧伤是由灼热的液体、固体、气体、化学物质或电热等引起的损伤。为了预防烧伤，实验时严防过热的物体与身体任何部分接触。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t>烧伤的伤势一般是按烧伤深度不同分为三度，烧伤的急救办法应根据各度伤势分别处理。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t>一度烧伤：只损伤表皮，皮肤呈红斑，微痛，微肿，无水泡，感觉过敏。如被化学药品烧伤，应立即用大量水冲洗，除去残留在创面上的化学物质，并用冷水浸沐伤处，以减轻疼痛，最后用</w:t>
      </w:r>
      <w:r w:rsidRPr="00C05FC3">
        <w:rPr>
          <w:rFonts w:ascii="Times New Roman" w:eastAsia="仿宋_GB2312" w:hAnsi="Times New Roman"/>
          <w:sz w:val="32"/>
          <w:szCs w:val="32"/>
        </w:rPr>
        <w:t>1∶1000“</w:t>
      </w:r>
      <w:r w:rsidRPr="00C05FC3">
        <w:rPr>
          <w:rFonts w:ascii="Times New Roman" w:eastAsia="仿宋_GB2312" w:hAnsi="Times New Roman" w:hint="eastAsia"/>
          <w:sz w:val="32"/>
          <w:szCs w:val="32"/>
        </w:rPr>
        <w:t>新洁而灭</w:t>
      </w:r>
      <w:r w:rsidRPr="00C05FC3">
        <w:rPr>
          <w:rFonts w:ascii="Times New Roman" w:eastAsia="仿宋_GB2312" w:hAnsi="Times New Roman"/>
          <w:sz w:val="32"/>
          <w:szCs w:val="32"/>
        </w:rPr>
        <w:t>”</w:t>
      </w:r>
      <w:r w:rsidRPr="00C05FC3">
        <w:rPr>
          <w:rFonts w:ascii="Times New Roman" w:eastAsia="仿宋_GB2312" w:hAnsi="Times New Roman" w:hint="eastAsia"/>
          <w:sz w:val="32"/>
          <w:szCs w:val="32"/>
        </w:rPr>
        <w:t>消毒，保护创面不受感染。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t>二度烧伤：损伤表皮及真皮层，皮肤起水泡，疼痛，水肿明显。创面如污染严重，先用清水或生理盐水冲洗，再以</w:t>
      </w:r>
      <w:r w:rsidRPr="00C05FC3">
        <w:rPr>
          <w:rFonts w:ascii="Times New Roman" w:eastAsia="仿宋_GB2312" w:hAnsi="Times New Roman"/>
          <w:sz w:val="32"/>
          <w:szCs w:val="32"/>
        </w:rPr>
        <w:t>1∶1000“</w:t>
      </w:r>
      <w:r w:rsidRPr="00C05FC3">
        <w:rPr>
          <w:rFonts w:ascii="Times New Roman" w:eastAsia="仿宋_GB2312" w:hAnsi="Times New Roman" w:hint="eastAsia"/>
          <w:sz w:val="32"/>
          <w:szCs w:val="32"/>
        </w:rPr>
        <w:t>新洁而灭</w:t>
      </w:r>
      <w:r w:rsidRPr="00C05FC3">
        <w:rPr>
          <w:rFonts w:ascii="Times New Roman" w:eastAsia="仿宋_GB2312" w:hAnsi="Times New Roman"/>
          <w:sz w:val="32"/>
          <w:szCs w:val="32"/>
        </w:rPr>
        <w:t>”</w:t>
      </w:r>
      <w:r w:rsidRPr="00C05FC3">
        <w:rPr>
          <w:rFonts w:ascii="Times New Roman" w:eastAsia="仿宋_GB2312" w:hAnsi="Times New Roman" w:hint="eastAsia"/>
          <w:sz w:val="32"/>
          <w:szCs w:val="32"/>
        </w:rPr>
        <w:t>消毒，不要挑破水泡，用消毒纱布轻轻包扎好，请医生治疗。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lastRenderedPageBreak/>
        <w:t>三度烧伤：损伤皮肤全层、皮下组织、肌肉、骨骼，创面呈灰白色或焦黄色，无水泡，不痛，感觉消失。在送医院前，主要防止感染和休克，可用消毒纱布轻轻包扎好，给伤者保暖，必要时注射吗啡以止痛。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C05FC3">
        <w:rPr>
          <w:rFonts w:ascii="楷体_GB2312" w:eastAsia="楷体_GB2312" w:hAnsi="Times New Roman" w:hint="eastAsia"/>
          <w:sz w:val="32"/>
          <w:szCs w:val="32"/>
        </w:rPr>
        <w:t>（五）一般伤害的救护措施</w:t>
      </w:r>
      <w:r>
        <w:rPr>
          <w:rFonts w:ascii="楷体_GB2312" w:eastAsia="楷体_GB2312" w:hAnsi="Times New Roman" w:hint="eastAsia"/>
          <w:sz w:val="32"/>
          <w:szCs w:val="32"/>
        </w:rPr>
        <w:t>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被强酸腐蚀：立即用大量水冲洗，再用碳酸钠或碳酸氢钠溶液冲洗。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被浓碱腐蚀：立即用大量水冲洗，再用醋酸溶液或硼酸溶液冲洗。</w:t>
      </w:r>
    </w:p>
    <w:p w:rsidR="00830E00" w:rsidRPr="00C05FC3" w:rsidRDefault="00830E00" w:rsidP="0021384C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C05FC3">
        <w:rPr>
          <w:rFonts w:ascii="Times New Roman" w:eastAsia="仿宋_GB2312" w:hAnsi="Times New Roman" w:hint="eastAsia"/>
          <w:b/>
          <w:sz w:val="32"/>
          <w:szCs w:val="32"/>
        </w:rPr>
        <w:t>实验室里备有救护药箱，在实验室的固定处放置。箱内贮放下列用品：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消毒纱布、消毒绷带、消毒药棉、胶布、剪刀、量杯、洗眼杯等。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碘酒（</w:t>
      </w:r>
      <w:r w:rsidRPr="00C05FC3">
        <w:rPr>
          <w:rFonts w:ascii="Times New Roman" w:eastAsia="仿宋_GB2312" w:hAnsi="Times New Roman"/>
          <w:sz w:val="32"/>
          <w:szCs w:val="32"/>
        </w:rPr>
        <w:t>5</w:t>
      </w:r>
      <w:r w:rsidRPr="00C05FC3">
        <w:rPr>
          <w:rFonts w:ascii="Times New Roman" w:eastAsia="仿宋_GB2312" w:hAnsi="Times New Roman" w:hint="eastAsia"/>
          <w:sz w:val="32"/>
          <w:szCs w:val="32"/>
        </w:rPr>
        <w:t>～</w:t>
      </w:r>
      <w:r w:rsidRPr="00C05FC3">
        <w:rPr>
          <w:rFonts w:ascii="Times New Roman" w:eastAsia="仿宋_GB2312" w:hAnsi="Times New Roman"/>
          <w:sz w:val="32"/>
          <w:szCs w:val="32"/>
        </w:rPr>
        <w:t>10%</w:t>
      </w:r>
      <w:r w:rsidRPr="00C05FC3">
        <w:rPr>
          <w:rFonts w:ascii="Times New Roman" w:eastAsia="仿宋_GB2312" w:hAnsi="Times New Roman" w:hint="eastAsia"/>
          <w:sz w:val="32"/>
          <w:szCs w:val="32"/>
        </w:rPr>
        <w:t>的碘片加入少量碘化钾的酒精溶液）、红汞水（</w:t>
      </w:r>
      <w:r w:rsidRPr="00C05FC3">
        <w:rPr>
          <w:rFonts w:ascii="Times New Roman" w:eastAsia="仿宋_GB2312" w:hAnsi="Times New Roman"/>
          <w:sz w:val="32"/>
          <w:szCs w:val="32"/>
        </w:rPr>
        <w:t>2%</w:t>
      </w:r>
      <w:r w:rsidRPr="00C05FC3">
        <w:rPr>
          <w:rFonts w:ascii="Times New Roman" w:eastAsia="仿宋_GB2312" w:hAnsi="Times New Roman" w:hint="eastAsia"/>
          <w:sz w:val="32"/>
          <w:szCs w:val="32"/>
        </w:rPr>
        <w:t>）或龙胆紫药水（供外伤用）。注意：红汞与碘酒不能合用。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治烫伤的软膏、消炎粉、甘油、医用酒精、凡士林等。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硼酸（</w:t>
      </w:r>
      <w:r w:rsidRPr="00C05FC3">
        <w:rPr>
          <w:rFonts w:ascii="Times New Roman" w:eastAsia="仿宋_GB2312" w:hAnsi="Times New Roman"/>
          <w:sz w:val="32"/>
          <w:szCs w:val="32"/>
        </w:rPr>
        <w:t>2%</w:t>
      </w:r>
      <w:r w:rsidRPr="00C05FC3">
        <w:rPr>
          <w:rFonts w:ascii="Times New Roman" w:eastAsia="仿宋_GB2312" w:hAnsi="Times New Roman" w:hint="eastAsia"/>
          <w:sz w:val="32"/>
          <w:szCs w:val="32"/>
        </w:rPr>
        <w:t>的水溶液）。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醋酸（</w:t>
      </w:r>
      <w:r w:rsidRPr="00C05FC3">
        <w:rPr>
          <w:rFonts w:ascii="Times New Roman" w:eastAsia="仿宋_GB2312" w:hAnsi="Times New Roman"/>
          <w:sz w:val="32"/>
          <w:szCs w:val="32"/>
        </w:rPr>
        <w:t>2%</w:t>
      </w:r>
      <w:r w:rsidRPr="00C05FC3">
        <w:rPr>
          <w:rFonts w:ascii="Times New Roman" w:eastAsia="仿宋_GB2312" w:hAnsi="Times New Roman" w:hint="eastAsia"/>
          <w:sz w:val="32"/>
          <w:szCs w:val="32"/>
        </w:rPr>
        <w:t>的水溶液）。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C05FC3">
        <w:rPr>
          <w:rFonts w:ascii="Times New Roman" w:eastAsia="仿宋_GB2312" w:hAnsi="Times New Roman" w:hint="eastAsia"/>
          <w:sz w:val="32"/>
          <w:szCs w:val="32"/>
        </w:rPr>
        <w:t>高锰酸钾晶体，用时溶于水制成溶液。</w:t>
      </w:r>
    </w:p>
    <w:p w:rsidR="00830E00" w:rsidRPr="00C05FC3" w:rsidRDefault="00830E00" w:rsidP="002138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830E00" w:rsidRPr="00C05FC3" w:rsidRDefault="00830E00" w:rsidP="0021384C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 w:hint="eastAsia"/>
          <w:sz w:val="32"/>
          <w:szCs w:val="32"/>
        </w:rPr>
        <w:t>芒市民族小学</w:t>
      </w:r>
    </w:p>
    <w:p w:rsidR="00830E00" w:rsidRPr="00C05FC3" w:rsidRDefault="00830E00" w:rsidP="00791666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C05FC3">
        <w:rPr>
          <w:rFonts w:ascii="Times New Roman" w:eastAsia="仿宋_GB2312" w:hAnsi="Times New Roman"/>
          <w:sz w:val="32"/>
          <w:szCs w:val="32"/>
        </w:rPr>
        <w:t>20</w:t>
      </w:r>
      <w:r w:rsidR="0021384C">
        <w:rPr>
          <w:rFonts w:ascii="Times New Roman" w:eastAsia="仿宋_GB2312" w:hAnsi="Times New Roman" w:hint="eastAsia"/>
          <w:sz w:val="32"/>
          <w:szCs w:val="32"/>
        </w:rPr>
        <w:t>2</w:t>
      </w:r>
      <w:r w:rsidR="00920F01">
        <w:rPr>
          <w:rFonts w:ascii="Times New Roman" w:eastAsia="仿宋_GB2312" w:hAnsi="Times New Roman" w:hint="eastAsia"/>
          <w:sz w:val="32"/>
          <w:szCs w:val="32"/>
        </w:rPr>
        <w:t>3</w:t>
      </w:r>
      <w:bookmarkStart w:id="0" w:name="_GoBack"/>
      <w:bookmarkEnd w:id="0"/>
      <w:r w:rsidRPr="00C05FC3">
        <w:rPr>
          <w:rFonts w:ascii="Times New Roman" w:eastAsia="仿宋_GB2312" w:hAnsi="Times New Roman" w:hint="eastAsia"/>
          <w:sz w:val="32"/>
          <w:szCs w:val="32"/>
        </w:rPr>
        <w:t>年</w:t>
      </w:r>
      <w:r w:rsidR="00E3288B">
        <w:rPr>
          <w:rFonts w:ascii="Times New Roman" w:eastAsia="仿宋_GB2312" w:hAnsi="Times New Roman" w:hint="eastAsia"/>
          <w:sz w:val="32"/>
          <w:szCs w:val="32"/>
        </w:rPr>
        <w:t>8</w:t>
      </w:r>
      <w:r w:rsidRPr="00C05FC3">
        <w:rPr>
          <w:rFonts w:ascii="Times New Roman" w:eastAsia="仿宋_GB2312" w:hAnsi="Times New Roman" w:hint="eastAsia"/>
          <w:sz w:val="32"/>
          <w:szCs w:val="32"/>
        </w:rPr>
        <w:t>月</w:t>
      </w:r>
    </w:p>
    <w:sectPr w:rsidR="00830E00" w:rsidRPr="00C05FC3" w:rsidSect="00C05FC3">
      <w:footerReference w:type="even" r:id="rId8"/>
      <w:footerReference w:type="default" r:id="rId9"/>
      <w:pgSz w:w="11906" w:h="16838"/>
      <w:pgMar w:top="1440" w:right="136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BF" w:rsidRDefault="00F549BF" w:rsidP="00693AEA">
      <w:r>
        <w:separator/>
      </w:r>
    </w:p>
  </w:endnote>
  <w:endnote w:type="continuationSeparator" w:id="0">
    <w:p w:rsidR="00F549BF" w:rsidRDefault="00F549BF" w:rsidP="006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E00" w:rsidRDefault="00083F89" w:rsidP="004E002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0E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0E00" w:rsidRDefault="00830E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E00" w:rsidRDefault="00083F89" w:rsidP="004E002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0E0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0F01">
      <w:rPr>
        <w:rStyle w:val="a7"/>
        <w:noProof/>
      </w:rPr>
      <w:t>5</w:t>
    </w:r>
    <w:r>
      <w:rPr>
        <w:rStyle w:val="a7"/>
      </w:rPr>
      <w:fldChar w:fldCharType="end"/>
    </w:r>
  </w:p>
  <w:p w:rsidR="00830E00" w:rsidRDefault="00830E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BF" w:rsidRDefault="00F549BF" w:rsidP="00693AEA">
      <w:r>
        <w:separator/>
      </w:r>
    </w:p>
  </w:footnote>
  <w:footnote w:type="continuationSeparator" w:id="0">
    <w:p w:rsidR="00F549BF" w:rsidRDefault="00F549BF" w:rsidP="0069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506CA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FAE81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9CE97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CDA18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1A67BD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7F492D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7BA33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1DCE4F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EA4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3424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AEA"/>
    <w:rsid w:val="00083F89"/>
    <w:rsid w:val="0021384C"/>
    <w:rsid w:val="00346E24"/>
    <w:rsid w:val="004E0026"/>
    <w:rsid w:val="005C76BC"/>
    <w:rsid w:val="00693AEA"/>
    <w:rsid w:val="00720376"/>
    <w:rsid w:val="00791666"/>
    <w:rsid w:val="00830E00"/>
    <w:rsid w:val="00920F01"/>
    <w:rsid w:val="00954F7B"/>
    <w:rsid w:val="00987F58"/>
    <w:rsid w:val="00C05FC3"/>
    <w:rsid w:val="00CB6896"/>
    <w:rsid w:val="00E3288B"/>
    <w:rsid w:val="00F15F60"/>
    <w:rsid w:val="00F549BF"/>
    <w:rsid w:val="00F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93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93AE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93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93AE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693A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693AEA"/>
    <w:rPr>
      <w:rFonts w:cs="Times New Roman"/>
      <w:b/>
      <w:bCs/>
    </w:rPr>
  </w:style>
  <w:style w:type="character" w:styleId="a7">
    <w:name w:val="page number"/>
    <w:uiPriority w:val="99"/>
    <w:rsid w:val="00C05F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572">
          <w:marLeft w:val="0"/>
          <w:marRight w:val="0"/>
          <w:marTop w:val="0"/>
          <w:marBottom w:val="0"/>
          <w:divBdr>
            <w:top w:val="single" w:sz="6" w:space="0" w:color="9BBD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UNIS</cp:lastModifiedBy>
  <cp:revision>8</cp:revision>
  <dcterms:created xsi:type="dcterms:W3CDTF">2018-12-17T04:59:00Z</dcterms:created>
  <dcterms:modified xsi:type="dcterms:W3CDTF">2023-09-12T06:58:00Z</dcterms:modified>
</cp:coreProperties>
</file>