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B186D">
      <w:pPr>
        <w:jc w:val="center"/>
        <w:rPr>
          <w:rFonts w:hint="eastAsia" w:ascii="宋体" w:hAnsi="宋体" w:eastAsia="方正小标宋简体"/>
          <w:sz w:val="36"/>
          <w:szCs w:val="40"/>
        </w:rPr>
      </w:pPr>
      <w:r>
        <w:rPr>
          <w:rFonts w:hint="eastAsia" w:ascii="宋体" w:hAnsi="宋体" w:eastAsia="宋体" w:cs="宋体"/>
          <w:sz w:val="36"/>
          <w:szCs w:val="40"/>
        </w:rPr>
        <w:t>【</w:t>
      </w:r>
      <w:r>
        <w:rPr>
          <w:rFonts w:hint="eastAsia" w:ascii="宋体" w:hAnsi="宋体" w:eastAsia="方正小标宋简体"/>
          <w:sz w:val="36"/>
          <w:szCs w:val="40"/>
        </w:rPr>
        <w:t>视频</w:t>
      </w:r>
      <w:r>
        <w:rPr>
          <w:rFonts w:hint="eastAsia" w:ascii="宋体" w:hAnsi="宋体" w:eastAsia="宋体" w:cs="宋体"/>
          <w:sz w:val="36"/>
          <w:szCs w:val="40"/>
        </w:rPr>
        <w:t>】</w:t>
      </w:r>
      <w:r>
        <w:rPr>
          <w:rFonts w:hint="eastAsia" w:ascii="宋体" w:hAnsi="宋体" w:eastAsia="方正小标宋简体"/>
          <w:sz w:val="36"/>
          <w:szCs w:val="40"/>
        </w:rPr>
        <w:t>关于二代身份证集中换证办理的便民政策解读</w:t>
      </w:r>
    </w:p>
    <w:p w14:paraId="425A8403">
      <w:pPr>
        <w:ind w:firstLine="560" w:firstLineChars="200"/>
        <w:rPr>
          <w:rFonts w:ascii="宋体" w:hAnsi="宋体" w:eastAsia="方正仿宋_GBK"/>
          <w:sz w:val="28"/>
          <w:szCs w:val="32"/>
        </w:rPr>
      </w:pPr>
    </w:p>
    <w:p w14:paraId="69FCFCAC">
      <w:pPr>
        <w:ind w:firstLine="640" w:firstLineChars="200"/>
        <w:rPr>
          <w:rFonts w:hint="eastAsia" w:ascii="方正仿宋_GBK" w:hAnsi="方正仿宋_GBK" w:eastAsia="方正仿宋_GBK" w:cs="方正仿宋_GBK"/>
          <w:sz w:val="32"/>
          <w:szCs w:val="32"/>
        </w:rPr>
      </w:pPr>
      <w:r>
        <w:rPr>
          <w:rFonts w:hint="eastAsia" w:ascii="宋体" w:hAnsi="宋体" w:eastAsia="宋体" w:cs="宋体"/>
          <w:sz w:val="32"/>
          <w:szCs w:val="32"/>
        </w:rPr>
        <w:t>2025</w:t>
      </w:r>
      <w:r>
        <w:rPr>
          <w:rFonts w:hint="eastAsia" w:ascii="方正仿宋_GBK" w:hAnsi="方正仿宋_GBK" w:eastAsia="方正仿宋_GBK" w:cs="方正仿宋_GBK"/>
          <w:sz w:val="32"/>
          <w:szCs w:val="32"/>
        </w:rPr>
        <w:t>年起</w:t>
      </w:r>
      <w:r>
        <w:rPr>
          <w:rFonts w:hint="eastAsia" w:ascii="宋体" w:hAnsi="宋体" w:eastAsia="宋体" w:cs="宋体"/>
          <w:sz w:val="32"/>
          <w:szCs w:val="32"/>
        </w:rPr>
        <w:t>，</w:t>
      </w:r>
      <w:r>
        <w:rPr>
          <w:rFonts w:hint="eastAsia" w:ascii="方正仿宋_GBK" w:hAnsi="方正仿宋_GBK" w:eastAsia="方正仿宋_GBK" w:cs="方正仿宋_GBK"/>
          <w:sz w:val="32"/>
          <w:szCs w:val="32"/>
        </w:rPr>
        <w:t>随着首批有效期为二十年的第二代居民身份证将陆续期满</w:t>
      </w:r>
      <w:r>
        <w:rPr>
          <w:rFonts w:hint="eastAsia" w:ascii="宋体" w:hAnsi="宋体" w:eastAsia="宋体" w:cs="宋体"/>
          <w:sz w:val="32"/>
          <w:szCs w:val="32"/>
        </w:rPr>
        <w:t>，</w:t>
      </w:r>
      <w:r>
        <w:rPr>
          <w:rFonts w:hint="eastAsia" w:ascii="方正仿宋_GBK" w:hAnsi="方正仿宋_GBK" w:eastAsia="方正仿宋_GBK" w:cs="方正仿宋_GBK"/>
          <w:sz w:val="32"/>
          <w:szCs w:val="32"/>
        </w:rPr>
        <w:t>叠加其他证件有效期内的换补领需求</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芒市地区将迎来一波居民身份证办理高峰</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为确保市民朋友们顺利办证</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芒市公安提醒大家注意查看居民身份证有效期</w:t>
      </w:r>
      <w:r>
        <w:rPr>
          <w:rFonts w:hint="eastAsia" w:ascii="宋体" w:hAnsi="宋体" w:eastAsia="宋体" w:cs="宋体"/>
          <w:sz w:val="32"/>
          <w:szCs w:val="32"/>
        </w:rPr>
        <w:t>，</w:t>
      </w:r>
      <w:r>
        <w:rPr>
          <w:rFonts w:hint="eastAsia" w:ascii="方正仿宋_GBK" w:hAnsi="方正仿宋_GBK" w:eastAsia="方正仿宋_GBK" w:cs="方正仿宋_GBK"/>
          <w:sz w:val="32"/>
          <w:szCs w:val="32"/>
        </w:rPr>
        <w:t>合理安排时间</w:t>
      </w:r>
      <w:r>
        <w:rPr>
          <w:rFonts w:hint="eastAsia" w:ascii="宋体" w:hAnsi="宋体" w:eastAsia="宋体" w:cs="宋体"/>
          <w:sz w:val="32"/>
          <w:szCs w:val="32"/>
        </w:rPr>
        <w:t>，</w:t>
      </w:r>
      <w:r>
        <w:rPr>
          <w:rFonts w:hint="eastAsia" w:ascii="方正仿宋_GBK" w:hAnsi="方正仿宋_GBK" w:eastAsia="方正仿宋_GBK" w:cs="方正仿宋_GBK"/>
          <w:sz w:val="32"/>
          <w:szCs w:val="32"/>
        </w:rPr>
        <w:t>携带本人居民身份证前往就近的公安派出所户籍窗口或政务大厅申请换领</w:t>
      </w:r>
      <w:r>
        <w:rPr>
          <w:rFonts w:hint="eastAsia" w:ascii="宋体" w:hAnsi="宋体" w:eastAsia="宋体" w:cs="宋体"/>
          <w:sz w:val="32"/>
          <w:szCs w:val="32"/>
        </w:rPr>
        <w:t>。</w:t>
      </w:r>
    </w:p>
    <w:p w14:paraId="52E649B8">
      <w:pPr>
        <w:jc w:val="center"/>
        <w:rPr>
          <w:rFonts w:hint="eastAsia" w:ascii="方正仿宋_GBK" w:hAnsi="方正仿宋_GBK" w:eastAsia="方正仿宋_GBK" w:cs="方正仿宋_GBK"/>
          <w:sz w:val="32"/>
          <w:szCs w:val="32"/>
        </w:rPr>
      </w:pPr>
      <w:r>
        <w:rPr>
          <w:rFonts w:hint="eastAsia" w:ascii="宋体" w:hAnsi="宋体" w:eastAsia="宋体" w:cs="宋体"/>
          <w:sz w:val="32"/>
          <w:szCs w:val="32"/>
        </w:rPr>
        <w:t>【</w:t>
      </w:r>
      <w:r>
        <w:rPr>
          <w:rFonts w:hint="eastAsia" w:ascii="方正仿宋_GBK" w:hAnsi="方正仿宋_GBK" w:eastAsia="方正仿宋_GBK" w:cs="方正仿宋_GBK"/>
          <w:sz w:val="32"/>
          <w:szCs w:val="32"/>
        </w:rPr>
        <w:t>视频解读</w:t>
      </w:r>
      <w:r>
        <w:rPr>
          <w:rFonts w:hint="eastAsia" w:ascii="宋体" w:hAnsi="宋体" w:eastAsia="宋体" w:cs="宋体"/>
          <w:sz w:val="32"/>
          <w:szCs w:val="32"/>
        </w:rPr>
        <w:t>】</w:t>
      </w:r>
      <w:bookmarkStart w:id="0" w:name="_GoBack"/>
      <w:bookmarkEnd w:id="0"/>
    </w:p>
    <w:p w14:paraId="348A0FB7">
      <w:pPr>
        <w:ind w:firstLine="560" w:firstLineChars="200"/>
        <w:rPr>
          <w:rFonts w:hint="eastAsia" w:ascii="宋体" w:hAnsi="宋体" w:eastAsia="方正仿宋_GBK"/>
          <w:sz w:val="28"/>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3YzM2OGM4NzA1ZjhiZDg4Yjc2Yjg4NjkyOTRmY2MifQ=="/>
  </w:docVars>
  <w:rsids>
    <w:rsidRoot w:val="00B046E0"/>
    <w:rsid w:val="001A0B4D"/>
    <w:rsid w:val="00947CF8"/>
    <w:rsid w:val="00A957D5"/>
    <w:rsid w:val="00B046E0"/>
    <w:rsid w:val="00DB06F5"/>
    <w:rsid w:val="00F12B12"/>
    <w:rsid w:val="00F44E6D"/>
    <w:rsid w:val="33462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1120</Words>
  <Characters>1132</Characters>
  <Lines>8</Lines>
  <Paragraphs>2</Paragraphs>
  <TotalTime>23</TotalTime>
  <ScaleCrop>false</ScaleCrop>
  <LinksUpToDate>false</LinksUpToDate>
  <CharactersWithSpaces>1133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2024-10-18T04:37:00Z</dcterms:created>
  <dc:creator>港龙 申</dc:creator>
  <cp:lastModifiedBy>DELL</cp:lastModifiedBy>
  <dcterms:modified xsi:type="dcterms:W3CDTF">2024-10-23T01:34:42Z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CDE3950F1795437FB445FC7F55270609_12</vt:lpwstr>
  </property>
</Properties>
</file>