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6"/>
        </w:rPr>
      </w:pPr>
      <w:bookmarkStart w:id="0" w:name="_GoBack"/>
      <w:bookmarkEnd w:id="0"/>
    </w:p>
    <w:p>
      <w:pPr>
        <w:jc w:val="center"/>
        <w:rPr>
          <w:rFonts w:ascii="仿宋" w:hAnsi="仿宋" w:eastAsia="仿宋"/>
          <w:b/>
          <w:sz w:val="36"/>
          <w:szCs w:val="36"/>
        </w:rPr>
      </w:pPr>
      <w:r>
        <w:rPr>
          <w:rFonts w:hint="eastAsia" w:ascii="仿宋" w:hAnsi="仿宋" w:eastAsia="仿宋"/>
          <w:b/>
          <w:sz w:val="36"/>
          <w:szCs w:val="36"/>
        </w:rPr>
        <w:t>目录</w:t>
      </w:r>
    </w:p>
    <w:p>
      <w:pPr>
        <w:widowControl/>
        <w:jc w:val="left"/>
        <w:rPr>
          <w:rFonts w:ascii="黑体" w:hAnsi="黑体" w:eastAsia="黑体"/>
          <w:kern w:val="0"/>
          <w:sz w:val="30"/>
          <w:szCs w:val="30"/>
        </w:rPr>
      </w:pPr>
      <w:r>
        <w:rPr>
          <w:rFonts w:hint="eastAsia" w:ascii="黑体" w:hAnsi="黑体" w:eastAsia="黑体"/>
          <w:kern w:val="0"/>
          <w:sz w:val="30"/>
          <w:szCs w:val="30"/>
        </w:rPr>
        <w:t xml:space="preserve">   </w:t>
      </w:r>
    </w:p>
    <w:p>
      <w:pPr>
        <w:widowControl/>
        <w:jc w:val="left"/>
        <w:rPr>
          <w:rFonts w:ascii="黑体" w:hAnsi="黑体" w:eastAsia="黑体"/>
          <w:kern w:val="0"/>
          <w:sz w:val="30"/>
          <w:szCs w:val="30"/>
        </w:rPr>
      </w:pPr>
    </w:p>
    <w:p>
      <w:pPr>
        <w:widowControl/>
        <w:jc w:val="left"/>
        <w:rPr>
          <w:rFonts w:ascii="黑体" w:hAnsi="黑体" w:eastAsia="黑体"/>
          <w:kern w:val="0"/>
          <w:sz w:val="30"/>
          <w:szCs w:val="30"/>
        </w:rPr>
      </w:pPr>
      <w:r>
        <w:rPr>
          <w:rFonts w:hint="eastAsia" w:ascii="黑体" w:hAnsi="黑体" w:eastAsia="黑体"/>
          <w:kern w:val="0"/>
          <w:sz w:val="30"/>
          <w:szCs w:val="30"/>
        </w:rPr>
        <w:t xml:space="preserve"> </w:t>
      </w:r>
      <w:r>
        <w:rPr>
          <w:rFonts w:ascii="黑体" w:hAnsi="黑体" w:eastAsia="黑体"/>
          <w:kern w:val="0"/>
          <w:sz w:val="30"/>
          <w:szCs w:val="30"/>
        </w:rPr>
        <w:t>一、基本职能及主要工作</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九</w:t>
      </w:r>
      <w:r>
        <w:rPr>
          <w:rFonts w:ascii="黑体" w:hAnsi="黑体" w:eastAsia="黑体"/>
          <w:kern w:val="0"/>
          <w:sz w:val="30"/>
          <w:szCs w:val="30"/>
        </w:rPr>
        <w:t>、其他公开信息</w:t>
      </w:r>
      <w:r>
        <w:rPr>
          <w:rFonts w:hint="eastAsia" w:ascii="黑体" w:hAnsi="黑体" w:eastAsia="黑体"/>
          <w:kern w:val="0"/>
          <w:sz w:val="30"/>
          <w:szCs w:val="30"/>
        </w:rPr>
        <w:t>（含名词解释、</w:t>
      </w:r>
      <w:r>
        <w:rPr>
          <w:rFonts w:hint="eastAsia" w:ascii="黑体" w:hAnsi="黑体" w:eastAsia="黑体"/>
          <w:kern w:val="0"/>
          <w:sz w:val="30"/>
          <w:szCs w:val="30"/>
          <w:lang w:val="en-US" w:eastAsia="zh-CN"/>
        </w:rPr>
        <w:t>机</w:t>
      </w:r>
      <w:r>
        <w:rPr>
          <w:rFonts w:hint="eastAsia" w:ascii="黑体" w:hAnsi="黑体" w:eastAsia="黑体"/>
          <w:kern w:val="0"/>
          <w:sz w:val="30"/>
          <w:szCs w:val="30"/>
        </w:rPr>
        <w:t>关运行经费、国有资产占用情况）</w:t>
      </w:r>
    </w:p>
    <w:p>
      <w:pPr>
        <w:jc w:val="center"/>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r>
        <w:rPr>
          <w:rFonts w:hint="eastAsia" w:ascii="仿宋" w:hAnsi="仿宋" w:eastAsia="仿宋"/>
          <w:b/>
          <w:sz w:val="36"/>
          <w:szCs w:val="36"/>
        </w:rPr>
        <w:t>第一部分 芒市公安局交通警察大队2018年部门预算编制说明</w:t>
      </w:r>
    </w:p>
    <w:p>
      <w:pPr>
        <w:jc w:val="left"/>
        <w:rPr>
          <w:rFonts w:ascii="仿宋" w:hAnsi="仿宋" w:eastAsia="仿宋"/>
          <w:b/>
          <w:sz w:val="36"/>
          <w:szCs w:val="36"/>
        </w:rPr>
      </w:pPr>
    </w:p>
    <w:p>
      <w:pPr>
        <w:widowControl/>
        <w:jc w:val="left"/>
        <w:rPr>
          <w:rFonts w:ascii="仿宋" w:hAnsi="仿宋" w:eastAsia="仿宋"/>
          <w:b/>
          <w:kern w:val="0"/>
          <w:sz w:val="32"/>
          <w:szCs w:val="32"/>
        </w:rPr>
      </w:pPr>
      <w:r>
        <w:rPr>
          <w:rFonts w:ascii="仿宋" w:hAnsi="仿宋" w:eastAsia="仿宋"/>
          <w:b/>
          <w:kern w:val="0"/>
          <w:sz w:val="32"/>
          <w:szCs w:val="32"/>
        </w:rPr>
        <w:t>一、基本职能及主要工作</w:t>
      </w:r>
    </w:p>
    <w:p>
      <w:pPr>
        <w:widowControl/>
        <w:ind w:firstLine="321" w:firstLineChars="100"/>
        <w:jc w:val="left"/>
        <w:rPr>
          <w:rFonts w:ascii="仿宋" w:hAnsi="仿宋" w:eastAsia="仿宋"/>
          <w:b/>
          <w:kern w:val="0"/>
          <w:sz w:val="32"/>
          <w:szCs w:val="32"/>
        </w:rPr>
      </w:pPr>
      <w:r>
        <w:rPr>
          <w:rFonts w:hint="eastAsia" w:ascii="仿宋" w:hAnsi="仿宋" w:eastAsia="仿宋"/>
          <w:b/>
          <w:kern w:val="0"/>
          <w:sz w:val="32"/>
          <w:szCs w:val="32"/>
        </w:rPr>
        <w:t>（一）部门主要职责</w:t>
      </w:r>
    </w:p>
    <w:p>
      <w:pPr>
        <w:ind w:firstLine="640" w:firstLineChars="200"/>
        <w:rPr>
          <w:rFonts w:ascii="仿宋" w:hAnsi="仿宋" w:eastAsia="仿宋"/>
          <w:sz w:val="32"/>
          <w:szCs w:val="32"/>
        </w:rPr>
      </w:pPr>
      <w:r>
        <w:rPr>
          <w:rFonts w:hint="eastAsia" w:ascii="仿宋" w:hAnsi="仿宋" w:eastAsia="仿宋"/>
          <w:sz w:val="32"/>
          <w:szCs w:val="32"/>
        </w:rPr>
        <w:t>芒市公安局交警大队是公安执法部门，主要职责道路交通管理工作。</w:t>
      </w:r>
    </w:p>
    <w:p>
      <w:pPr>
        <w:widowControl/>
        <w:ind w:firstLine="321" w:firstLineChars="100"/>
        <w:jc w:val="left"/>
        <w:rPr>
          <w:rFonts w:ascii="仿宋" w:hAnsi="仿宋" w:eastAsia="仿宋"/>
          <w:b/>
          <w:kern w:val="0"/>
          <w:sz w:val="32"/>
          <w:szCs w:val="32"/>
        </w:rPr>
      </w:pPr>
      <w:r>
        <w:rPr>
          <w:rFonts w:hint="eastAsia" w:ascii="仿宋" w:hAnsi="仿宋" w:eastAsia="仿宋"/>
          <w:b/>
          <w:kern w:val="0"/>
          <w:sz w:val="32"/>
          <w:szCs w:val="32"/>
        </w:rPr>
        <w:t>（二）机构设置情况</w:t>
      </w:r>
    </w:p>
    <w:p>
      <w:pPr>
        <w:ind w:firstLine="640" w:firstLineChars="200"/>
        <w:jc w:val="left"/>
        <w:rPr>
          <w:rFonts w:ascii="仿宋" w:hAnsi="仿宋" w:eastAsia="仿宋"/>
          <w:sz w:val="32"/>
          <w:szCs w:val="32"/>
        </w:rPr>
      </w:pPr>
      <w:r>
        <w:rPr>
          <w:rFonts w:hint="eastAsia" w:ascii="仿宋" w:hAnsi="仿宋" w:eastAsia="仿宋"/>
          <w:sz w:val="32"/>
          <w:szCs w:val="32"/>
        </w:rPr>
        <w:t>我大队在人事管理方面，隶属芒市公安局，下设城南中队、城北中队、机动中队、锦华中队、轩岗中队、法宣中队、遮放中队、勐戛中队8个部门，其中遮放中队、勐戛中队和轩岗中队为乡下中队。经费管理方面，我大队为一级预算单位，经费独立核算，经费来源是本级财政拨款。</w:t>
      </w:r>
    </w:p>
    <w:p>
      <w:pPr>
        <w:widowControl/>
        <w:ind w:firstLine="321" w:firstLineChars="100"/>
        <w:jc w:val="left"/>
        <w:rPr>
          <w:rFonts w:ascii="仿宋" w:hAnsi="仿宋" w:eastAsia="仿宋"/>
          <w:b/>
          <w:kern w:val="0"/>
          <w:sz w:val="32"/>
          <w:szCs w:val="32"/>
        </w:rPr>
      </w:pPr>
      <w:r>
        <w:rPr>
          <w:rFonts w:ascii="仿宋" w:hAnsi="仿宋" w:eastAsia="仿宋"/>
          <w:b/>
          <w:kern w:val="0"/>
          <w:sz w:val="32"/>
          <w:szCs w:val="32"/>
        </w:rPr>
        <w:t>（</w:t>
      </w:r>
      <w:r>
        <w:rPr>
          <w:rFonts w:hint="eastAsia" w:ascii="仿宋" w:hAnsi="仿宋" w:eastAsia="仿宋"/>
          <w:b/>
          <w:kern w:val="0"/>
          <w:sz w:val="32"/>
          <w:szCs w:val="32"/>
        </w:rPr>
        <w:t>三</w:t>
      </w:r>
      <w:r>
        <w:rPr>
          <w:rFonts w:ascii="仿宋" w:hAnsi="仿宋" w:eastAsia="仿宋"/>
          <w:b/>
          <w:kern w:val="0"/>
          <w:sz w:val="32"/>
          <w:szCs w:val="32"/>
        </w:rPr>
        <w:t>）重点工作概述</w:t>
      </w:r>
    </w:p>
    <w:p>
      <w:pPr>
        <w:ind w:firstLine="640" w:firstLineChars="200"/>
        <w:rPr>
          <w:rFonts w:ascii="仿宋" w:hAnsi="仿宋" w:eastAsia="仿宋"/>
          <w:sz w:val="32"/>
          <w:szCs w:val="32"/>
        </w:rPr>
      </w:pPr>
      <w:r>
        <w:rPr>
          <w:rFonts w:hint="eastAsia" w:ascii="仿宋" w:hAnsi="仿宋" w:eastAsia="仿宋"/>
          <w:sz w:val="32"/>
          <w:szCs w:val="32"/>
        </w:rPr>
        <w:t>重点工作是芒市辖区的交通事故处理、交通秩序管理、交通安全宣传、车管业务办理、大型活动安保工作等。芒市交警大队承担着整个芒市辖区的交通管理工作，随着近年芒市经济的发展，交通管理形势日趋严峻，但在市委市政府直接领导下，在芒市财政局的大力支持下，芒市交警大队积极完成交通管理工作，辖区内交通秩序安全畅通，得到各界人士的肯定。</w:t>
      </w:r>
    </w:p>
    <w:p>
      <w:pPr>
        <w:widowControl/>
        <w:ind w:firstLine="643" w:firstLineChars="200"/>
        <w:jc w:val="left"/>
        <w:rPr>
          <w:rFonts w:ascii="仿宋" w:hAnsi="仿宋" w:eastAsia="仿宋"/>
          <w:b/>
          <w:kern w:val="0"/>
          <w:sz w:val="32"/>
          <w:szCs w:val="32"/>
        </w:rPr>
      </w:pP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二、预算单位基本情况</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我</w:t>
      </w:r>
      <w:r>
        <w:rPr>
          <w:rFonts w:hint="eastAsia" w:ascii="仿宋" w:hAnsi="仿宋" w:eastAsia="仿宋"/>
          <w:kern w:val="0"/>
          <w:sz w:val="32"/>
          <w:szCs w:val="32"/>
        </w:rPr>
        <w:t>单位</w:t>
      </w:r>
      <w:r>
        <w:rPr>
          <w:rFonts w:ascii="仿宋" w:hAnsi="仿宋" w:eastAsia="仿宋"/>
          <w:kern w:val="0"/>
          <w:sz w:val="32"/>
          <w:szCs w:val="32"/>
        </w:rPr>
        <w:t>编制</w:t>
      </w:r>
      <w:r>
        <w:rPr>
          <w:rFonts w:hint="eastAsia" w:ascii="仿宋" w:hAnsi="仿宋" w:eastAsia="仿宋"/>
          <w:kern w:val="0"/>
          <w:sz w:val="32"/>
          <w:szCs w:val="32"/>
        </w:rPr>
        <w:t>2018</w:t>
      </w:r>
      <w:r>
        <w:rPr>
          <w:rFonts w:ascii="仿宋" w:hAnsi="仿宋" w:eastAsia="仿宋"/>
          <w:kern w:val="0"/>
          <w:sz w:val="32"/>
          <w:szCs w:val="32"/>
        </w:rPr>
        <w:t>年部门预算单位共</w:t>
      </w:r>
      <w:r>
        <w:rPr>
          <w:rFonts w:hint="eastAsia" w:ascii="仿宋" w:hAnsi="仿宋" w:eastAsia="仿宋"/>
          <w:kern w:val="0"/>
          <w:sz w:val="32"/>
          <w:szCs w:val="32"/>
        </w:rPr>
        <w:t>1</w:t>
      </w:r>
      <w:r>
        <w:rPr>
          <w:rFonts w:ascii="仿宋" w:hAnsi="仿宋" w:eastAsia="仿宋"/>
          <w:kern w:val="0"/>
          <w:sz w:val="32"/>
          <w:szCs w:val="32"/>
        </w:rPr>
        <w:t>个。其中：财政全供给单位</w:t>
      </w:r>
      <w:r>
        <w:rPr>
          <w:rFonts w:hint="eastAsia" w:ascii="仿宋" w:hAnsi="仿宋" w:eastAsia="仿宋"/>
          <w:kern w:val="0"/>
          <w:sz w:val="32"/>
          <w:szCs w:val="32"/>
        </w:rPr>
        <w:t>1</w:t>
      </w:r>
      <w:r>
        <w:rPr>
          <w:rFonts w:ascii="仿宋" w:hAnsi="仿宋" w:eastAsia="仿宋"/>
          <w:kern w:val="0"/>
          <w:sz w:val="32"/>
          <w:szCs w:val="32"/>
        </w:rPr>
        <w:t>个。财政全供给单位中行政单位</w:t>
      </w:r>
      <w:r>
        <w:rPr>
          <w:rFonts w:hint="eastAsia" w:ascii="仿宋" w:hAnsi="仿宋" w:eastAsia="仿宋"/>
          <w:kern w:val="0"/>
          <w:sz w:val="32"/>
          <w:szCs w:val="32"/>
        </w:rPr>
        <w:t>1</w:t>
      </w:r>
      <w:r>
        <w:rPr>
          <w:rFonts w:ascii="仿宋" w:hAnsi="仿宋" w:eastAsia="仿宋"/>
          <w:kern w:val="0"/>
          <w:sz w:val="32"/>
          <w:szCs w:val="32"/>
        </w:rPr>
        <w:t>个。</w:t>
      </w:r>
      <w:r>
        <w:rPr>
          <w:rFonts w:hint="eastAsia" w:ascii="仿宋" w:hAnsi="仿宋" w:eastAsia="仿宋"/>
          <w:kern w:val="0"/>
          <w:sz w:val="32"/>
          <w:szCs w:val="32"/>
          <w:lang w:eastAsia="zh-CN"/>
        </w:rPr>
        <w:t>截至</w:t>
      </w:r>
      <w:r>
        <w:rPr>
          <w:rFonts w:ascii="仿宋" w:hAnsi="仿宋" w:eastAsia="仿宋"/>
          <w:kern w:val="0"/>
          <w:sz w:val="32"/>
          <w:szCs w:val="32"/>
        </w:rPr>
        <w:t>201</w:t>
      </w:r>
      <w:r>
        <w:rPr>
          <w:rFonts w:hint="eastAsia" w:ascii="仿宋" w:hAnsi="仿宋" w:eastAsia="仿宋"/>
          <w:kern w:val="0"/>
          <w:sz w:val="32"/>
          <w:szCs w:val="32"/>
        </w:rPr>
        <w:t>8</w:t>
      </w:r>
      <w:r>
        <w:rPr>
          <w:rFonts w:ascii="仿宋" w:hAnsi="仿宋" w:eastAsia="仿宋"/>
          <w:kern w:val="0"/>
          <w:sz w:val="32"/>
          <w:szCs w:val="32"/>
        </w:rPr>
        <w:t>年11月统计，部门基本情况如下：</w:t>
      </w:r>
    </w:p>
    <w:p>
      <w:pPr>
        <w:widowControl/>
        <w:ind w:firstLine="640" w:firstLineChars="200"/>
        <w:jc w:val="left"/>
        <w:rPr>
          <w:rFonts w:ascii="仿宋" w:hAnsi="仿宋" w:eastAsia="仿宋"/>
          <w:kern w:val="0"/>
          <w:sz w:val="32"/>
          <w:szCs w:val="32"/>
        </w:rPr>
      </w:pPr>
      <w:r>
        <w:rPr>
          <w:rFonts w:hint="eastAsia" w:ascii="仿宋" w:hAnsi="仿宋" w:eastAsia="仿宋"/>
          <w:sz w:val="32"/>
          <w:szCs w:val="32"/>
        </w:rPr>
        <w:t>人员编制数为34人，实有人数64人，其中：财政全供养在职64人，</w:t>
      </w:r>
      <w:r>
        <w:rPr>
          <w:rFonts w:hint="eastAsia" w:ascii="仿宋" w:hAnsi="仿宋" w:eastAsia="仿宋"/>
          <w:kern w:val="0"/>
          <w:sz w:val="32"/>
          <w:szCs w:val="32"/>
        </w:rPr>
        <w:t>其他长期聘用人员176人，我大队长期聘用人员为交通协管员。</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退休人员4人</w:t>
      </w:r>
      <w:r>
        <w:rPr>
          <w:rFonts w:ascii="仿宋" w:hAnsi="仿宋" w:eastAsia="仿宋"/>
          <w:kern w:val="0"/>
          <w:sz w:val="32"/>
          <w:szCs w:val="32"/>
        </w:rPr>
        <w:t>。</w:t>
      </w:r>
    </w:p>
    <w:p>
      <w:pPr>
        <w:ind w:firstLine="640" w:firstLineChars="200"/>
        <w:rPr>
          <w:rFonts w:ascii="仿宋" w:hAnsi="仿宋" w:eastAsia="仿宋"/>
          <w:sz w:val="32"/>
          <w:szCs w:val="32"/>
        </w:rPr>
      </w:pPr>
      <w:r>
        <w:rPr>
          <w:rFonts w:ascii="仿宋" w:hAnsi="仿宋" w:eastAsia="仿宋"/>
          <w:kern w:val="0"/>
          <w:sz w:val="32"/>
          <w:szCs w:val="32"/>
        </w:rPr>
        <w:t>车辆编制</w:t>
      </w:r>
      <w:r>
        <w:rPr>
          <w:rFonts w:hint="eastAsia" w:ascii="仿宋" w:hAnsi="仿宋" w:eastAsia="仿宋"/>
          <w:kern w:val="0"/>
          <w:sz w:val="32"/>
          <w:szCs w:val="32"/>
        </w:rPr>
        <w:t>9</w:t>
      </w:r>
      <w:r>
        <w:rPr>
          <w:rFonts w:ascii="仿宋" w:hAnsi="仿宋" w:eastAsia="仿宋"/>
          <w:kern w:val="0"/>
          <w:sz w:val="32"/>
          <w:szCs w:val="32"/>
        </w:rPr>
        <w:t>辆，</w:t>
      </w:r>
      <w:r>
        <w:rPr>
          <w:rFonts w:hint="eastAsia" w:ascii="仿宋" w:hAnsi="仿宋" w:eastAsia="仿宋"/>
          <w:kern w:val="0"/>
          <w:sz w:val="32"/>
          <w:szCs w:val="32"/>
        </w:rPr>
        <w:t>实有</w:t>
      </w:r>
      <w:r>
        <w:rPr>
          <w:rFonts w:hint="eastAsia" w:ascii="仿宋" w:hAnsi="仿宋" w:eastAsia="仿宋"/>
          <w:sz w:val="32"/>
          <w:szCs w:val="32"/>
        </w:rPr>
        <w:t>汽车10辆，全部为执法执勤车辆（其中警车8辆）。二轮摩托车33辆（其中警用二轮摩托车32辆），由于使用时间长且使用频率大，大部分摩托车已经不能使用，正在办理报废手续的摩托车有12辆。</w:t>
      </w:r>
    </w:p>
    <w:p>
      <w:pPr>
        <w:widowControl/>
        <w:ind w:firstLine="643" w:firstLineChars="200"/>
        <w:jc w:val="left"/>
        <w:rPr>
          <w:rFonts w:ascii="仿宋" w:hAnsi="仿宋" w:eastAsia="仿宋"/>
          <w:b/>
          <w:kern w:val="0"/>
          <w:sz w:val="32"/>
          <w:szCs w:val="32"/>
        </w:rPr>
      </w:pP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三、预算单位收入情况</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（一）部门财务收入情况</w:t>
      </w:r>
    </w:p>
    <w:p>
      <w:pPr>
        <w:widowControl/>
        <w:ind w:firstLine="800" w:firstLineChars="250"/>
        <w:jc w:val="left"/>
        <w:rPr>
          <w:rFonts w:ascii="仿宋" w:hAnsi="仿宋" w:eastAsia="仿宋"/>
          <w:kern w:val="0"/>
          <w:sz w:val="32"/>
          <w:szCs w:val="32"/>
        </w:rPr>
      </w:pPr>
      <w:r>
        <w:rPr>
          <w:rFonts w:hint="eastAsia" w:ascii="仿宋" w:hAnsi="仿宋" w:eastAsia="仿宋"/>
          <w:kern w:val="0"/>
          <w:sz w:val="32"/>
          <w:szCs w:val="32"/>
        </w:rPr>
        <w:t>2018</w:t>
      </w:r>
      <w:r>
        <w:rPr>
          <w:rFonts w:ascii="仿宋" w:hAnsi="仿宋" w:eastAsia="仿宋"/>
          <w:kern w:val="0"/>
          <w:sz w:val="32"/>
          <w:szCs w:val="32"/>
        </w:rPr>
        <w:t xml:space="preserve">年部门财务总收入 </w:t>
      </w:r>
      <w:r>
        <w:rPr>
          <w:rFonts w:hint="eastAsia" w:ascii="仿宋" w:hAnsi="仿宋" w:eastAsia="仿宋"/>
          <w:kern w:val="0"/>
          <w:sz w:val="32"/>
          <w:szCs w:val="32"/>
        </w:rPr>
        <w:t>2170.83</w:t>
      </w:r>
      <w:r>
        <w:rPr>
          <w:rFonts w:ascii="仿宋" w:hAnsi="仿宋" w:eastAsia="仿宋"/>
          <w:kern w:val="0"/>
          <w:sz w:val="32"/>
          <w:szCs w:val="32"/>
        </w:rPr>
        <w:t>万元，其中：一般公共预算</w:t>
      </w:r>
      <w:r>
        <w:rPr>
          <w:rFonts w:hint="eastAsia" w:ascii="仿宋" w:hAnsi="仿宋" w:eastAsia="仿宋"/>
          <w:kern w:val="0"/>
          <w:sz w:val="32"/>
          <w:szCs w:val="32"/>
        </w:rPr>
        <w:t>财政拨款2170.83</w:t>
      </w:r>
      <w:r>
        <w:rPr>
          <w:rFonts w:ascii="仿宋" w:hAnsi="仿宋" w:eastAsia="仿宋"/>
          <w:kern w:val="0"/>
          <w:sz w:val="32"/>
          <w:szCs w:val="32"/>
        </w:rPr>
        <w:t>万元。</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（二）财政拨款收入情况</w:t>
      </w:r>
    </w:p>
    <w:p>
      <w:pPr>
        <w:widowControl/>
        <w:ind w:firstLine="800" w:firstLineChars="250"/>
        <w:jc w:val="left"/>
        <w:rPr>
          <w:rFonts w:ascii="仿宋" w:hAnsi="仿宋" w:eastAsia="仿宋"/>
          <w:kern w:val="0"/>
          <w:sz w:val="32"/>
          <w:szCs w:val="32"/>
        </w:rPr>
      </w:pPr>
      <w:r>
        <w:rPr>
          <w:rFonts w:hint="eastAsia" w:ascii="仿宋" w:hAnsi="仿宋" w:eastAsia="仿宋"/>
          <w:kern w:val="0"/>
          <w:sz w:val="32"/>
          <w:szCs w:val="32"/>
        </w:rPr>
        <w:t>2018</w:t>
      </w:r>
      <w:r>
        <w:rPr>
          <w:rFonts w:ascii="仿宋" w:hAnsi="仿宋" w:eastAsia="仿宋"/>
          <w:kern w:val="0"/>
          <w:sz w:val="32"/>
          <w:szCs w:val="32"/>
        </w:rPr>
        <w:t xml:space="preserve">年部门财政拨款收入 </w:t>
      </w:r>
      <w:r>
        <w:rPr>
          <w:rFonts w:hint="eastAsia" w:ascii="仿宋" w:hAnsi="仿宋" w:eastAsia="仿宋"/>
          <w:kern w:val="0"/>
          <w:sz w:val="32"/>
          <w:szCs w:val="32"/>
        </w:rPr>
        <w:t>2170.83</w:t>
      </w:r>
      <w:r>
        <w:rPr>
          <w:rFonts w:ascii="仿宋" w:hAnsi="仿宋" w:eastAsia="仿宋"/>
          <w:kern w:val="0"/>
          <w:sz w:val="32"/>
          <w:szCs w:val="32"/>
        </w:rPr>
        <w:t>万元，其中:本年收入</w:t>
      </w:r>
      <w:r>
        <w:rPr>
          <w:rFonts w:hint="eastAsia" w:ascii="仿宋" w:hAnsi="仿宋" w:eastAsia="仿宋"/>
          <w:kern w:val="0"/>
          <w:sz w:val="32"/>
          <w:szCs w:val="32"/>
        </w:rPr>
        <w:t>2170.83</w:t>
      </w:r>
      <w:r>
        <w:rPr>
          <w:rFonts w:ascii="仿宋" w:hAnsi="仿宋" w:eastAsia="仿宋"/>
          <w:kern w:val="0"/>
          <w:sz w:val="32"/>
          <w:szCs w:val="32"/>
        </w:rPr>
        <w:t>万元，上年结转</w:t>
      </w:r>
      <w:r>
        <w:rPr>
          <w:rFonts w:hint="eastAsia" w:ascii="仿宋" w:hAnsi="仿宋" w:eastAsia="仿宋"/>
          <w:kern w:val="0"/>
          <w:sz w:val="32"/>
          <w:szCs w:val="32"/>
        </w:rPr>
        <w:t>0</w:t>
      </w:r>
      <w:r>
        <w:rPr>
          <w:rFonts w:ascii="仿宋" w:hAnsi="仿宋" w:eastAsia="仿宋"/>
          <w:kern w:val="0"/>
          <w:sz w:val="32"/>
          <w:szCs w:val="32"/>
        </w:rPr>
        <w:t>万元。本年收入中，一般公共预算财政拨款</w:t>
      </w:r>
      <w:r>
        <w:rPr>
          <w:rFonts w:hint="eastAsia" w:ascii="仿宋" w:hAnsi="仿宋" w:eastAsia="仿宋"/>
          <w:kern w:val="0"/>
          <w:sz w:val="32"/>
          <w:szCs w:val="32"/>
        </w:rPr>
        <w:t>2170.83</w:t>
      </w:r>
      <w:r>
        <w:rPr>
          <w:rFonts w:ascii="仿宋" w:hAnsi="仿宋" w:eastAsia="仿宋"/>
          <w:kern w:val="0"/>
          <w:sz w:val="32"/>
          <w:szCs w:val="32"/>
        </w:rPr>
        <w:t>万元（本级财力</w:t>
      </w:r>
      <w:r>
        <w:rPr>
          <w:rFonts w:hint="eastAsia" w:ascii="仿宋" w:hAnsi="仿宋" w:eastAsia="仿宋"/>
          <w:kern w:val="0"/>
          <w:sz w:val="32"/>
          <w:szCs w:val="32"/>
        </w:rPr>
        <w:t>1370.83</w:t>
      </w:r>
      <w:r>
        <w:rPr>
          <w:rFonts w:ascii="仿宋" w:hAnsi="仿宋" w:eastAsia="仿宋"/>
          <w:kern w:val="0"/>
          <w:sz w:val="32"/>
          <w:szCs w:val="32"/>
        </w:rPr>
        <w:t>万元，</w:t>
      </w:r>
      <w:r>
        <w:rPr>
          <w:rFonts w:hint="eastAsia" w:ascii="仿宋" w:hAnsi="仿宋" w:eastAsia="仿宋"/>
          <w:kern w:val="0"/>
          <w:sz w:val="32"/>
          <w:szCs w:val="32"/>
        </w:rPr>
        <w:t>非税收入安排800万元）</w:t>
      </w:r>
      <w:r>
        <w:rPr>
          <w:rFonts w:ascii="仿宋" w:hAnsi="仿宋" w:eastAsia="仿宋"/>
          <w:kern w:val="0"/>
          <w:sz w:val="32"/>
          <w:szCs w:val="32"/>
        </w:rPr>
        <w:t xml:space="preserve"> </w:t>
      </w:r>
    </w:p>
    <w:p>
      <w:pPr>
        <w:widowControl/>
        <w:ind w:firstLine="643" w:firstLineChars="200"/>
        <w:jc w:val="left"/>
        <w:rPr>
          <w:rFonts w:ascii="仿宋" w:hAnsi="仿宋" w:eastAsia="仿宋"/>
          <w:b/>
          <w:kern w:val="0"/>
          <w:sz w:val="32"/>
          <w:szCs w:val="32"/>
        </w:rPr>
      </w:pP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四、预算单位支出情况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2018</w:t>
      </w:r>
      <w:r>
        <w:rPr>
          <w:rFonts w:ascii="仿宋" w:hAnsi="仿宋" w:eastAsia="仿宋"/>
          <w:kern w:val="0"/>
          <w:sz w:val="32"/>
          <w:szCs w:val="32"/>
        </w:rPr>
        <w:t xml:space="preserve">年部门预算总支出 </w:t>
      </w:r>
      <w:r>
        <w:rPr>
          <w:rFonts w:hint="eastAsia" w:ascii="仿宋" w:hAnsi="仿宋" w:eastAsia="仿宋"/>
          <w:kern w:val="0"/>
          <w:sz w:val="32"/>
          <w:szCs w:val="32"/>
        </w:rPr>
        <w:t>2170.83</w:t>
      </w:r>
      <w:r>
        <w:rPr>
          <w:rFonts w:ascii="仿宋" w:hAnsi="仿宋" w:eastAsia="仿宋"/>
          <w:kern w:val="0"/>
          <w:sz w:val="32"/>
          <w:szCs w:val="32"/>
        </w:rPr>
        <w:t>万元。</w:t>
      </w:r>
      <w:r>
        <w:rPr>
          <w:rFonts w:hint="eastAsia" w:ascii="仿宋" w:hAnsi="仿宋" w:eastAsia="仿宋"/>
          <w:kern w:val="0"/>
          <w:sz w:val="32"/>
          <w:szCs w:val="32"/>
        </w:rPr>
        <w:t>财政拨款</w:t>
      </w:r>
      <w:r>
        <w:rPr>
          <w:rFonts w:ascii="仿宋" w:hAnsi="仿宋" w:eastAsia="仿宋"/>
          <w:kern w:val="0"/>
          <w:sz w:val="32"/>
          <w:szCs w:val="32"/>
        </w:rPr>
        <w:t xml:space="preserve">安排支出 </w:t>
      </w:r>
      <w:r>
        <w:rPr>
          <w:rFonts w:hint="eastAsia" w:ascii="仿宋" w:hAnsi="仿宋" w:eastAsia="仿宋"/>
          <w:kern w:val="0"/>
          <w:sz w:val="32"/>
          <w:szCs w:val="32"/>
        </w:rPr>
        <w:t>2170.83</w:t>
      </w:r>
      <w:r>
        <w:rPr>
          <w:rFonts w:ascii="仿宋" w:hAnsi="仿宋" w:eastAsia="仿宋"/>
          <w:kern w:val="0"/>
          <w:sz w:val="32"/>
          <w:szCs w:val="32"/>
        </w:rPr>
        <w:t>万元，其中，基本支出</w:t>
      </w:r>
      <w:r>
        <w:rPr>
          <w:rFonts w:hint="eastAsia" w:ascii="仿宋" w:hAnsi="仿宋" w:eastAsia="仿宋"/>
          <w:kern w:val="0"/>
          <w:sz w:val="32"/>
          <w:szCs w:val="32"/>
        </w:rPr>
        <w:t>1680.83</w:t>
      </w:r>
      <w:r>
        <w:rPr>
          <w:rFonts w:ascii="仿宋" w:hAnsi="仿宋" w:eastAsia="仿宋"/>
          <w:kern w:val="0"/>
          <w:sz w:val="32"/>
          <w:szCs w:val="32"/>
        </w:rPr>
        <w:t>万元，项目支出</w:t>
      </w:r>
      <w:r>
        <w:rPr>
          <w:rFonts w:hint="eastAsia" w:ascii="仿宋" w:hAnsi="仿宋" w:eastAsia="仿宋"/>
          <w:kern w:val="0"/>
          <w:sz w:val="32"/>
          <w:szCs w:val="32"/>
        </w:rPr>
        <w:t>490</w:t>
      </w:r>
      <w:r>
        <w:rPr>
          <w:rFonts w:ascii="仿宋" w:hAnsi="仿宋" w:eastAsia="仿宋"/>
          <w:kern w:val="0"/>
          <w:sz w:val="32"/>
          <w:szCs w:val="32"/>
        </w:rPr>
        <w:t>万元。</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（一）</w:t>
      </w:r>
      <w:r>
        <w:rPr>
          <w:rFonts w:hint="eastAsia" w:ascii="仿宋" w:hAnsi="仿宋" w:eastAsia="仿宋"/>
          <w:b/>
          <w:kern w:val="0"/>
          <w:sz w:val="32"/>
          <w:szCs w:val="32"/>
        </w:rPr>
        <w:t>财政拨款安排</w:t>
      </w:r>
      <w:r>
        <w:rPr>
          <w:rFonts w:ascii="仿宋" w:hAnsi="仿宋" w:eastAsia="仿宋"/>
          <w:b/>
          <w:kern w:val="0"/>
          <w:sz w:val="32"/>
          <w:szCs w:val="32"/>
        </w:rPr>
        <w:t>支出按功能科目分类情况</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功能科目分组，主要用于</w:t>
      </w:r>
      <w:r>
        <w:rPr>
          <w:rFonts w:hint="eastAsia" w:ascii="仿宋" w:hAnsi="仿宋" w:eastAsia="仿宋"/>
          <w:kern w:val="0"/>
          <w:sz w:val="32"/>
          <w:szCs w:val="32"/>
        </w:rPr>
        <w:t>公共安全支出1756.74万元，社会保障和就业支出343.72万元，住房保障支出70.37万元</w:t>
      </w:r>
      <w:r>
        <w:rPr>
          <w:rFonts w:ascii="仿宋" w:hAnsi="仿宋" w:eastAsia="仿宋"/>
          <w:kern w:val="0"/>
          <w:sz w:val="32"/>
          <w:szCs w:val="32"/>
        </w:rPr>
        <w:t>。</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（二）</w:t>
      </w:r>
      <w:r>
        <w:rPr>
          <w:rFonts w:hint="eastAsia" w:ascii="仿宋" w:hAnsi="仿宋" w:eastAsia="仿宋"/>
          <w:b/>
          <w:kern w:val="0"/>
          <w:sz w:val="32"/>
          <w:szCs w:val="32"/>
        </w:rPr>
        <w:t>财政拨款安排</w:t>
      </w:r>
      <w:r>
        <w:rPr>
          <w:rFonts w:ascii="仿宋" w:hAnsi="仿宋" w:eastAsia="仿宋"/>
          <w:b/>
          <w:kern w:val="0"/>
          <w:sz w:val="32"/>
          <w:szCs w:val="32"/>
        </w:rPr>
        <w:t>支出按经济科目分类情况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财政拨款安排</w:t>
      </w:r>
      <w:r>
        <w:rPr>
          <w:rFonts w:ascii="仿宋" w:hAnsi="仿宋" w:eastAsia="仿宋"/>
          <w:kern w:val="0"/>
          <w:sz w:val="32"/>
          <w:szCs w:val="32"/>
        </w:rPr>
        <w:t>支出按经济科目分类</w:t>
      </w:r>
      <w:r>
        <w:rPr>
          <w:rFonts w:hint="eastAsia" w:ascii="仿宋" w:hAnsi="仿宋" w:eastAsia="仿宋"/>
          <w:kern w:val="0"/>
          <w:sz w:val="32"/>
          <w:szCs w:val="32"/>
        </w:rPr>
        <w:t>总支出2170.83万元，</w:t>
      </w:r>
      <w:r>
        <w:rPr>
          <w:rFonts w:ascii="仿宋" w:hAnsi="仿宋" w:eastAsia="仿宋"/>
          <w:kern w:val="0"/>
          <w:sz w:val="32"/>
          <w:szCs w:val="32"/>
        </w:rPr>
        <w:t>其中：基本支出</w:t>
      </w:r>
      <w:r>
        <w:rPr>
          <w:rFonts w:hint="eastAsia" w:ascii="仿宋" w:hAnsi="仿宋" w:eastAsia="仿宋"/>
          <w:kern w:val="0"/>
          <w:sz w:val="32"/>
          <w:szCs w:val="32"/>
        </w:rPr>
        <w:t>1680.83</w:t>
      </w:r>
      <w:r>
        <w:rPr>
          <w:rFonts w:ascii="仿宋" w:hAnsi="仿宋" w:eastAsia="仿宋"/>
          <w:kern w:val="0"/>
          <w:sz w:val="32"/>
          <w:szCs w:val="32"/>
        </w:rPr>
        <w:t>万元，项目支出</w:t>
      </w:r>
      <w:r>
        <w:rPr>
          <w:rFonts w:hint="eastAsia" w:ascii="仿宋" w:hAnsi="仿宋" w:eastAsia="仿宋"/>
          <w:kern w:val="0"/>
          <w:sz w:val="32"/>
          <w:szCs w:val="32"/>
        </w:rPr>
        <w:t>490</w:t>
      </w:r>
      <w:r>
        <w:rPr>
          <w:rFonts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按照经济分类，工资福利支出1144.3万元，商品和福利支出280.85万元，对个人和家庭补助295.68万元，资本性支出450万元。</w:t>
      </w:r>
    </w:p>
    <w:p>
      <w:pPr>
        <w:widowControl/>
        <w:ind w:firstLine="640" w:firstLineChars="200"/>
        <w:jc w:val="left"/>
        <w:rPr>
          <w:rFonts w:ascii="仿宋" w:hAnsi="仿宋" w:eastAsia="仿宋"/>
          <w:kern w:val="0"/>
          <w:sz w:val="32"/>
          <w:szCs w:val="32"/>
        </w:rPr>
      </w:pP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五、省对下</w:t>
      </w:r>
      <w:r>
        <w:rPr>
          <w:rFonts w:hint="eastAsia" w:ascii="仿宋" w:hAnsi="仿宋" w:eastAsia="仿宋"/>
          <w:b/>
          <w:kern w:val="0"/>
          <w:sz w:val="32"/>
          <w:szCs w:val="32"/>
        </w:rPr>
        <w:t>专</w:t>
      </w:r>
      <w:r>
        <w:rPr>
          <w:rFonts w:ascii="仿宋" w:hAnsi="仿宋" w:eastAsia="仿宋"/>
          <w:b/>
          <w:kern w:val="0"/>
          <w:sz w:val="32"/>
          <w:szCs w:val="32"/>
        </w:rPr>
        <w:t>项转移支付情况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我大队无省对下专项转移支付情况</w:t>
      </w:r>
    </w:p>
    <w:p>
      <w:pPr>
        <w:widowControl/>
        <w:ind w:firstLine="640" w:firstLineChars="200"/>
        <w:jc w:val="left"/>
        <w:rPr>
          <w:rFonts w:ascii="仿宋" w:hAnsi="仿宋" w:eastAsia="仿宋"/>
          <w:kern w:val="0"/>
          <w:sz w:val="32"/>
          <w:szCs w:val="32"/>
        </w:rPr>
      </w:pP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六、政府采购预算情况</w:t>
      </w:r>
    </w:p>
    <w:p>
      <w:pPr>
        <w:ind w:firstLine="320" w:firstLineChars="100"/>
        <w:rPr>
          <w:rFonts w:ascii="仿宋" w:hAnsi="仿宋" w:eastAsia="仿宋"/>
          <w:sz w:val="32"/>
          <w:szCs w:val="32"/>
        </w:rPr>
      </w:pPr>
      <w:r>
        <w:rPr>
          <w:rFonts w:ascii="仿宋" w:hAnsi="仿宋" w:eastAsia="仿宋"/>
          <w:sz w:val="32"/>
          <w:szCs w:val="32"/>
        </w:rPr>
        <w:t>政府采购</w:t>
      </w:r>
      <w:r>
        <w:rPr>
          <w:rFonts w:hint="eastAsia" w:ascii="仿宋" w:hAnsi="仿宋" w:eastAsia="仿宋"/>
          <w:sz w:val="32"/>
          <w:szCs w:val="32"/>
        </w:rPr>
        <w:t>是</w:t>
      </w:r>
      <w:r>
        <w:rPr>
          <w:rFonts w:ascii="仿宋" w:hAnsi="仿宋" w:eastAsia="仿宋"/>
          <w:sz w:val="32"/>
          <w:szCs w:val="32"/>
        </w:rPr>
        <w:t>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ascii="仿宋" w:hAnsi="仿宋" w:eastAsia="仿宋"/>
          <w:sz w:val="32"/>
          <w:szCs w:val="32"/>
        </w:rPr>
        <w:t>财政性资金</w:t>
      </w:r>
      <w:r>
        <w:fldChar w:fldCharType="end"/>
      </w:r>
      <w:r>
        <w:rPr>
          <w:rFonts w:ascii="仿宋" w:hAnsi="仿宋" w:eastAsia="仿宋"/>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ascii="仿宋" w:hAnsi="仿宋" w:eastAsia="仿宋"/>
          <w:sz w:val="32"/>
          <w:szCs w:val="32"/>
        </w:rPr>
        <w:t>采购过程</w:t>
      </w:r>
      <w:r>
        <w:fldChar w:fldCharType="end"/>
      </w:r>
      <w:r>
        <w:rPr>
          <w:rFonts w:ascii="仿宋" w:hAnsi="仿宋" w:eastAsia="仿宋"/>
          <w:sz w:val="32"/>
          <w:szCs w:val="32"/>
        </w:rPr>
        <w:t>，而且是采购政策、采购程序、采购过程及采购管理的总称，是一种对公共采购管理的制度。</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2018年部门预算未安排我单位政府采购项目，2017年部门预算也未安排政府采购项目。</w:t>
      </w:r>
    </w:p>
    <w:p>
      <w:pPr>
        <w:widowControl/>
        <w:ind w:firstLine="640" w:firstLineChars="200"/>
        <w:jc w:val="left"/>
        <w:rPr>
          <w:rFonts w:ascii="仿宋" w:hAnsi="仿宋" w:eastAsia="仿宋"/>
          <w:kern w:val="0"/>
          <w:sz w:val="32"/>
          <w:szCs w:val="32"/>
        </w:rPr>
      </w:pPr>
    </w:p>
    <w:p>
      <w:pPr>
        <w:widowControl/>
        <w:ind w:firstLine="643" w:firstLineChars="200"/>
        <w:jc w:val="left"/>
        <w:rPr>
          <w:rFonts w:ascii="仿宋" w:hAnsi="仿宋" w:eastAsia="仿宋"/>
          <w:b/>
          <w:kern w:val="0"/>
          <w:sz w:val="32"/>
          <w:szCs w:val="32"/>
        </w:rPr>
      </w:pPr>
      <w:r>
        <w:rPr>
          <w:rFonts w:hint="eastAsia" w:ascii="仿宋" w:hAnsi="仿宋" w:eastAsia="仿宋"/>
          <w:b/>
          <w:kern w:val="0"/>
          <w:sz w:val="32"/>
          <w:szCs w:val="32"/>
        </w:rPr>
        <w:t>七、预算收支增减变化情况说明</w:t>
      </w:r>
    </w:p>
    <w:p>
      <w:pPr>
        <w:autoSpaceDE w:val="0"/>
        <w:autoSpaceDN w:val="0"/>
        <w:adjustRightInd w:val="0"/>
        <w:ind w:firstLine="643" w:firstLineChars="200"/>
        <w:jc w:val="left"/>
        <w:rPr>
          <w:rFonts w:ascii="仿宋" w:hAnsi="仿宋" w:eastAsia="仿宋"/>
          <w:b/>
          <w:kern w:val="0"/>
          <w:sz w:val="32"/>
          <w:szCs w:val="32"/>
        </w:rPr>
      </w:pPr>
      <w:r>
        <w:rPr>
          <w:rFonts w:hint="eastAsia" w:ascii="仿宋" w:hAnsi="仿宋" w:eastAsia="仿宋"/>
          <w:b/>
          <w:kern w:val="0"/>
          <w:sz w:val="32"/>
          <w:szCs w:val="32"/>
        </w:rPr>
        <w:t>（一）预算总收入增减变化</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2018年部门预算总收入2170.83万元，全部为财政拨款收入。</w:t>
      </w:r>
      <w:r>
        <w:rPr>
          <w:rFonts w:hint="eastAsia" w:ascii="仿宋" w:hAnsi="仿宋" w:eastAsia="仿宋" w:cs="宋体"/>
          <w:kern w:val="0"/>
          <w:sz w:val="32"/>
          <w:szCs w:val="32"/>
        </w:rPr>
        <w:t>2017年部门预算总收入1301.93万元，全部为财政拨款收入。</w:t>
      </w:r>
      <w:r>
        <w:rPr>
          <w:rFonts w:hint="eastAsia" w:ascii="仿宋" w:hAnsi="仿宋" w:eastAsia="仿宋"/>
          <w:sz w:val="32"/>
          <w:szCs w:val="32"/>
        </w:rPr>
        <w:t>2018年部门预算总收入比2017年增加868.9万元，增长比例为66.73%。增长比例较高的原因是2018年用非税收入安排芒市城区智能交通系统工程专项经费。</w:t>
      </w:r>
      <w:r>
        <w:rPr>
          <w:rFonts w:ascii="仿宋" w:hAnsi="仿宋" w:eastAsia="仿宋"/>
          <w:sz w:val="32"/>
          <w:szCs w:val="32"/>
        </w:rPr>
        <w:t>财政拨款收入:</w:t>
      </w:r>
      <w:r>
        <w:rPr>
          <w:rFonts w:hint="eastAsia" w:ascii="仿宋" w:hAnsi="仿宋" w:eastAsia="仿宋"/>
          <w:sz w:val="32"/>
          <w:szCs w:val="32"/>
        </w:rPr>
        <w:t xml:space="preserve"> </w:t>
      </w:r>
      <w:r>
        <w:rPr>
          <w:rFonts w:ascii="仿宋" w:hAnsi="仿宋" w:eastAsia="仿宋"/>
          <w:sz w:val="32"/>
          <w:szCs w:val="32"/>
        </w:rPr>
        <w:t>指本级财政当年拨付的资金。</w:t>
      </w:r>
    </w:p>
    <w:p>
      <w:pPr>
        <w:autoSpaceDE w:val="0"/>
        <w:autoSpaceDN w:val="0"/>
        <w:adjustRightInd w:val="0"/>
        <w:ind w:firstLine="643" w:firstLineChars="200"/>
        <w:jc w:val="left"/>
        <w:rPr>
          <w:rFonts w:ascii="仿宋" w:hAnsi="仿宋" w:eastAsia="仿宋"/>
          <w:b/>
          <w:sz w:val="32"/>
          <w:szCs w:val="32"/>
        </w:rPr>
      </w:pPr>
      <w:r>
        <w:rPr>
          <w:rFonts w:hint="eastAsia" w:ascii="仿宋" w:hAnsi="仿宋" w:eastAsia="仿宋"/>
          <w:b/>
          <w:sz w:val="32"/>
          <w:szCs w:val="32"/>
        </w:rPr>
        <w:t>（二）预算总支出增减变化</w:t>
      </w:r>
    </w:p>
    <w:p>
      <w:pPr>
        <w:ind w:firstLine="480" w:firstLineChars="150"/>
        <w:rPr>
          <w:rFonts w:ascii="仿宋" w:hAnsi="仿宋" w:eastAsia="仿宋"/>
          <w:sz w:val="32"/>
          <w:szCs w:val="32"/>
        </w:rPr>
      </w:pPr>
      <w:r>
        <w:rPr>
          <w:rFonts w:hint="eastAsia" w:ascii="仿宋" w:hAnsi="仿宋" w:eastAsia="仿宋" w:cs="宋体"/>
          <w:kern w:val="0"/>
          <w:sz w:val="32"/>
          <w:szCs w:val="32"/>
        </w:rPr>
        <w:t>2018年部门预算总支出2170.83万元，其中：基本支出（</w:t>
      </w:r>
      <w:r>
        <w:rPr>
          <w:rFonts w:ascii="仿宋" w:hAnsi="仿宋" w:eastAsia="仿宋"/>
          <w:sz w:val="32"/>
          <w:szCs w:val="32"/>
        </w:rPr>
        <w:t>指为保障机构正常运转、完成日常工作任务而发生的人员支出和公用支出。</w:t>
      </w:r>
      <w:r>
        <w:rPr>
          <w:rFonts w:hint="eastAsia" w:ascii="仿宋" w:hAnsi="仿宋" w:eastAsia="仿宋" w:cs="宋体"/>
          <w:kern w:val="0"/>
          <w:sz w:val="32"/>
          <w:szCs w:val="32"/>
        </w:rPr>
        <w:t>）1680.83万元，项目支出（</w:t>
      </w:r>
      <w:r>
        <w:rPr>
          <w:rFonts w:ascii="仿宋" w:hAnsi="仿宋" w:eastAsia="仿宋"/>
          <w:sz w:val="32"/>
          <w:szCs w:val="32"/>
        </w:rPr>
        <w:t>指在基本支出之外为完成特定行政任务和事业发展目标所发生的支出</w:t>
      </w:r>
      <w:r>
        <w:rPr>
          <w:rFonts w:hint="eastAsia" w:ascii="仿宋" w:hAnsi="仿宋" w:eastAsia="仿宋" w:cs="宋体"/>
          <w:kern w:val="0"/>
          <w:sz w:val="32"/>
          <w:szCs w:val="32"/>
        </w:rPr>
        <w:t>）490万元。</w:t>
      </w:r>
      <w:r>
        <w:rPr>
          <w:rFonts w:hint="eastAsia" w:ascii="仿宋" w:hAnsi="仿宋" w:eastAsia="仿宋"/>
          <w:sz w:val="32"/>
          <w:szCs w:val="32"/>
        </w:rPr>
        <w:t>2017年部门预算总支出1301.93万元，其中：基本支出1101.93万元，项目支出200万元。2018年项目支出比2017年增加290万元，增长比例145%，基本支出增加578.9万元，增长比例52.53%。</w:t>
      </w:r>
    </w:p>
    <w:p>
      <w:pPr>
        <w:ind w:firstLine="482" w:firstLineChars="150"/>
        <w:rPr>
          <w:rFonts w:ascii="仿宋" w:hAnsi="仿宋" w:eastAsia="仿宋"/>
          <w:b/>
          <w:sz w:val="32"/>
          <w:szCs w:val="32"/>
        </w:rPr>
      </w:pPr>
      <w:r>
        <w:rPr>
          <w:rFonts w:hint="eastAsia" w:ascii="仿宋" w:hAnsi="仿宋" w:eastAsia="仿宋"/>
          <w:b/>
          <w:sz w:val="32"/>
          <w:szCs w:val="32"/>
        </w:rPr>
        <w:t>1、预算基本支出情况说明</w:t>
      </w:r>
    </w:p>
    <w:p>
      <w:pPr>
        <w:ind w:firstLine="480" w:firstLineChars="150"/>
        <w:rPr>
          <w:rFonts w:ascii="仿宋" w:hAnsi="仿宋" w:eastAsia="仿宋"/>
          <w:sz w:val="32"/>
          <w:szCs w:val="32"/>
        </w:rPr>
      </w:pPr>
      <w:r>
        <w:rPr>
          <w:rFonts w:hint="eastAsia" w:ascii="仿宋" w:hAnsi="仿宋" w:eastAsia="仿宋"/>
          <w:sz w:val="32"/>
          <w:szCs w:val="32"/>
        </w:rPr>
        <w:t>2018年用于人员工资、保障机构正常运转的日常支出1680.83万元。其中本级财力安排1330.83万元，非税收入安排350万元。</w:t>
      </w:r>
      <w:r>
        <w:rPr>
          <w:rFonts w:hint="eastAsia" w:ascii="仿宋" w:hAnsi="仿宋" w:eastAsia="仿宋" w:cs="宋体"/>
          <w:kern w:val="0"/>
          <w:sz w:val="32"/>
          <w:szCs w:val="32"/>
        </w:rPr>
        <w:t>2017年用于人员工资、保障机构正常运转的日常支出1101.93万元，2018年比2017年增加578.9万元，增长比例52.53%。</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（1）2018年工资福利支出1144.3万元。其中本级财力安排994.3万元，非税收入安排150万元，非税收入安排的是交通协管员工资。</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人员工资由基本工资、津贴补贴、机关工作人员年终一次性奖、社会保障缴费、村（居）委会干部工资、临时人员工资等构成；</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核定标准：在职人员工资依据市人力资源和社会保障局工资审核批复按档次、分级别核定到人；</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2017年工资福利支出966.82万元</w:t>
      </w:r>
      <w:r>
        <w:rPr>
          <w:rFonts w:hint="eastAsia" w:ascii="仿宋" w:hAnsi="仿宋" w:eastAsia="仿宋"/>
          <w:sz w:val="32"/>
          <w:szCs w:val="32"/>
        </w:rPr>
        <w:t>，2018年比2017年增加177.48万元，增长比例18.35%。</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（2）2018年商品和服务支出240.85万元。其中本级财力安排40.85万元，非税收入安排200万元。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其中：日常保障经费228.88万元，工会费11.73万元、退休公用经费0.24万元；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核定标准：公用经费核定每人年均7700元，在职人员工会费核定在职人员应发工资总额的2％，业务费为交通事故人民调解经费及交通事故鉴定费，退休公用经费核定退休人员每人年均600元。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2017年商品和服务支出70.12万元</w:t>
      </w:r>
      <w:r>
        <w:rPr>
          <w:rFonts w:hint="eastAsia" w:ascii="仿宋" w:hAnsi="仿宋" w:eastAsia="仿宋"/>
          <w:sz w:val="32"/>
          <w:szCs w:val="32"/>
        </w:rPr>
        <w:t>，</w:t>
      </w:r>
      <w:r>
        <w:rPr>
          <w:rFonts w:hint="eastAsia" w:ascii="仿宋" w:hAnsi="仿宋" w:eastAsia="仿宋" w:cs="宋体"/>
          <w:kern w:val="0"/>
          <w:sz w:val="32"/>
          <w:szCs w:val="32"/>
        </w:rPr>
        <w:t>其中：日常保障经费28.88万元，业务费30万元，工会费11.04万元、退休公用经费0.2万元</w:t>
      </w:r>
      <w:r>
        <w:rPr>
          <w:rFonts w:hint="eastAsia" w:ascii="仿宋" w:hAnsi="仿宋" w:eastAsia="仿宋"/>
          <w:sz w:val="32"/>
          <w:szCs w:val="32"/>
        </w:rPr>
        <w:t>。2018年商品和服务支出比2017年增加210.73万元，增长比例300%。增长原因是我单位核定人员编制数为34人，但是我单位实际人数为65人，且交通协管员未核定日常保障经费，经向财政申请后，2018年用非税收入弥补日常保障经费不足部分。</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（3）2018年个人和家庭补助支出295.68万元，此项支出为交通协管员工资，我大队在编协管员共176人，每月每人基本工资1400元，特殊岗位津贴600元。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其中：离、退休费0，原因是从2017年起，退休人员工资统一纳入社保统筹发放。</w:t>
      </w:r>
    </w:p>
    <w:p>
      <w:pPr>
        <w:ind w:firstLine="640" w:firstLineChars="200"/>
        <w:rPr>
          <w:rFonts w:ascii="仿宋" w:hAnsi="仿宋" w:eastAsia="仿宋"/>
          <w:sz w:val="32"/>
          <w:szCs w:val="32"/>
        </w:rPr>
      </w:pPr>
      <w:r>
        <w:rPr>
          <w:rFonts w:hint="eastAsia" w:ascii="仿宋" w:hAnsi="仿宋" w:eastAsia="仿宋" w:cs="宋体"/>
          <w:kern w:val="0"/>
          <w:sz w:val="32"/>
          <w:szCs w:val="32"/>
        </w:rPr>
        <w:t>2017年个人和家庭补助支出64.99万元</w:t>
      </w:r>
      <w:r>
        <w:rPr>
          <w:rFonts w:hint="eastAsia" w:ascii="仿宋" w:hAnsi="仿宋" w:eastAsia="仿宋"/>
          <w:sz w:val="32"/>
          <w:szCs w:val="32"/>
        </w:rPr>
        <w:t>，2018年比2017年增加230.69万元，增长原因是2018年交通协管员工资在个人和家庭补助中列支。</w:t>
      </w:r>
    </w:p>
    <w:p>
      <w:pPr>
        <w:autoSpaceDE w:val="0"/>
        <w:autoSpaceDN w:val="0"/>
        <w:adjustRightInd w:val="0"/>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2、其他项目类开支说明</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年度开展工作中，项目支出490万元。其中本级财力安排业务费40万元，用于交通事故鉴定费及交通事故人民调解经费。非税收入安排450万元基础设施建设款，用于芒市城区智能交通管理系统建设。</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2017年项目支出200万元，2018年比2017年增加290万元，增加原因是从2018年至2020年，规划芒市城区实现智能交通管理系统，需要投入大量资金。。</w:t>
      </w:r>
    </w:p>
    <w:p>
      <w:pPr>
        <w:widowControl/>
        <w:ind w:firstLine="643" w:firstLineChars="200"/>
        <w:jc w:val="left"/>
        <w:rPr>
          <w:rFonts w:ascii="仿宋" w:hAnsi="仿宋" w:eastAsia="仿宋"/>
          <w:b/>
          <w:kern w:val="0"/>
          <w:sz w:val="32"/>
          <w:szCs w:val="32"/>
        </w:rPr>
      </w:pPr>
    </w:p>
    <w:p>
      <w:pPr>
        <w:widowControl/>
        <w:ind w:firstLine="643" w:firstLineChars="200"/>
        <w:jc w:val="left"/>
        <w:rPr>
          <w:rFonts w:hint="eastAsia" w:ascii="黑体" w:hAnsi="黑体" w:eastAsia="黑体"/>
          <w:kern w:val="0"/>
          <w:sz w:val="30"/>
          <w:szCs w:val="30"/>
        </w:rPr>
      </w:pPr>
      <w:r>
        <w:rPr>
          <w:rFonts w:hint="eastAsia" w:ascii="仿宋" w:hAnsi="仿宋" w:eastAsia="仿宋"/>
          <w:b/>
          <w:kern w:val="0"/>
          <w:sz w:val="32"/>
          <w:szCs w:val="32"/>
        </w:rPr>
        <w:t>八</w:t>
      </w:r>
      <w:r>
        <w:rPr>
          <w:rFonts w:ascii="仿宋" w:hAnsi="仿宋" w:eastAsia="仿宋"/>
          <w:b/>
          <w:kern w:val="0"/>
          <w:sz w:val="32"/>
          <w:szCs w:val="32"/>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2018年“三公”经费预算数36.08万元，其中公务用车运行维护费36万元，公务接待费0.08万元。2017年“三公”经费预算数40.59万元， 2017年决算数为10.14万元。2018年</w:t>
      </w:r>
      <w:r>
        <w:rPr>
          <w:rFonts w:hint="eastAsia" w:ascii="仿宋" w:hAnsi="仿宋" w:eastAsia="仿宋" w:cs="方正仿宋_GBK"/>
          <w:sz w:val="32"/>
          <w:szCs w:val="32"/>
          <w:lang w:val="zh-CN"/>
        </w:rPr>
        <w:t>比2017年预算数减少4.51万元，下降11.11%。</w:t>
      </w:r>
      <w:r>
        <w:rPr>
          <w:rFonts w:hint="eastAsia" w:ascii="仿宋" w:hAnsi="仿宋" w:eastAsia="仿宋" w:cs="宋体"/>
          <w:kern w:val="0"/>
          <w:sz w:val="32"/>
          <w:szCs w:val="32"/>
        </w:rPr>
        <w:t>比2017年决算数增加25.94万元，</w:t>
      </w:r>
      <w:r>
        <w:rPr>
          <w:rFonts w:hint="eastAsia" w:ascii="仿宋" w:hAnsi="仿宋" w:eastAsia="仿宋" w:cs="方正仿宋_GBK"/>
          <w:sz w:val="32"/>
          <w:szCs w:val="32"/>
          <w:lang w:val="zh-CN"/>
        </w:rPr>
        <w:t>增长255%，其中：公务接待费减少0.29万元。公务用车运行维护费增长26.22万元，增长比例268%</w:t>
      </w:r>
      <w:r>
        <w:rPr>
          <w:rFonts w:hint="eastAsia" w:ascii="仿宋" w:hAnsi="仿宋" w:eastAsia="仿宋" w:cs="宋体"/>
          <w:kern w:val="0"/>
          <w:sz w:val="32"/>
          <w:szCs w:val="32"/>
        </w:rPr>
        <w:t>。</w:t>
      </w:r>
    </w:p>
    <w:p>
      <w:pPr>
        <w:widowControl/>
        <w:ind w:firstLine="643" w:firstLineChars="200"/>
        <w:jc w:val="left"/>
        <w:rPr>
          <w:rFonts w:ascii="仿宋" w:hAnsi="仿宋" w:eastAsia="仿宋"/>
          <w:b/>
          <w:kern w:val="0"/>
          <w:sz w:val="32"/>
          <w:szCs w:val="32"/>
        </w:rPr>
      </w:pPr>
      <w:r>
        <w:rPr>
          <w:rFonts w:hint="eastAsia" w:ascii="仿宋" w:hAnsi="仿宋" w:eastAsia="仿宋"/>
          <w:b/>
          <w:kern w:val="0"/>
          <w:sz w:val="32"/>
          <w:szCs w:val="32"/>
        </w:rPr>
        <w:t>九、</w:t>
      </w:r>
      <w:r>
        <w:rPr>
          <w:rFonts w:ascii="仿宋" w:hAnsi="仿宋" w:eastAsia="仿宋"/>
          <w:b/>
          <w:kern w:val="0"/>
          <w:sz w:val="32"/>
          <w:szCs w:val="32"/>
        </w:rPr>
        <w:t>其他公开信息</w:t>
      </w: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（一）专业名词解释</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三公</w:t>
      </w:r>
      <w:r>
        <w:rPr>
          <w:rFonts w:hint="eastAsia" w:ascii="仿宋" w:hAnsi="仿宋" w:eastAsia="仿宋"/>
          <w:sz w:val="32"/>
          <w:szCs w:val="32"/>
        </w:rPr>
        <w:t>”</w:t>
      </w:r>
      <w:r>
        <w:rPr>
          <w:rFonts w:ascii="仿宋" w:hAnsi="仿宋" w:eastAsia="仿宋"/>
          <w:sz w:val="32"/>
          <w:szCs w:val="32"/>
        </w:rPr>
        <w:t>经费:</w:t>
      </w:r>
      <w:r>
        <w:rPr>
          <w:rFonts w:hint="eastAsia" w:ascii="仿宋" w:hAnsi="仿宋" w:eastAsia="仿宋"/>
          <w:sz w:val="32"/>
          <w:szCs w:val="32"/>
        </w:rPr>
        <w:t xml:space="preserve"> 指</w:t>
      </w:r>
      <w:r>
        <w:rPr>
          <w:rFonts w:ascii="仿宋" w:hAnsi="仿宋" w:eastAsia="仿宋"/>
          <w:sz w:val="32"/>
          <w:szCs w:val="32"/>
        </w:rPr>
        <w:t>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财政拨款收入:</w:t>
      </w:r>
      <w:r>
        <w:rPr>
          <w:rFonts w:hint="eastAsia" w:ascii="仿宋" w:hAnsi="仿宋" w:eastAsia="仿宋"/>
          <w:sz w:val="32"/>
          <w:szCs w:val="32"/>
        </w:rPr>
        <w:t xml:space="preserve"> </w:t>
      </w:r>
      <w:r>
        <w:rPr>
          <w:rFonts w:ascii="仿宋" w:hAnsi="仿宋" w:eastAsia="仿宋"/>
          <w:sz w:val="32"/>
          <w:szCs w:val="32"/>
        </w:rPr>
        <w:t>指本级财政当年拨付的资金。</w:t>
      </w:r>
    </w:p>
    <w:p>
      <w:pPr>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其他收入:</w:t>
      </w:r>
      <w:r>
        <w:rPr>
          <w:rFonts w:hint="eastAsia" w:ascii="仿宋" w:hAnsi="仿宋" w:eastAsia="仿宋"/>
          <w:sz w:val="32"/>
          <w:szCs w:val="32"/>
        </w:rPr>
        <w:t xml:space="preserve"> </w:t>
      </w:r>
      <w:r>
        <w:rPr>
          <w:rFonts w:ascii="仿宋" w:hAnsi="仿宋" w:eastAsia="仿宋"/>
          <w:sz w:val="32"/>
          <w:szCs w:val="32"/>
        </w:rPr>
        <w:t>指除上述"财政拨款收入"、"事业收入"、等以外的收入。</w:t>
      </w:r>
    </w:p>
    <w:p>
      <w:pPr>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机关运行经费:</w:t>
      </w:r>
      <w:r>
        <w:rPr>
          <w:rFonts w:hint="eastAsia" w:ascii="仿宋" w:hAnsi="仿宋" w:eastAsia="仿宋"/>
          <w:sz w:val="32"/>
          <w:szCs w:val="32"/>
        </w:rPr>
        <w:t>是指</w:t>
      </w:r>
      <w:r>
        <w:rPr>
          <w:rFonts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sz w:val="32"/>
          <w:szCs w:val="32"/>
        </w:rPr>
        <w:t>。</w:t>
      </w:r>
    </w:p>
    <w:p>
      <w:pPr>
        <w:ind w:firstLine="320" w:firstLineChars="100"/>
        <w:rPr>
          <w:rFonts w:ascii="仿宋" w:hAnsi="仿宋" w:eastAsia="仿宋"/>
          <w:sz w:val="32"/>
          <w:szCs w:val="32"/>
        </w:rPr>
      </w:pPr>
      <w:r>
        <w:rPr>
          <w:rFonts w:ascii="仿宋" w:hAnsi="仿宋" w:eastAsia="仿宋"/>
          <w:sz w:val="32"/>
          <w:szCs w:val="32"/>
        </w:rPr>
        <w:t>政府采购</w:t>
      </w:r>
      <w:r>
        <w:rPr>
          <w:rFonts w:hint="eastAsia" w:ascii="仿宋" w:hAnsi="仿宋" w:eastAsia="仿宋"/>
          <w:sz w:val="32"/>
          <w:szCs w:val="32"/>
        </w:rPr>
        <w:t>:是</w:t>
      </w:r>
      <w:r>
        <w:rPr>
          <w:rFonts w:ascii="仿宋" w:hAnsi="仿宋" w:eastAsia="仿宋"/>
          <w:sz w:val="32"/>
          <w:szCs w:val="32"/>
        </w:rPr>
        <w:t>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ascii="仿宋" w:hAnsi="仿宋" w:eastAsia="仿宋"/>
          <w:sz w:val="32"/>
          <w:szCs w:val="32"/>
        </w:rPr>
        <w:t>财政性资金</w:t>
      </w:r>
      <w:r>
        <w:fldChar w:fldCharType="end"/>
      </w:r>
      <w:r>
        <w:rPr>
          <w:rFonts w:ascii="仿宋" w:hAnsi="仿宋" w:eastAsia="仿宋"/>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ascii="仿宋" w:hAnsi="仿宋" w:eastAsia="仿宋"/>
          <w:sz w:val="32"/>
          <w:szCs w:val="32"/>
        </w:rPr>
        <w:t>采购过程</w:t>
      </w:r>
      <w:r>
        <w:fldChar w:fldCharType="end"/>
      </w:r>
      <w:r>
        <w:rPr>
          <w:rFonts w:ascii="仿宋" w:hAnsi="仿宋" w:eastAsia="仿宋"/>
          <w:sz w:val="32"/>
          <w:szCs w:val="32"/>
        </w:rPr>
        <w:t>，而且是采购政策、采购程序、采购过程及采购管理的总称，是一种对公共采购管理的制度。</w:t>
      </w:r>
    </w:p>
    <w:p>
      <w:pPr>
        <w:ind w:firstLine="640" w:firstLineChars="200"/>
        <w:rPr>
          <w:rFonts w:ascii="仿宋" w:hAnsi="仿宋" w:eastAsia="仿宋"/>
          <w:sz w:val="32"/>
          <w:szCs w:val="32"/>
        </w:rPr>
      </w:pPr>
      <w:r>
        <w:rPr>
          <w:rFonts w:ascii="仿宋" w:hAnsi="仿宋" w:eastAsia="仿宋"/>
          <w:sz w:val="32"/>
          <w:szCs w:val="32"/>
        </w:rPr>
        <w:t>年初结转和结余:</w:t>
      </w:r>
      <w:r>
        <w:rPr>
          <w:rFonts w:hint="eastAsia" w:ascii="仿宋" w:hAnsi="仿宋" w:eastAsia="仿宋"/>
          <w:sz w:val="32"/>
          <w:szCs w:val="32"/>
        </w:rPr>
        <w:t xml:space="preserve"> </w:t>
      </w:r>
      <w:r>
        <w:rPr>
          <w:rFonts w:ascii="仿宋" w:hAnsi="仿宋" w:eastAsia="仿宋"/>
          <w:sz w:val="32"/>
          <w:szCs w:val="32"/>
        </w:rPr>
        <w:t>指以前年度尚未完成、结转到本年按有关规定继续使用的资金。</w:t>
      </w:r>
    </w:p>
    <w:p>
      <w:pPr>
        <w:ind w:firstLine="480" w:firstLineChars="150"/>
        <w:rPr>
          <w:rFonts w:ascii="仿宋" w:hAnsi="仿宋" w:eastAsia="仿宋"/>
          <w:sz w:val="32"/>
          <w:szCs w:val="32"/>
        </w:rPr>
      </w:pPr>
      <w:r>
        <w:rPr>
          <w:rFonts w:ascii="仿宋" w:hAnsi="仿宋" w:eastAsia="仿宋"/>
          <w:sz w:val="32"/>
          <w:szCs w:val="32"/>
        </w:rPr>
        <w:t>结余分配:</w:t>
      </w:r>
      <w:r>
        <w:rPr>
          <w:rFonts w:hint="eastAsia" w:ascii="仿宋" w:hAnsi="仿宋" w:eastAsia="仿宋"/>
          <w:sz w:val="32"/>
          <w:szCs w:val="32"/>
        </w:rPr>
        <w:t xml:space="preserve"> </w:t>
      </w:r>
      <w:r>
        <w:rPr>
          <w:rFonts w:ascii="仿宋" w:hAnsi="仿宋" w:eastAsia="仿宋"/>
          <w:sz w:val="32"/>
          <w:szCs w:val="32"/>
        </w:rPr>
        <w:t>指事业单位按规定提取的职工福利基金、事业基金和缴纳的所得税，以及建设单位按规定应交回的基本建设竣工项目结余资金。</w:t>
      </w:r>
    </w:p>
    <w:p>
      <w:pPr>
        <w:ind w:firstLine="480" w:firstLineChars="150"/>
        <w:rPr>
          <w:rFonts w:ascii="仿宋" w:hAnsi="仿宋" w:eastAsia="仿宋"/>
          <w:sz w:val="32"/>
          <w:szCs w:val="32"/>
        </w:rPr>
      </w:pPr>
      <w:r>
        <w:rPr>
          <w:rFonts w:ascii="仿宋" w:hAnsi="仿宋" w:eastAsia="仿宋"/>
          <w:sz w:val="32"/>
          <w:szCs w:val="32"/>
        </w:rPr>
        <w:t>年末结转和结余:</w:t>
      </w:r>
      <w:r>
        <w:rPr>
          <w:rFonts w:hint="eastAsia" w:ascii="仿宋" w:hAnsi="仿宋" w:eastAsia="仿宋"/>
          <w:sz w:val="32"/>
          <w:szCs w:val="32"/>
        </w:rPr>
        <w:t xml:space="preserve"> </w:t>
      </w:r>
      <w:r>
        <w:rPr>
          <w:rFonts w:ascii="仿宋" w:hAnsi="仿宋" w:eastAsia="仿宋"/>
          <w:sz w:val="32"/>
          <w:szCs w:val="32"/>
        </w:rPr>
        <w:t>指本年度或以前年度预算安排、因客观条件发生变化无法按原计划实施，需要延迟到以后年度按有关规定继续使用的资金。</w:t>
      </w: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（二）机关运行经费安排</w:t>
      </w:r>
    </w:p>
    <w:p>
      <w:pPr>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机关运行经费:</w:t>
      </w:r>
      <w:r>
        <w:rPr>
          <w:rFonts w:hint="eastAsia" w:ascii="仿宋" w:hAnsi="仿宋" w:eastAsia="仿宋"/>
          <w:sz w:val="32"/>
          <w:szCs w:val="32"/>
        </w:rPr>
        <w:t>是指</w:t>
      </w:r>
      <w:r>
        <w:rPr>
          <w:rFonts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sz w:val="32"/>
          <w:szCs w:val="32"/>
        </w:rPr>
        <w:t>。</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2018年机关运行经费240.85万元，其中办公费55.24万元、印刷费6.8万元、水电费7万元、邮电费3万元、办案出差旅费55万元、维修费3万元、租赁费10万元、专用材料费50万元、被装购置费10万元、劳务费15万元、工会经费11.73万元、公车维护费3万元、其他商品服务支出10.08万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2017年机关运行经费70.12万元，其中：办公费28.88万元，业务费30万元，工会费11.04万元、退休公用经费0.2万元；</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2018年</w:t>
      </w:r>
      <w:r>
        <w:rPr>
          <w:rFonts w:hint="eastAsia" w:ascii="仿宋" w:hAnsi="仿宋" w:eastAsia="仿宋" w:cs="宋体"/>
          <w:kern w:val="0"/>
          <w:sz w:val="32"/>
          <w:szCs w:val="32"/>
        </w:rPr>
        <w:t>机关运行经费</w:t>
      </w:r>
      <w:r>
        <w:rPr>
          <w:rFonts w:hint="eastAsia" w:ascii="仿宋" w:hAnsi="仿宋" w:eastAsia="仿宋"/>
          <w:sz w:val="32"/>
          <w:szCs w:val="32"/>
        </w:rPr>
        <w:t>比2017年减少170.73万元，增加比例为243%。增长原因是2018年将用非税收入弥补行政经费开支部分纳入预算。</w:t>
      </w: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（三）国有资产占用情况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鉴于截至2017年12月31日的国有资产占有使用情况需在完成2017年决算编制后才能统计汇总相关数据，因此，将在公开2017年度部门决算时一并公开部门截至2017年12月31日的国有资产占有使用情况。</w:t>
      </w:r>
    </w:p>
    <w:p>
      <w:pPr>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（四）、“三公”经费增减变化原因说明</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2018年“三公”经费预算数36.08万元，2017年“三公”经费预算数40.59万元， 2017年决算数为10.14万元。2018年</w:t>
      </w:r>
      <w:r>
        <w:rPr>
          <w:rFonts w:hint="eastAsia" w:ascii="仿宋" w:hAnsi="仿宋" w:eastAsia="仿宋" w:cs="方正仿宋_GBK"/>
          <w:sz w:val="32"/>
          <w:szCs w:val="32"/>
          <w:lang w:val="zh-CN"/>
        </w:rPr>
        <w:t>比2017年预算数减少4.51万元，下降11.11%。</w:t>
      </w:r>
      <w:r>
        <w:rPr>
          <w:rFonts w:hint="eastAsia" w:ascii="仿宋" w:hAnsi="仿宋" w:eastAsia="仿宋" w:cs="宋体"/>
          <w:kern w:val="0"/>
          <w:sz w:val="32"/>
          <w:szCs w:val="32"/>
        </w:rPr>
        <w:t>比2017年决算数增加25.94万元，</w:t>
      </w:r>
      <w:r>
        <w:rPr>
          <w:rFonts w:hint="eastAsia" w:ascii="仿宋" w:hAnsi="仿宋" w:eastAsia="仿宋" w:cs="方正仿宋_GBK"/>
          <w:sz w:val="32"/>
          <w:szCs w:val="32"/>
          <w:lang w:val="zh-CN"/>
        </w:rPr>
        <w:t>增长255%，其中：公务接待费减少0.29万元，主要是2017年市政府办公室安排接待省人居办检查组，此项开支超出了预算。公务用车运行维护费增长26.22万元，增长比例268%，</w:t>
      </w:r>
      <w:r>
        <w:rPr>
          <w:rFonts w:hint="eastAsia" w:ascii="仿宋" w:hAnsi="仿宋" w:eastAsia="仿宋" w:cs="宋体"/>
          <w:kern w:val="0"/>
          <w:sz w:val="32"/>
          <w:szCs w:val="32"/>
        </w:rPr>
        <w:t>增长原因是我单位为实施公车改革的单位，由于我单位工作特殊性，必须保障车辆执勤用油，所以我单位在2017年时还有2016年未使用完的预存车辆用油 ，2017年车辆减少后，预存的燃油还使用了一段时间，导致2017年车辆运行维护费大量减少。2018年已经没有之前的预存燃油，所以预算是，公车运行维护费比2017年决算数增加。在2018年，我单位将继续深入贯彻落实中央八项规定及省委实施办法等厉行节约要求推动节约型机关建设的相关文件精神，狠抓落实，严控“三公经费”及各种预算外支出。</w:t>
      </w:r>
    </w:p>
    <w:p>
      <w:pPr>
        <w:ind w:firstLine="640" w:firstLineChars="200"/>
        <w:rPr>
          <w:rFonts w:hint="eastAsia" w:ascii="仿宋" w:hAnsi="仿宋" w:eastAsia="仿宋" w:cs="宋体"/>
          <w:kern w:val="0"/>
          <w:sz w:val="32"/>
          <w:szCs w:val="32"/>
        </w:rPr>
      </w:pPr>
    </w:p>
    <w:p>
      <w:pPr>
        <w:ind w:firstLine="640" w:firstLineChars="200"/>
        <w:rPr>
          <w:rFonts w:ascii="仿宋" w:hAnsi="仿宋" w:eastAsia="仿宋" w:cs="宋体"/>
          <w:kern w:val="0"/>
          <w:sz w:val="32"/>
          <w:szCs w:val="32"/>
        </w:rPr>
      </w:pPr>
    </w:p>
    <w:p>
      <w:pPr>
        <w:jc w:val="left"/>
        <w:rPr>
          <w:rFonts w:ascii="仿宋" w:hAnsi="仿宋" w:eastAsia="仿宋"/>
          <w:b/>
          <w:sz w:val="36"/>
          <w:szCs w:val="36"/>
        </w:rPr>
      </w:pPr>
      <w:r>
        <w:rPr>
          <w:rFonts w:hint="eastAsia" w:ascii="仿宋" w:hAnsi="仿宋" w:eastAsia="仿宋"/>
          <w:b/>
          <w:sz w:val="36"/>
          <w:szCs w:val="36"/>
        </w:rPr>
        <w:t>第二部分 芒市公安局交通警察大队2018年部门预算表</w:t>
      </w:r>
    </w:p>
    <w:p>
      <w:pPr>
        <w:jc w:val="left"/>
        <w:rPr>
          <w:rFonts w:ascii="仿宋" w:hAnsi="仿宋" w:eastAsia="仿宋"/>
          <w:sz w:val="32"/>
          <w:szCs w:val="32"/>
        </w:rPr>
      </w:pPr>
      <w:r>
        <w:rPr>
          <w:rFonts w:hint="eastAsia" w:ascii="仿宋" w:hAnsi="仿宋" w:eastAsia="仿宋"/>
          <w:sz w:val="32"/>
          <w:szCs w:val="32"/>
        </w:rPr>
        <w:t>一、部门财务收支总体情况表</w:t>
      </w:r>
    </w:p>
    <w:p>
      <w:pPr>
        <w:jc w:val="left"/>
        <w:rPr>
          <w:rFonts w:ascii="仿宋" w:hAnsi="仿宋" w:eastAsia="仿宋"/>
          <w:sz w:val="32"/>
          <w:szCs w:val="32"/>
        </w:rPr>
      </w:pPr>
      <w:r>
        <w:rPr>
          <w:rFonts w:hint="eastAsia" w:ascii="仿宋" w:hAnsi="仿宋" w:eastAsia="仿宋"/>
          <w:sz w:val="32"/>
          <w:szCs w:val="32"/>
        </w:rPr>
        <w:t>二、部门收入总体情况表</w:t>
      </w:r>
    </w:p>
    <w:p>
      <w:pPr>
        <w:jc w:val="left"/>
        <w:rPr>
          <w:rFonts w:ascii="仿宋" w:hAnsi="仿宋" w:eastAsia="仿宋"/>
          <w:sz w:val="32"/>
          <w:szCs w:val="32"/>
        </w:rPr>
      </w:pPr>
      <w:r>
        <w:rPr>
          <w:rFonts w:hint="eastAsia" w:ascii="仿宋" w:hAnsi="仿宋" w:eastAsia="仿宋"/>
          <w:sz w:val="32"/>
          <w:szCs w:val="32"/>
        </w:rPr>
        <w:t>三、部门支出总体情况表</w:t>
      </w:r>
    </w:p>
    <w:p>
      <w:pPr>
        <w:jc w:val="left"/>
        <w:rPr>
          <w:rFonts w:ascii="仿宋" w:hAnsi="仿宋" w:eastAsia="仿宋"/>
          <w:sz w:val="32"/>
          <w:szCs w:val="32"/>
        </w:rPr>
      </w:pPr>
      <w:r>
        <w:rPr>
          <w:rFonts w:hint="eastAsia" w:ascii="仿宋" w:hAnsi="仿宋" w:eastAsia="仿宋"/>
          <w:sz w:val="32"/>
          <w:szCs w:val="32"/>
        </w:rPr>
        <w:t>四、部门财政拨款收支总体情况表</w:t>
      </w:r>
    </w:p>
    <w:p>
      <w:pPr>
        <w:jc w:val="left"/>
        <w:rPr>
          <w:rFonts w:ascii="仿宋" w:hAnsi="仿宋" w:eastAsia="仿宋"/>
          <w:sz w:val="32"/>
          <w:szCs w:val="32"/>
        </w:rPr>
      </w:pPr>
      <w:r>
        <w:rPr>
          <w:rFonts w:hint="eastAsia" w:ascii="仿宋" w:hAnsi="仿宋" w:eastAsia="仿宋"/>
          <w:sz w:val="32"/>
          <w:szCs w:val="32"/>
        </w:rPr>
        <w:t>五、部门一般公共预算本级财力安排支出情况表</w:t>
      </w:r>
    </w:p>
    <w:p>
      <w:pPr>
        <w:jc w:val="left"/>
        <w:rPr>
          <w:rFonts w:ascii="仿宋" w:hAnsi="仿宋" w:eastAsia="仿宋"/>
          <w:sz w:val="32"/>
          <w:szCs w:val="32"/>
        </w:rPr>
      </w:pPr>
      <w:r>
        <w:rPr>
          <w:rFonts w:hint="eastAsia" w:ascii="仿宋" w:hAnsi="仿宋" w:eastAsia="仿宋"/>
          <w:sz w:val="32"/>
          <w:szCs w:val="32"/>
        </w:rPr>
        <w:t>六、部门基本支出情况表</w:t>
      </w:r>
    </w:p>
    <w:p>
      <w:pPr>
        <w:jc w:val="left"/>
        <w:rPr>
          <w:rFonts w:ascii="仿宋" w:hAnsi="仿宋" w:eastAsia="仿宋"/>
          <w:sz w:val="32"/>
          <w:szCs w:val="32"/>
        </w:rPr>
      </w:pPr>
      <w:r>
        <w:rPr>
          <w:rFonts w:hint="eastAsia" w:ascii="仿宋" w:hAnsi="仿宋" w:eastAsia="仿宋"/>
          <w:sz w:val="32"/>
          <w:szCs w:val="32"/>
        </w:rPr>
        <w:t>七、部门政府性基金预算支出情况表</w:t>
      </w:r>
    </w:p>
    <w:p>
      <w:pPr>
        <w:jc w:val="left"/>
        <w:rPr>
          <w:rFonts w:ascii="仿宋" w:hAnsi="仿宋" w:eastAsia="仿宋"/>
          <w:sz w:val="32"/>
          <w:szCs w:val="32"/>
        </w:rPr>
      </w:pPr>
      <w:r>
        <w:rPr>
          <w:rFonts w:hint="eastAsia" w:ascii="仿宋" w:hAnsi="仿宋" w:eastAsia="仿宋"/>
          <w:sz w:val="32"/>
          <w:szCs w:val="32"/>
        </w:rPr>
        <w:t>八、财政拨款支出明细表（按经济科目分类）</w:t>
      </w:r>
    </w:p>
    <w:p>
      <w:pPr>
        <w:jc w:val="left"/>
        <w:rPr>
          <w:rFonts w:ascii="仿宋" w:hAnsi="仿宋" w:eastAsia="仿宋"/>
          <w:sz w:val="32"/>
          <w:szCs w:val="32"/>
        </w:rPr>
      </w:pPr>
      <w:r>
        <w:rPr>
          <w:rFonts w:hint="eastAsia" w:ascii="仿宋" w:hAnsi="仿宋" w:eastAsia="仿宋"/>
          <w:sz w:val="32"/>
          <w:szCs w:val="32"/>
        </w:rPr>
        <w:t>九、部门一般公共预算“三公”经费支出情况表</w:t>
      </w:r>
    </w:p>
    <w:p>
      <w:pPr>
        <w:jc w:val="left"/>
        <w:rPr>
          <w:rFonts w:ascii="仿宋" w:hAnsi="仿宋" w:eastAsia="仿宋"/>
          <w:sz w:val="32"/>
          <w:szCs w:val="32"/>
        </w:rPr>
      </w:pPr>
      <w:r>
        <w:rPr>
          <w:rFonts w:hint="eastAsia" w:ascii="仿宋" w:hAnsi="仿宋" w:eastAsia="仿宋"/>
          <w:sz w:val="32"/>
          <w:szCs w:val="32"/>
        </w:rPr>
        <w:t>十、省本级项目支出绩效目标表（本次下达）</w:t>
      </w:r>
    </w:p>
    <w:p>
      <w:pPr>
        <w:jc w:val="left"/>
        <w:rPr>
          <w:rFonts w:ascii="仿宋" w:hAnsi="仿宋" w:eastAsia="仿宋"/>
          <w:sz w:val="32"/>
          <w:szCs w:val="32"/>
        </w:rPr>
      </w:pPr>
      <w:r>
        <w:rPr>
          <w:rFonts w:hint="eastAsia" w:ascii="仿宋" w:hAnsi="仿宋" w:eastAsia="仿宋"/>
          <w:sz w:val="32"/>
          <w:szCs w:val="32"/>
        </w:rPr>
        <w:t>十一、省本级项目支出绩效目标表（另文下达）</w:t>
      </w:r>
    </w:p>
    <w:p>
      <w:pPr>
        <w:jc w:val="left"/>
        <w:rPr>
          <w:rFonts w:ascii="仿宋" w:hAnsi="仿宋" w:eastAsia="仿宋"/>
          <w:sz w:val="32"/>
          <w:szCs w:val="32"/>
        </w:rPr>
      </w:pPr>
      <w:r>
        <w:rPr>
          <w:rFonts w:hint="eastAsia" w:ascii="仿宋" w:hAnsi="仿宋" w:eastAsia="仿宋"/>
          <w:sz w:val="32"/>
          <w:szCs w:val="32"/>
        </w:rPr>
        <w:t>十二、省对下转移支付绩效目标表</w:t>
      </w:r>
    </w:p>
    <w:p>
      <w:pPr>
        <w:jc w:val="left"/>
        <w:rPr>
          <w:rFonts w:ascii="仿宋" w:hAnsi="仿宋" w:eastAsia="仿宋"/>
          <w:sz w:val="32"/>
          <w:szCs w:val="32"/>
        </w:rPr>
      </w:pPr>
      <w:r>
        <w:rPr>
          <w:rFonts w:hint="eastAsia" w:ascii="仿宋" w:hAnsi="仿宋" w:eastAsia="仿宋"/>
          <w:sz w:val="32"/>
          <w:szCs w:val="32"/>
        </w:rPr>
        <w:t>十三、部门政府采购情况表</w:t>
      </w:r>
    </w:p>
    <w:p>
      <w:pPr>
        <w:ind w:firstLine="600" w:firstLineChars="200"/>
        <w:jc w:val="left"/>
        <w:rPr>
          <w:rFonts w:ascii="仿宋" w:hAnsi="仿宋" w:eastAsia="仿宋"/>
          <w:sz w:val="30"/>
          <w:szCs w:val="30"/>
        </w:rPr>
      </w:pPr>
    </w:p>
    <w:p>
      <w:pPr>
        <w:ind w:firstLine="640" w:firstLineChars="200"/>
        <w:rPr>
          <w:rFonts w:ascii="仿宋" w:hAnsi="仿宋" w:eastAsia="仿宋" w:cs="宋体"/>
          <w:kern w:val="0"/>
          <w:sz w:val="32"/>
          <w:szCs w:val="32"/>
        </w:rPr>
      </w:pPr>
    </w:p>
    <w:p>
      <w:pPr>
        <w:ind w:firstLine="640" w:firstLineChars="200"/>
        <w:rPr>
          <w:rFonts w:ascii="仿宋" w:hAnsi="仿宋" w:eastAsia="仿宋" w:cs="宋体"/>
          <w:kern w:val="0"/>
          <w:sz w:val="32"/>
          <w:szCs w:val="32"/>
        </w:rPr>
      </w:pPr>
    </w:p>
    <w:p>
      <w:pPr>
        <w:ind w:firstLine="640" w:firstLineChars="200"/>
        <w:jc w:val="right"/>
        <w:rPr>
          <w:rFonts w:ascii="仿宋" w:hAnsi="仿宋" w:eastAsia="仿宋" w:cs="宋体"/>
          <w:kern w:val="0"/>
          <w:sz w:val="32"/>
          <w:szCs w:val="32"/>
        </w:rPr>
      </w:pPr>
      <w:r>
        <w:rPr>
          <w:rFonts w:hint="eastAsia" w:ascii="仿宋" w:hAnsi="仿宋" w:eastAsia="仿宋" w:cs="宋体"/>
          <w:kern w:val="0"/>
          <w:sz w:val="32"/>
          <w:szCs w:val="32"/>
        </w:rPr>
        <w:t>芒市公安局交通警察大队</w:t>
      </w:r>
    </w:p>
    <w:p>
      <w:pPr>
        <w:widowControl/>
        <w:ind w:firstLine="640" w:firstLineChars="200"/>
        <w:jc w:val="right"/>
        <w:rPr>
          <w:rFonts w:ascii="仿宋" w:hAnsi="仿宋" w:eastAsia="仿宋"/>
          <w:kern w:val="0"/>
          <w:sz w:val="32"/>
          <w:szCs w:val="32"/>
        </w:rPr>
      </w:pPr>
      <w:r>
        <w:rPr>
          <w:rFonts w:hint="eastAsia" w:ascii="仿宋" w:hAnsi="仿宋" w:eastAsia="仿宋"/>
          <w:kern w:val="0"/>
          <w:sz w:val="32"/>
          <w:szCs w:val="32"/>
        </w:rPr>
        <w:t>二〇一八年二月十日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E583D"/>
    <w:rsid w:val="45C1193E"/>
    <w:rsid w:val="752B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97937-8A2E-4C85-9893-EC346D80C1A4}">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12</Pages>
  <Words>828</Words>
  <Characters>4722</Characters>
  <Lines>39</Lines>
  <Paragraphs>11</Paragraphs>
  <TotalTime>301</TotalTime>
  <ScaleCrop>false</ScaleCrop>
  <LinksUpToDate>false</LinksUpToDate>
  <CharactersWithSpaces>5539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2018-02-08T09:10:00Z</dcterms:created>
  <dc:creator>lx</dc:creator>
  <dc:description>ZHGenApp().GetProperty("Certification")</dc:description>
  <cp:lastModifiedBy>HYS</cp:lastModifiedBy>
  <cp:lastPrinted>2018-01-31T03:32:00Z</cp:lastPrinted>
  <dcterms:modified xsi:type="dcterms:W3CDTF">2024-02-05T07:18:42Z</dcterms:modified>
  <dc:title>年部门预算编制说明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596172D112E2491AB2906E889C12428B</vt:lpwstr>
  </property>
</Properties>
</file>