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9A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i w:val="0"/>
          <w:iCs w:val="0"/>
          <w:caps w:val="0"/>
          <w:color w:val="000000"/>
          <w:spacing w:val="0"/>
          <w:kern w:val="0"/>
          <w:sz w:val="32"/>
          <w:szCs w:val="32"/>
          <w:lang w:val="en-US" w:eastAsia="zh-CN" w:bidi="ar"/>
        </w:rPr>
        <w:t> </w:t>
      </w:r>
    </w:p>
    <w:p w14:paraId="71B46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bookmarkStart w:id="0" w:name="_GoBack"/>
      <w:r>
        <w:rPr>
          <w:rFonts w:ascii="方正小标宋_GBK" w:hAnsi="方正小标宋_GBK" w:eastAsia="方正小标宋_GBK" w:cs="方正小标宋_GBK"/>
          <w:i w:val="0"/>
          <w:iCs w:val="0"/>
          <w:caps w:val="0"/>
          <w:color w:val="000000"/>
          <w:spacing w:val="0"/>
          <w:kern w:val="0"/>
          <w:sz w:val="44"/>
          <w:szCs w:val="44"/>
          <w:lang w:val="en-US" w:eastAsia="zh-CN" w:bidi="ar"/>
        </w:rPr>
        <w:t>芒市人民政府办公室关于印发</w:t>
      </w:r>
      <w:r>
        <w:rPr>
          <w:rFonts w:hint="eastAsia" w:ascii="方正小标宋_GBK" w:hAnsi="方正小标宋_GBK" w:eastAsia="方正小标宋_GBK" w:cs="方正小标宋_GBK"/>
          <w:i w:val="0"/>
          <w:iCs w:val="0"/>
          <w:caps w:val="0"/>
          <w:color w:val="000000"/>
          <w:spacing w:val="-10"/>
          <w:kern w:val="0"/>
          <w:sz w:val="44"/>
          <w:szCs w:val="44"/>
          <w:lang w:val="en-US" w:eastAsia="zh-CN" w:bidi="ar"/>
        </w:rPr>
        <w:t>芒市</w:t>
      </w:r>
      <w:r>
        <w:rPr>
          <w:rFonts w:hint="eastAsia" w:ascii="宋体" w:hAnsi="宋体" w:eastAsia="宋体" w:cs="宋体"/>
          <w:i w:val="0"/>
          <w:iCs w:val="0"/>
          <w:caps w:val="0"/>
          <w:color w:val="000000"/>
          <w:spacing w:val="-10"/>
          <w:kern w:val="0"/>
          <w:sz w:val="44"/>
          <w:szCs w:val="44"/>
          <w:lang w:val="en-US" w:eastAsia="zh-CN" w:bidi="ar"/>
        </w:rPr>
        <w:t>2020</w:t>
      </w:r>
      <w:r>
        <w:rPr>
          <w:rFonts w:hint="eastAsia" w:ascii="方正小标宋_GBK" w:hAnsi="方正小标宋_GBK" w:eastAsia="方正小标宋_GBK" w:cs="方正小标宋_GBK"/>
          <w:i w:val="0"/>
          <w:iCs w:val="0"/>
          <w:caps w:val="0"/>
          <w:color w:val="000000"/>
          <w:spacing w:val="-10"/>
          <w:kern w:val="0"/>
          <w:sz w:val="44"/>
          <w:szCs w:val="44"/>
          <w:lang w:val="en-US" w:eastAsia="zh-CN" w:bidi="ar"/>
        </w:rPr>
        <w:t>年农业产业精准扶贫实施</w:t>
      </w:r>
      <w:r>
        <w:rPr>
          <w:rFonts w:hint="eastAsia" w:ascii="方正小标宋_GBK" w:hAnsi="方正小标宋_GBK" w:eastAsia="方正小标宋_GBK" w:cs="方正小标宋_GBK"/>
          <w:i w:val="0"/>
          <w:iCs w:val="0"/>
          <w:caps w:val="0"/>
          <w:color w:val="auto"/>
          <w:spacing w:val="-10"/>
          <w:sz w:val="44"/>
          <w:szCs w:val="44"/>
          <w:u w:val="none"/>
        </w:rPr>
        <w:t>方案</w:t>
      </w:r>
      <w:r>
        <w:rPr>
          <w:rFonts w:hint="eastAsia" w:ascii="方正小标宋_GBK" w:hAnsi="方正小标宋_GBK" w:eastAsia="方正小标宋_GBK" w:cs="方正小标宋_GBK"/>
          <w:i w:val="0"/>
          <w:iCs w:val="0"/>
          <w:caps w:val="0"/>
          <w:color w:val="000000"/>
          <w:spacing w:val="-10"/>
          <w:kern w:val="0"/>
          <w:sz w:val="44"/>
          <w:szCs w:val="44"/>
          <w:lang w:val="en-US" w:eastAsia="zh-CN" w:bidi="ar"/>
        </w:rPr>
        <w:t>的通知</w:t>
      </w:r>
    </w:p>
    <w:bookmarkEnd w:id="0"/>
    <w:p w14:paraId="068EE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 </w:t>
      </w:r>
    </w:p>
    <w:p w14:paraId="5DF2F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各乡镇人民政府，市直有关单位：</w:t>
      </w:r>
    </w:p>
    <w:p w14:paraId="6C599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经市人民政府同意，现将《芒市</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年农业产业精准扶贫实施</w:t>
      </w:r>
      <w:r>
        <w:rPr>
          <w:rFonts w:hint="eastAsia" w:ascii="方正仿宋_GBK" w:hAnsi="方正仿宋_GBK" w:eastAsia="方正仿宋_GBK" w:cs="方正仿宋_GBK"/>
          <w:i w:val="0"/>
          <w:iCs w:val="0"/>
          <w:caps w:val="0"/>
          <w:color w:val="auto"/>
          <w:spacing w:val="0"/>
          <w:sz w:val="32"/>
          <w:szCs w:val="32"/>
          <w:u w:val="none"/>
        </w:rPr>
        <w:t>方案</w:t>
      </w:r>
      <w:r>
        <w:rPr>
          <w:rFonts w:hint="eastAsia" w:ascii="方正仿宋_GBK" w:hAnsi="方正仿宋_GBK" w:eastAsia="方正仿宋_GBK" w:cs="方正仿宋_GBK"/>
          <w:i w:val="0"/>
          <w:iCs w:val="0"/>
          <w:caps w:val="0"/>
          <w:color w:val="000000"/>
          <w:spacing w:val="0"/>
          <w:kern w:val="0"/>
          <w:sz w:val="32"/>
          <w:szCs w:val="32"/>
          <w:lang w:val="en-US" w:eastAsia="zh-CN" w:bidi="ar"/>
        </w:rPr>
        <w:t>》印发给你们，请认真抓好贯彻落实。</w:t>
      </w:r>
    </w:p>
    <w:p w14:paraId="6D617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14:paraId="1A884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此件公开发布</w:t>
      </w:r>
      <w:r>
        <w:rPr>
          <w:rFonts w:hint="eastAsia" w:ascii="宋体" w:hAnsi="宋体" w:eastAsia="宋体" w:cs="宋体"/>
          <w:i w:val="0"/>
          <w:iCs w:val="0"/>
          <w:caps w:val="0"/>
          <w:color w:val="000000"/>
          <w:spacing w:val="0"/>
          <w:kern w:val="0"/>
          <w:sz w:val="32"/>
          <w:szCs w:val="32"/>
          <w:lang w:val="en-US" w:eastAsia="zh-CN" w:bidi="ar"/>
        </w:rPr>
        <w:t>）       </w:t>
      </w:r>
    </w:p>
    <w:p w14:paraId="36E78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p>
    <w:p w14:paraId="48793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6" w:firstLineChars="1502"/>
        <w:jc w:val="left"/>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芒市人民政府办公室</w:t>
      </w:r>
    </w:p>
    <w:p w14:paraId="2DF31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6" w:firstLineChars="1502"/>
        <w:jc w:val="left"/>
        <w:textAlignment w:val="auto"/>
        <w:rPr>
          <w:rFonts w:hint="default" w:ascii="Times New Roman" w:hAnsi="Times New Roman" w:cs="Times New Roman"/>
          <w:sz w:val="21"/>
          <w:szCs w:val="21"/>
        </w:rPr>
      </w:pPr>
      <w:r>
        <w:rPr>
          <w:rFonts w:hint="eastAsia" w:ascii="宋体" w:hAnsi="宋体" w:eastAsia="宋体" w:cs="宋体"/>
          <w:i w:val="0"/>
          <w:iCs w:val="0"/>
          <w:caps w:val="0"/>
          <w:color w:val="000000"/>
          <w:spacing w:val="0"/>
          <w:kern w:val="0"/>
          <w:sz w:val="32"/>
          <w:szCs w:val="32"/>
          <w:lang w:val="en-US" w:eastAsia="zh-CN" w:bidi="ar"/>
        </w:rPr>
        <w:t> 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eastAsia" w:ascii="宋体" w:hAnsi="宋体" w:eastAsia="宋体" w:cs="宋体"/>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eastAsia" w:ascii="宋体" w:hAnsi="宋体" w:eastAsia="宋体" w:cs="宋体"/>
          <w:i w:val="0"/>
          <w:iCs w:val="0"/>
          <w:caps w:val="0"/>
          <w:color w:val="000000"/>
          <w:spacing w:val="0"/>
          <w:kern w:val="0"/>
          <w:sz w:val="32"/>
          <w:szCs w:val="32"/>
          <w:lang w:val="en-US" w:eastAsia="zh-CN" w:bidi="ar"/>
        </w:rPr>
        <w:t>9</w:t>
      </w:r>
      <w:r>
        <w:rPr>
          <w:rFonts w:hint="eastAsia" w:ascii="方正仿宋_GBK" w:hAnsi="方正仿宋_GBK" w:eastAsia="方正仿宋_GBK" w:cs="方正仿宋_GBK"/>
          <w:i w:val="0"/>
          <w:iCs w:val="0"/>
          <w:caps w:val="0"/>
          <w:color w:val="000000"/>
          <w:spacing w:val="0"/>
          <w:kern w:val="0"/>
          <w:sz w:val="32"/>
          <w:szCs w:val="32"/>
          <w:lang w:val="en-US" w:eastAsia="zh-CN" w:bidi="ar"/>
        </w:rPr>
        <w:t>日</w:t>
      </w:r>
    </w:p>
    <w:p w14:paraId="3E9FD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0C32A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6AD1E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64998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048E6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186C2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11C7C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4B1C5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01C76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10EF0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0CD6A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0666D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p>
    <w:p w14:paraId="1AADD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芒市</w:t>
      </w:r>
      <w:r>
        <w:rPr>
          <w:rFonts w:hint="eastAsia" w:ascii="宋体" w:hAnsi="宋体" w:eastAsia="宋体" w:cs="宋体"/>
          <w:i w:val="0"/>
          <w:iCs w:val="0"/>
          <w:caps w:val="0"/>
          <w:color w:val="000000"/>
          <w:spacing w:val="0"/>
          <w:kern w:val="0"/>
          <w:sz w:val="44"/>
          <w:szCs w:val="44"/>
          <w:lang w:val="en-US" w:eastAsia="zh-CN" w:bidi="ar"/>
        </w:rPr>
        <w:t>2020</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年农业产业精准扶贫实施</w:t>
      </w:r>
      <w:r>
        <w:rPr>
          <w:rFonts w:hint="eastAsia" w:ascii="方正小标宋_GBK" w:hAnsi="方正小标宋_GBK" w:eastAsia="方正小标宋_GBK" w:cs="方正小标宋_GBK"/>
          <w:i w:val="0"/>
          <w:iCs w:val="0"/>
          <w:caps w:val="0"/>
          <w:color w:val="auto"/>
          <w:spacing w:val="0"/>
          <w:sz w:val="44"/>
          <w:szCs w:val="44"/>
          <w:u w:val="none"/>
        </w:rPr>
        <w:t>方案</w:t>
      </w:r>
    </w:p>
    <w:p w14:paraId="3F447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14:paraId="07C3A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为继续做好芒市贫困退出后续精准帮扶巩固提升工作，进一步巩固脱贫成果、提升脱贫质量、实现稳定脱贫，根据《中共德宏州委办公室 德宏州人民政府办公室关于加快构建产业扶贫长效机制的意见》（德办发〔</w:t>
      </w:r>
      <w:r>
        <w:rPr>
          <w:rFonts w:hint="eastAsia" w:ascii="宋体" w:hAnsi="宋体" w:eastAsia="宋体" w:cs="宋体"/>
          <w:i w:val="0"/>
          <w:iCs w:val="0"/>
          <w:caps w:val="0"/>
          <w:color w:val="000000"/>
          <w:spacing w:val="0"/>
          <w:kern w:val="0"/>
          <w:sz w:val="32"/>
          <w:szCs w:val="32"/>
          <w:lang w:val="en-US" w:eastAsia="zh-CN" w:bidi="ar"/>
        </w:rPr>
        <w:t>2017</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号）和《德宏州贫困退出后续精准帮扶巩固提升工作意见》（德开组〔</w:t>
      </w:r>
      <w:r>
        <w:rPr>
          <w:rFonts w:hint="eastAsia" w:ascii="宋体" w:hAnsi="宋体" w:eastAsia="宋体" w:cs="宋体"/>
          <w:i w:val="0"/>
          <w:iCs w:val="0"/>
          <w:caps w:val="0"/>
          <w:color w:val="000000"/>
          <w:spacing w:val="0"/>
          <w:kern w:val="0"/>
          <w:sz w:val="32"/>
          <w:szCs w:val="32"/>
          <w:lang w:val="en-US" w:eastAsia="zh-CN" w:bidi="ar"/>
        </w:rPr>
        <w:t>2018</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71</w:t>
      </w:r>
      <w:r>
        <w:rPr>
          <w:rFonts w:hint="eastAsia" w:ascii="方正仿宋_GBK" w:hAnsi="方正仿宋_GBK" w:eastAsia="方正仿宋_GBK" w:cs="方正仿宋_GBK"/>
          <w:i w:val="0"/>
          <w:iCs w:val="0"/>
          <w:caps w:val="0"/>
          <w:color w:val="000000"/>
          <w:spacing w:val="0"/>
          <w:kern w:val="0"/>
          <w:sz w:val="32"/>
          <w:szCs w:val="32"/>
          <w:lang w:val="en-US" w:eastAsia="zh-CN" w:bidi="ar"/>
        </w:rPr>
        <w:t>号）要求，结合芒市实际，特制定本方案。</w:t>
      </w:r>
    </w:p>
    <w:p w14:paraId="08D44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ascii="方正黑体_GBK" w:hAnsi="方正黑体_GBK" w:eastAsia="方正黑体_GBK" w:cs="方正黑体_GBK"/>
          <w:i w:val="0"/>
          <w:iCs w:val="0"/>
          <w:caps w:val="0"/>
          <w:color w:val="000000"/>
          <w:spacing w:val="0"/>
          <w:kern w:val="0"/>
          <w:sz w:val="32"/>
          <w:szCs w:val="32"/>
          <w:lang w:val="en-US" w:eastAsia="zh-CN" w:bidi="ar"/>
        </w:rPr>
        <w:t>一、指导思想</w:t>
      </w:r>
    </w:p>
    <w:p w14:paraId="72C6B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以习近平总书记精准扶贫精准脱贫战略思想为指导，深入贯彻落实党的十九大精神和乡村振兴战略，根据《中共中央国务院关于打赢脱贫攻坚战的决定》、国务院《“十三五”脱贫攻坚规划》，以及省、州党委政府关于脱贫攻坚工作的安排部署，按照“多村一品、一村一品、一村一特、一村一业、一户一产业”和“政府推动、市场运作、龙头带动、持续发展”的工作思路，坚持“摘帽不摘责任，摘帽不摘政策，摘帽不摘帮扶，摘帽不摘监管”，继续巩固提升产业扶持，坚持把产业精准扶贫作为提升贫困群众“造血”机能的载体，充分整合各种资源，带动贫困农户广泛参与产业发展各个环节生产经营活动，分享收益，实现稳定增收脱贫。</w:t>
      </w:r>
    </w:p>
    <w:p w14:paraId="18A2F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二、目标任务及基本原则</w:t>
      </w:r>
    </w:p>
    <w:p w14:paraId="7513B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ascii="方正楷体_GBK" w:hAnsi="方正楷体_GBK" w:eastAsia="方正楷体_GBK" w:cs="方正楷体_GBK"/>
          <w:i w:val="0"/>
          <w:iCs w:val="0"/>
          <w:caps w:val="0"/>
          <w:color w:val="000000"/>
          <w:spacing w:val="0"/>
          <w:kern w:val="0"/>
          <w:sz w:val="32"/>
          <w:szCs w:val="32"/>
          <w:lang w:val="en-US" w:eastAsia="zh-CN" w:bidi="ar"/>
        </w:rPr>
        <w:t>（一）目标任务</w:t>
      </w:r>
    </w:p>
    <w:p w14:paraId="3349D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通过实施农业产业精准扶贫，到</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年底，让全市所有有劳动能力、生产资源和发展意愿的建档立卡贫困户、边缘户都能享受到产业扶持，实现全市贫困户有持续、稳定增收的产业，并百分之百与新型经营主体建立利益联结机制。</w:t>
      </w:r>
    </w:p>
    <w:p w14:paraId="4B9BE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（二）基本原则</w:t>
      </w:r>
    </w:p>
    <w:p w14:paraId="59E18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宋体" w:hAnsi="宋体" w:eastAsia="宋体" w:cs="宋体"/>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因地制宜，分类指导。综合考虑当地资源优势、产业基础、市场需求和技术支撑等因素，因地制宜，对有意愿、有条件、有能力的建档立卡贫困户、边缘户开展实用技术培训，确保其掌握</w:t>
      </w:r>
      <w:r>
        <w:rPr>
          <w:rFonts w:hint="eastAsia" w:ascii="宋体" w:hAnsi="宋体" w:eastAsia="宋体" w:cs="宋体"/>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门实用技术，实现技能全覆盖；积极探索适合当地产业发展模式，科学规划，分类指导，突出重点，提高农业产业发展的持续性和有效性。</w:t>
      </w:r>
    </w:p>
    <w:p w14:paraId="5F86B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宋体" w:hAnsi="宋体" w:eastAsia="宋体" w:cs="宋体"/>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积极引导，农户自愿。坚持政府引导、企业参与、农户自愿，充分调动贫困群众的积极性，积极引导有意愿的建档立卡贫困户、边缘户采用适合自身条件和家庭状况的各种形式发展农业产业，通过产业发展，实现贫困群众增收脱贫。</w:t>
      </w:r>
    </w:p>
    <w:p w14:paraId="432E6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宋体" w:hAnsi="宋体" w:eastAsia="宋体" w:cs="宋体"/>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生态生产，统筹协调。在严格保护耕地和生态环境的前提下，围绕农、牧、林、果、蔬等特色农林牧结合模式，推动扶贫开发与资源环境相协调，脱贫致富与可持续发展相促进，确保生产、生活、生态统筹发展。</w:t>
      </w:r>
    </w:p>
    <w:p w14:paraId="0C562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宋体" w:hAnsi="宋体" w:eastAsia="宋体" w:cs="宋体"/>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利益联结，稳定增收。享受政策资金扶持的建档立卡贫困户、边缘户必须结合自身所报产业，自行选择发展较好、带动能力较强的新型经营主体建立利益联结机制，并签订相关合同（协议），保障农户稳定增收。</w:t>
      </w:r>
    </w:p>
    <w:p w14:paraId="076D1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三、领导机构</w:t>
      </w:r>
    </w:p>
    <w:p w14:paraId="16E1D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为切实加强对农业产业精准扶贫工作的组织领导，专门成立产业扶贫工作领导小组，成员名单如下：</w:t>
      </w:r>
    </w:p>
    <w:p w14:paraId="7FB5C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组  长：杨绍刚    市委常委、市人民政府常务副市长</w:t>
      </w:r>
    </w:p>
    <w:p w14:paraId="72B4E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副组长：林治斌    市政府副科级信访督查员</w:t>
      </w:r>
    </w:p>
    <w:p w14:paraId="57C97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林正强    市农业农村局局长</w:t>
      </w:r>
    </w:p>
    <w:p w14:paraId="4683D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黄贵邦    市林业和草原局局长</w:t>
      </w:r>
    </w:p>
    <w:p w14:paraId="31744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成  员：伍  俊    市财政局局长</w:t>
      </w:r>
    </w:p>
    <w:p w14:paraId="72C1D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杨善斌    市扶贫办主任</w:t>
      </w:r>
    </w:p>
    <w:p w14:paraId="3BB49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朗岩练    市水利局局长</w:t>
      </w:r>
    </w:p>
    <w:p w14:paraId="5EE9F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杨国伟    市工业和商务科技局局长</w:t>
      </w:r>
    </w:p>
    <w:p w14:paraId="17A3F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罗利宏    市供销社主任</w:t>
      </w:r>
    </w:p>
    <w:p w14:paraId="69A29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杨侑鸿    市搬迁安置办主任</w:t>
      </w:r>
    </w:p>
    <w:p w14:paraId="03C8B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彭帮庆    芒市镇人民政府镇长</w:t>
      </w:r>
    </w:p>
    <w:p w14:paraId="70DA8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莫月品旺  风平镇人民政府镇长</w:t>
      </w:r>
    </w:p>
    <w:p w14:paraId="0AB64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王煜丞    遮放镇人民政府镇长</w:t>
      </w:r>
    </w:p>
    <w:p w14:paraId="35EC3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李周富    勐戛镇人民政府镇长</w:t>
      </w:r>
    </w:p>
    <w:p w14:paraId="16175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胡文学    芒海镇人民政府镇长</w:t>
      </w:r>
    </w:p>
    <w:p w14:paraId="4715E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金  玲    轩岗乡人民政府乡长</w:t>
      </w:r>
    </w:p>
    <w:p w14:paraId="6B57F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杨永培    江东乡人民政府乡长</w:t>
      </w:r>
    </w:p>
    <w:p w14:paraId="7A743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文自哨    五岔路乡人民政府乡长</w:t>
      </w:r>
    </w:p>
    <w:p w14:paraId="7BC0D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尹新学    中山乡人民政府乡长</w:t>
      </w:r>
    </w:p>
    <w:p w14:paraId="34200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排早海    西山乡人民政府乡长</w:t>
      </w:r>
    </w:p>
    <w:p w14:paraId="6096A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郭明华    三台山乡人民政府乡长</w:t>
      </w:r>
    </w:p>
    <w:p w14:paraId="4F091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领导小组下设办公室于市农业农村局，办公室主任由林正强</w:t>
      </w:r>
      <w:r>
        <w:rPr>
          <w:rFonts w:hint="eastAsia" w:ascii="方正仿宋_GBK" w:hAnsi="方正仿宋_GBK" w:eastAsia="方正仿宋_GBK" w:cs="方正仿宋_GBK"/>
          <w:i w:val="0"/>
          <w:iCs w:val="0"/>
          <w:caps w:val="0"/>
          <w:color w:val="000000"/>
          <w:spacing w:val="-6"/>
          <w:kern w:val="0"/>
          <w:sz w:val="32"/>
          <w:szCs w:val="32"/>
          <w:lang w:val="en-US" w:eastAsia="zh-CN" w:bidi="ar"/>
        </w:rPr>
        <w:t>担任，工作人员从领导小组成员单位抽调，负责处理日常事务工作。</w:t>
      </w:r>
    </w:p>
    <w:p w14:paraId="51A43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四、扶持对象和主要扶持产业</w:t>
      </w:r>
    </w:p>
    <w:p w14:paraId="2C268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（一）扶持对象</w:t>
      </w:r>
    </w:p>
    <w:p w14:paraId="69CCF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全市有劳动能力、生产资源和发展意愿的建档立卡贫困户、边缘户。</w:t>
      </w:r>
    </w:p>
    <w:p w14:paraId="5BBFE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（二）扶持产业范围</w:t>
      </w:r>
    </w:p>
    <w:p w14:paraId="4217D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结合芒市资源优势和农业产业发展实际，种植业主要扶持发展甘蔗、茶叶、烤烟、柑桔、甜脆玉米、马铃薯、西番莲、澳洲坚果、草果，畜牧业主要扶持发展能繁母猪、能繁母牛（黄、水牛）、能繁母羊。规定大乡镇不超过</w:t>
      </w:r>
      <w:r>
        <w:rPr>
          <w:rFonts w:hint="eastAsia" w:ascii="宋体" w:hAnsi="宋体" w:eastAsia="宋体" w:cs="宋体"/>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个产业，小乡镇不超过</w:t>
      </w:r>
      <w:r>
        <w:rPr>
          <w:rFonts w:hint="eastAsia" w:ascii="宋体" w:hAnsi="宋体" w:eastAsia="宋体" w:cs="宋体"/>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个产业，其中：</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芒市镇</w:t>
      </w:r>
      <w:r>
        <w:rPr>
          <w:rFonts w:hint="eastAsia" w:ascii="方正仿宋_GBK" w:hAnsi="方正仿宋_GBK" w:eastAsia="方正仿宋_GBK" w:cs="方正仿宋_GBK"/>
          <w:i w:val="0"/>
          <w:iCs w:val="0"/>
          <w:caps w:val="0"/>
          <w:color w:val="000000"/>
          <w:spacing w:val="0"/>
          <w:kern w:val="0"/>
          <w:sz w:val="32"/>
          <w:szCs w:val="32"/>
          <w:lang w:val="en-US" w:eastAsia="zh-CN" w:bidi="ar"/>
        </w:rPr>
        <w:t>发展茶叶、甘蔗、 能繁母牛、能繁母猪；</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风平镇</w:t>
      </w:r>
      <w:r>
        <w:rPr>
          <w:rFonts w:hint="eastAsia" w:ascii="方正仿宋_GBK" w:hAnsi="方正仿宋_GBK" w:eastAsia="方正仿宋_GBK" w:cs="方正仿宋_GBK"/>
          <w:i w:val="0"/>
          <w:iCs w:val="0"/>
          <w:caps w:val="0"/>
          <w:color w:val="000000"/>
          <w:spacing w:val="0"/>
          <w:kern w:val="0"/>
          <w:sz w:val="32"/>
          <w:szCs w:val="32"/>
          <w:lang w:val="en-US" w:eastAsia="zh-CN" w:bidi="ar"/>
        </w:rPr>
        <w:t>发展甜脆玉米、马铃薯、草果、能繁母羊；</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遮放镇</w:t>
      </w:r>
      <w:r>
        <w:rPr>
          <w:rFonts w:hint="eastAsia" w:ascii="方正仿宋_GBK" w:hAnsi="方正仿宋_GBK" w:eastAsia="方正仿宋_GBK" w:cs="方正仿宋_GBK"/>
          <w:i w:val="0"/>
          <w:iCs w:val="0"/>
          <w:caps w:val="0"/>
          <w:color w:val="000000"/>
          <w:spacing w:val="0"/>
          <w:kern w:val="0"/>
          <w:sz w:val="32"/>
          <w:szCs w:val="32"/>
          <w:lang w:val="en-US" w:eastAsia="zh-CN" w:bidi="ar"/>
        </w:rPr>
        <w:t>发展烤烟、甘蔗、能繁母牛、澳洲坚果；</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勐戛镇</w:t>
      </w:r>
      <w:r>
        <w:rPr>
          <w:rFonts w:hint="eastAsia" w:ascii="方正仿宋_GBK" w:hAnsi="方正仿宋_GBK" w:eastAsia="方正仿宋_GBK" w:cs="方正仿宋_GBK"/>
          <w:i w:val="0"/>
          <w:iCs w:val="0"/>
          <w:caps w:val="0"/>
          <w:color w:val="000000"/>
          <w:spacing w:val="0"/>
          <w:kern w:val="0"/>
          <w:sz w:val="32"/>
          <w:szCs w:val="32"/>
          <w:lang w:val="en-US" w:eastAsia="zh-CN" w:bidi="ar"/>
        </w:rPr>
        <w:t>发展茶叶、澳洲坚果、能繁母牛、能繁母猪；</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轩岗乡</w:t>
      </w:r>
      <w:r>
        <w:rPr>
          <w:rFonts w:hint="eastAsia" w:ascii="方正仿宋_GBK" w:hAnsi="方正仿宋_GBK" w:eastAsia="方正仿宋_GBK" w:cs="方正仿宋_GBK"/>
          <w:i w:val="0"/>
          <w:iCs w:val="0"/>
          <w:caps w:val="0"/>
          <w:color w:val="000000"/>
          <w:spacing w:val="0"/>
          <w:kern w:val="0"/>
          <w:sz w:val="32"/>
          <w:szCs w:val="32"/>
          <w:lang w:val="en-US" w:eastAsia="zh-CN" w:bidi="ar"/>
        </w:rPr>
        <w:t>发展甘蔗、砂糖橘、马铃薯、能繁母牛；</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江东乡</w:t>
      </w:r>
      <w:r>
        <w:rPr>
          <w:rFonts w:hint="eastAsia" w:ascii="方正仿宋_GBK" w:hAnsi="方正仿宋_GBK" w:eastAsia="方正仿宋_GBK" w:cs="方正仿宋_GBK"/>
          <w:i w:val="0"/>
          <w:iCs w:val="0"/>
          <w:caps w:val="0"/>
          <w:color w:val="000000"/>
          <w:spacing w:val="0"/>
          <w:kern w:val="0"/>
          <w:sz w:val="32"/>
          <w:szCs w:val="32"/>
          <w:lang w:val="en-US" w:eastAsia="zh-CN" w:bidi="ar"/>
        </w:rPr>
        <w:t>发展甘蔗 、烤烟 、茶叶、能繁母牛；</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五岔路乡</w:t>
      </w:r>
      <w:r>
        <w:rPr>
          <w:rFonts w:hint="eastAsia" w:ascii="方正仿宋_GBK" w:hAnsi="方正仿宋_GBK" w:eastAsia="方正仿宋_GBK" w:cs="方正仿宋_GBK"/>
          <w:i w:val="0"/>
          <w:iCs w:val="0"/>
          <w:caps w:val="0"/>
          <w:color w:val="000000"/>
          <w:spacing w:val="0"/>
          <w:kern w:val="0"/>
          <w:sz w:val="32"/>
          <w:szCs w:val="32"/>
          <w:lang w:val="en-US" w:eastAsia="zh-CN" w:bidi="ar"/>
        </w:rPr>
        <w:t>发展甘蔗、茶叶、 能繁母牛、 澳洲坚果；</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西山乡</w:t>
      </w:r>
      <w:r>
        <w:rPr>
          <w:rFonts w:hint="eastAsia" w:ascii="方正仿宋_GBK" w:hAnsi="方正仿宋_GBK" w:eastAsia="方正仿宋_GBK" w:cs="方正仿宋_GBK"/>
          <w:i w:val="0"/>
          <w:iCs w:val="0"/>
          <w:caps w:val="0"/>
          <w:color w:val="000000"/>
          <w:spacing w:val="0"/>
          <w:kern w:val="0"/>
          <w:sz w:val="32"/>
          <w:szCs w:val="32"/>
          <w:lang w:val="en-US" w:eastAsia="zh-CN" w:bidi="ar"/>
        </w:rPr>
        <w:t>发展甘蔗、西番莲、能繁母牛、能繁母猪；</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芒海镇</w:t>
      </w:r>
      <w:r>
        <w:rPr>
          <w:rFonts w:hint="eastAsia" w:ascii="方正仿宋_GBK" w:hAnsi="方正仿宋_GBK" w:eastAsia="方正仿宋_GBK" w:cs="方正仿宋_GBK"/>
          <w:i w:val="0"/>
          <w:iCs w:val="0"/>
          <w:caps w:val="0"/>
          <w:color w:val="000000"/>
          <w:spacing w:val="0"/>
          <w:kern w:val="0"/>
          <w:sz w:val="32"/>
          <w:szCs w:val="32"/>
          <w:lang w:val="en-US" w:eastAsia="zh-CN" w:bidi="ar"/>
        </w:rPr>
        <w:t>发展烤烟、能繁母猪、能繁母牛；</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中山乡</w:t>
      </w:r>
      <w:r>
        <w:rPr>
          <w:rFonts w:hint="eastAsia" w:ascii="方正仿宋_GBK" w:hAnsi="方正仿宋_GBK" w:eastAsia="方正仿宋_GBK" w:cs="方正仿宋_GBK"/>
          <w:i w:val="0"/>
          <w:iCs w:val="0"/>
          <w:caps w:val="0"/>
          <w:color w:val="000000"/>
          <w:spacing w:val="0"/>
          <w:kern w:val="0"/>
          <w:sz w:val="32"/>
          <w:szCs w:val="32"/>
          <w:lang w:val="en-US" w:eastAsia="zh-CN" w:bidi="ar"/>
        </w:rPr>
        <w:t>发展甘蔗、澳洲坚果、能繁母猪；</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三台山乡</w:t>
      </w:r>
      <w:r>
        <w:rPr>
          <w:rFonts w:hint="eastAsia" w:ascii="方正仿宋_GBK" w:hAnsi="方正仿宋_GBK" w:eastAsia="方正仿宋_GBK" w:cs="方正仿宋_GBK"/>
          <w:i w:val="0"/>
          <w:iCs w:val="0"/>
          <w:caps w:val="0"/>
          <w:color w:val="000000"/>
          <w:spacing w:val="0"/>
          <w:kern w:val="0"/>
          <w:sz w:val="32"/>
          <w:szCs w:val="32"/>
          <w:lang w:val="en-US" w:eastAsia="zh-CN" w:bidi="ar"/>
        </w:rPr>
        <w:t>发展甘蔗、澳洲坚果、能繁母猪。每户扶持不超过</w:t>
      </w:r>
      <w:r>
        <w:rPr>
          <w:rFonts w:hint="eastAsia" w:ascii="宋体" w:hAnsi="宋体" w:eastAsia="宋体" w:cs="宋体"/>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项特色优势产业（不包括蚕桑扶持）。</w:t>
      </w:r>
    </w:p>
    <w:p w14:paraId="26DD5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（三）产业补助标准</w:t>
      </w:r>
    </w:p>
    <w:p w14:paraId="6500F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1.</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甘蔗。</w:t>
      </w:r>
      <w:r>
        <w:rPr>
          <w:rFonts w:hint="eastAsia" w:ascii="方正仿宋_GBK" w:hAnsi="方正仿宋_GBK" w:eastAsia="方正仿宋_GBK" w:cs="方正仿宋_GBK"/>
          <w:i w:val="0"/>
          <w:iCs w:val="0"/>
          <w:caps w:val="0"/>
          <w:color w:val="000000"/>
          <w:spacing w:val="0"/>
          <w:kern w:val="0"/>
          <w:sz w:val="32"/>
          <w:szCs w:val="32"/>
          <w:lang w:val="en-US" w:eastAsia="zh-CN" w:bidi="ar"/>
        </w:rPr>
        <w:t>新植甘蔗每亩补助</w:t>
      </w:r>
      <w:r>
        <w:rPr>
          <w:rFonts w:hint="eastAsia" w:ascii="宋体" w:hAnsi="宋体" w:eastAsia="宋体" w:cs="宋体"/>
          <w:i w:val="0"/>
          <w:iCs w:val="0"/>
          <w:caps w:val="0"/>
          <w:color w:val="000000"/>
          <w:spacing w:val="0"/>
          <w:kern w:val="0"/>
          <w:sz w:val="32"/>
          <w:szCs w:val="32"/>
          <w:lang w:val="en-US" w:eastAsia="zh-CN" w:bidi="ar"/>
        </w:rPr>
        <w:t>500</w:t>
      </w:r>
      <w:r>
        <w:rPr>
          <w:rFonts w:hint="eastAsia" w:ascii="方正仿宋_GBK" w:hAnsi="方正仿宋_GBK" w:eastAsia="方正仿宋_GBK" w:cs="方正仿宋_GBK"/>
          <w:i w:val="0"/>
          <w:iCs w:val="0"/>
          <w:caps w:val="0"/>
          <w:color w:val="000000"/>
          <w:spacing w:val="0"/>
          <w:kern w:val="0"/>
          <w:sz w:val="32"/>
          <w:szCs w:val="32"/>
          <w:lang w:val="en-US" w:eastAsia="zh-CN" w:bidi="ar"/>
        </w:rPr>
        <w:t>元，宿根甘蔗每亩补助</w:t>
      </w:r>
      <w:r>
        <w:rPr>
          <w:rFonts w:hint="eastAsia" w:ascii="宋体" w:hAnsi="宋体" w:eastAsia="宋体" w:cs="宋体"/>
          <w:i w:val="0"/>
          <w:iCs w:val="0"/>
          <w:caps w:val="0"/>
          <w:color w:val="000000"/>
          <w:spacing w:val="0"/>
          <w:kern w:val="0"/>
          <w:sz w:val="32"/>
          <w:szCs w:val="32"/>
          <w:lang w:val="en-US" w:eastAsia="zh-CN" w:bidi="ar"/>
        </w:rPr>
        <w:t>300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元，每户扶持分别不超过</w:t>
      </w:r>
      <w:r>
        <w:rPr>
          <w:rFonts w:hint="eastAsia" w:ascii="宋体" w:hAnsi="宋体" w:eastAsia="宋体" w:cs="宋体"/>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亩。（验收时间：</w:t>
      </w:r>
      <w:r>
        <w:rPr>
          <w:rFonts w:hint="eastAsia" w:ascii="宋体" w:hAnsi="宋体" w:eastAsia="宋体" w:cs="宋体"/>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5D8BA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2.</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茶叶。</w:t>
      </w:r>
      <w:r>
        <w:rPr>
          <w:rFonts w:hint="eastAsia" w:ascii="方正仿宋_GBK" w:hAnsi="方正仿宋_GBK" w:eastAsia="方正仿宋_GBK" w:cs="方正仿宋_GBK"/>
          <w:i w:val="0"/>
          <w:iCs w:val="0"/>
          <w:caps w:val="0"/>
          <w:color w:val="000000"/>
          <w:spacing w:val="0"/>
          <w:kern w:val="0"/>
          <w:sz w:val="32"/>
          <w:szCs w:val="32"/>
          <w:lang w:val="en-US" w:eastAsia="zh-CN" w:bidi="ar"/>
        </w:rPr>
        <w:t>规范管理老茶园每亩补助</w:t>
      </w:r>
      <w:r>
        <w:rPr>
          <w:rFonts w:hint="eastAsia" w:ascii="宋体" w:hAnsi="宋体" w:eastAsia="宋体" w:cs="宋体"/>
          <w:i w:val="0"/>
          <w:iCs w:val="0"/>
          <w:caps w:val="0"/>
          <w:color w:val="000000"/>
          <w:spacing w:val="0"/>
          <w:kern w:val="0"/>
          <w:sz w:val="32"/>
          <w:szCs w:val="32"/>
          <w:lang w:val="en-US" w:eastAsia="zh-CN" w:bidi="ar"/>
        </w:rPr>
        <w:t>200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元，每户扶持不超过</w:t>
      </w:r>
      <w:r>
        <w:rPr>
          <w:rFonts w:hint="eastAsia" w:ascii="宋体" w:hAnsi="宋体" w:eastAsia="宋体" w:cs="宋体"/>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亩。（验收时间：</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3CE40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3.</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柑桔。</w:t>
      </w:r>
      <w:r>
        <w:rPr>
          <w:rFonts w:hint="eastAsia" w:ascii="方正仿宋_GBK" w:hAnsi="方正仿宋_GBK" w:eastAsia="方正仿宋_GBK" w:cs="方正仿宋_GBK"/>
          <w:i w:val="0"/>
          <w:iCs w:val="0"/>
          <w:caps w:val="0"/>
          <w:color w:val="000000"/>
          <w:spacing w:val="0"/>
          <w:kern w:val="0"/>
          <w:sz w:val="32"/>
          <w:szCs w:val="32"/>
          <w:lang w:val="en-US" w:eastAsia="zh-CN" w:bidi="ar"/>
        </w:rPr>
        <w:t>规范管理老柑桔园每亩补助</w:t>
      </w:r>
      <w:r>
        <w:rPr>
          <w:rFonts w:hint="eastAsia" w:ascii="宋体" w:hAnsi="宋体" w:eastAsia="宋体" w:cs="宋体"/>
          <w:i w:val="0"/>
          <w:iCs w:val="0"/>
          <w:caps w:val="0"/>
          <w:color w:val="000000"/>
          <w:spacing w:val="0"/>
          <w:kern w:val="0"/>
          <w:sz w:val="32"/>
          <w:szCs w:val="32"/>
          <w:lang w:val="en-US" w:eastAsia="zh-CN" w:bidi="ar"/>
        </w:rPr>
        <w:t>200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元，每户扶持不超过</w:t>
      </w:r>
      <w:r>
        <w:rPr>
          <w:rFonts w:hint="eastAsia" w:ascii="宋体" w:hAnsi="宋体" w:eastAsia="宋体" w:cs="宋体"/>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亩。（验收时间：</w:t>
      </w:r>
      <w:r>
        <w:rPr>
          <w:rFonts w:hint="eastAsia" w:ascii="宋体" w:hAnsi="宋体" w:eastAsia="宋体" w:cs="宋体"/>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78B81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4.</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烤烟</w:t>
      </w:r>
      <w:r>
        <w:rPr>
          <w:rFonts w:hint="eastAsia" w:ascii="方正仿宋_GBK" w:hAnsi="方正仿宋_GBK" w:eastAsia="方正仿宋_GBK" w:cs="方正仿宋_GBK"/>
          <w:i w:val="0"/>
          <w:iCs w:val="0"/>
          <w:caps w:val="0"/>
          <w:color w:val="000000"/>
          <w:spacing w:val="0"/>
          <w:kern w:val="0"/>
          <w:sz w:val="32"/>
          <w:szCs w:val="32"/>
          <w:lang w:val="en-US" w:eastAsia="zh-CN" w:bidi="ar"/>
        </w:rPr>
        <w:t>。种植烤烟每亩补助</w:t>
      </w:r>
      <w:r>
        <w:rPr>
          <w:rFonts w:hint="eastAsia" w:ascii="宋体" w:hAnsi="宋体" w:eastAsia="宋体" w:cs="宋体"/>
          <w:i w:val="0"/>
          <w:iCs w:val="0"/>
          <w:caps w:val="0"/>
          <w:color w:val="000000"/>
          <w:spacing w:val="0"/>
          <w:kern w:val="0"/>
          <w:sz w:val="32"/>
          <w:szCs w:val="32"/>
          <w:lang w:val="en-US" w:eastAsia="zh-CN" w:bidi="ar"/>
        </w:rPr>
        <w:t>400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元，每户扶持不超过</w:t>
      </w:r>
      <w:r>
        <w:rPr>
          <w:rFonts w:hint="eastAsia" w:ascii="宋体" w:hAnsi="宋体" w:eastAsia="宋体" w:cs="宋体"/>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亩。（验收时间：</w:t>
      </w:r>
      <w:r>
        <w:rPr>
          <w:rFonts w:hint="eastAsia" w:ascii="宋体" w:hAnsi="宋体" w:eastAsia="宋体" w:cs="宋体"/>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54E1D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5.</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甜脆玉米。</w:t>
      </w:r>
      <w:r>
        <w:rPr>
          <w:rFonts w:hint="eastAsia" w:ascii="方正仿宋_GBK" w:hAnsi="方正仿宋_GBK" w:eastAsia="方正仿宋_GBK" w:cs="方正仿宋_GBK"/>
          <w:i w:val="0"/>
          <w:iCs w:val="0"/>
          <w:caps w:val="0"/>
          <w:color w:val="000000"/>
          <w:spacing w:val="0"/>
          <w:kern w:val="0"/>
          <w:sz w:val="32"/>
          <w:szCs w:val="32"/>
          <w:lang w:val="en-US" w:eastAsia="zh-CN" w:bidi="ar"/>
        </w:rPr>
        <w:t>种植甜脆玉米补每亩补助</w:t>
      </w:r>
      <w:r>
        <w:rPr>
          <w:rFonts w:hint="eastAsia" w:ascii="宋体" w:hAnsi="宋体" w:eastAsia="宋体" w:cs="宋体"/>
          <w:i w:val="0"/>
          <w:iCs w:val="0"/>
          <w:caps w:val="0"/>
          <w:color w:val="000000"/>
          <w:spacing w:val="0"/>
          <w:kern w:val="0"/>
          <w:sz w:val="32"/>
          <w:szCs w:val="32"/>
          <w:lang w:val="en-US" w:eastAsia="zh-CN" w:bidi="ar"/>
        </w:rPr>
        <w:t>500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元，每年只补一季，每户扶持不超过</w:t>
      </w:r>
      <w:r>
        <w:rPr>
          <w:rFonts w:hint="eastAsia" w:ascii="宋体" w:hAnsi="宋体" w:eastAsia="宋体" w:cs="宋体"/>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亩。（验收时间：</w:t>
      </w:r>
      <w:r>
        <w:rPr>
          <w:rFonts w:hint="eastAsia" w:ascii="宋体" w:hAnsi="宋体" w:eastAsia="宋体" w:cs="宋体"/>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月底前，分两次验收）</w:t>
      </w:r>
    </w:p>
    <w:p w14:paraId="75A31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6.</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马铃薯。</w:t>
      </w:r>
      <w:r>
        <w:rPr>
          <w:rFonts w:hint="eastAsia" w:ascii="方正仿宋_GBK" w:hAnsi="方正仿宋_GBK" w:eastAsia="方正仿宋_GBK" w:cs="方正仿宋_GBK"/>
          <w:i w:val="0"/>
          <w:iCs w:val="0"/>
          <w:caps w:val="0"/>
          <w:color w:val="000000"/>
          <w:spacing w:val="0"/>
          <w:kern w:val="0"/>
          <w:sz w:val="32"/>
          <w:szCs w:val="32"/>
          <w:lang w:val="en-US" w:eastAsia="zh-CN" w:bidi="ar"/>
        </w:rPr>
        <w:t>种植冬、春马铃薯每亩补助</w:t>
      </w:r>
      <w:r>
        <w:rPr>
          <w:rFonts w:hint="eastAsia" w:ascii="宋体" w:hAnsi="宋体" w:eastAsia="宋体" w:cs="宋体"/>
          <w:i w:val="0"/>
          <w:iCs w:val="0"/>
          <w:caps w:val="0"/>
          <w:color w:val="000000"/>
          <w:spacing w:val="0"/>
          <w:kern w:val="0"/>
          <w:sz w:val="32"/>
          <w:szCs w:val="32"/>
          <w:lang w:val="en-US" w:eastAsia="zh-CN" w:bidi="ar"/>
        </w:rPr>
        <w:t>500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元，每户扶持不</w:t>
      </w:r>
      <w:r>
        <w:rPr>
          <w:rFonts w:hint="eastAsia" w:ascii="方正仿宋_GBK" w:hAnsi="方正仿宋_GBK" w:eastAsia="方正仿宋_GBK" w:cs="方正仿宋_GBK"/>
          <w:i w:val="0"/>
          <w:iCs w:val="0"/>
          <w:caps w:val="0"/>
          <w:color w:val="000000"/>
          <w:spacing w:val="-6"/>
          <w:kern w:val="0"/>
          <w:sz w:val="32"/>
          <w:szCs w:val="32"/>
          <w:lang w:val="en-US" w:eastAsia="zh-CN" w:bidi="ar"/>
        </w:rPr>
        <w:t>超过</w:t>
      </w:r>
      <w:r>
        <w:rPr>
          <w:rFonts w:hint="eastAsia" w:ascii="宋体" w:hAnsi="宋体" w:eastAsia="宋体" w:cs="宋体"/>
          <w:i w:val="0"/>
          <w:iCs w:val="0"/>
          <w:caps w:val="0"/>
          <w:color w:val="000000"/>
          <w:spacing w:val="-6"/>
          <w:kern w:val="0"/>
          <w:sz w:val="32"/>
          <w:szCs w:val="32"/>
          <w:lang w:val="en-US" w:eastAsia="zh-CN" w:bidi="ar"/>
        </w:rPr>
        <w:t>10</w:t>
      </w:r>
      <w:r>
        <w:rPr>
          <w:rFonts w:hint="eastAsia" w:ascii="方正仿宋_GBK" w:hAnsi="方正仿宋_GBK" w:eastAsia="方正仿宋_GBK" w:cs="方正仿宋_GBK"/>
          <w:i w:val="0"/>
          <w:iCs w:val="0"/>
          <w:caps w:val="0"/>
          <w:color w:val="000000"/>
          <w:spacing w:val="-6"/>
          <w:kern w:val="0"/>
          <w:sz w:val="32"/>
          <w:szCs w:val="32"/>
          <w:lang w:val="en-US" w:eastAsia="zh-CN" w:bidi="ar"/>
        </w:rPr>
        <w:t>亩。（验收时间：冬马铃薯</w:t>
      </w:r>
      <w:r>
        <w:rPr>
          <w:rFonts w:hint="eastAsia" w:ascii="宋体" w:hAnsi="宋体" w:eastAsia="宋体" w:cs="宋体"/>
          <w:i w:val="0"/>
          <w:iCs w:val="0"/>
          <w:caps w:val="0"/>
          <w:color w:val="000000"/>
          <w:spacing w:val="-6"/>
          <w:kern w:val="0"/>
          <w:sz w:val="32"/>
          <w:szCs w:val="32"/>
          <w:lang w:val="en-US" w:eastAsia="zh-CN" w:bidi="ar"/>
        </w:rPr>
        <w:t>5</w:t>
      </w:r>
      <w:r>
        <w:rPr>
          <w:rFonts w:hint="eastAsia" w:ascii="方正仿宋_GBK" w:hAnsi="方正仿宋_GBK" w:eastAsia="方正仿宋_GBK" w:cs="方正仿宋_GBK"/>
          <w:i w:val="0"/>
          <w:iCs w:val="0"/>
          <w:caps w:val="0"/>
          <w:color w:val="000000"/>
          <w:spacing w:val="-6"/>
          <w:kern w:val="0"/>
          <w:sz w:val="32"/>
          <w:szCs w:val="32"/>
          <w:lang w:val="en-US" w:eastAsia="zh-CN" w:bidi="ar"/>
        </w:rPr>
        <w:t>月底前、春马铃薯</w:t>
      </w:r>
      <w:r>
        <w:rPr>
          <w:rFonts w:hint="eastAsia" w:ascii="宋体" w:hAnsi="宋体" w:eastAsia="宋体" w:cs="宋体"/>
          <w:i w:val="0"/>
          <w:iCs w:val="0"/>
          <w:caps w:val="0"/>
          <w:color w:val="000000"/>
          <w:spacing w:val="-6"/>
          <w:kern w:val="0"/>
          <w:sz w:val="32"/>
          <w:szCs w:val="32"/>
          <w:lang w:val="en-US" w:eastAsia="zh-CN" w:bidi="ar"/>
        </w:rPr>
        <w:t>11</w:t>
      </w:r>
      <w:r>
        <w:rPr>
          <w:rFonts w:hint="eastAsia" w:ascii="方正仿宋_GBK" w:hAnsi="方正仿宋_GBK" w:eastAsia="方正仿宋_GBK" w:cs="方正仿宋_GBK"/>
          <w:i w:val="0"/>
          <w:iCs w:val="0"/>
          <w:caps w:val="0"/>
          <w:color w:val="000000"/>
          <w:spacing w:val="-6"/>
          <w:kern w:val="0"/>
          <w:sz w:val="32"/>
          <w:szCs w:val="32"/>
          <w:lang w:val="en-US" w:eastAsia="zh-CN" w:bidi="ar"/>
        </w:rPr>
        <w:t>月底前）</w:t>
      </w:r>
    </w:p>
    <w:p w14:paraId="3C543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7.</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西番莲。</w:t>
      </w:r>
      <w:r>
        <w:rPr>
          <w:rFonts w:hint="eastAsia" w:ascii="方正仿宋_GBK" w:hAnsi="方正仿宋_GBK" w:eastAsia="方正仿宋_GBK" w:cs="方正仿宋_GBK"/>
          <w:i w:val="0"/>
          <w:iCs w:val="0"/>
          <w:caps w:val="0"/>
          <w:color w:val="000000"/>
          <w:spacing w:val="0"/>
          <w:kern w:val="0"/>
          <w:sz w:val="32"/>
          <w:szCs w:val="32"/>
          <w:lang w:val="en-US" w:eastAsia="zh-CN" w:bidi="ar"/>
        </w:rPr>
        <w:t>规范管理老西番莲园每亩补助</w:t>
      </w:r>
      <w:r>
        <w:rPr>
          <w:rFonts w:hint="eastAsia" w:ascii="宋体" w:hAnsi="宋体" w:eastAsia="宋体" w:cs="宋体"/>
          <w:i w:val="0"/>
          <w:iCs w:val="0"/>
          <w:caps w:val="0"/>
          <w:color w:val="000000"/>
          <w:spacing w:val="0"/>
          <w:kern w:val="0"/>
          <w:sz w:val="32"/>
          <w:szCs w:val="32"/>
          <w:lang w:val="en-US" w:eastAsia="zh-CN" w:bidi="ar"/>
        </w:rPr>
        <w:t>200</w:t>
      </w:r>
      <w:r>
        <w:rPr>
          <w:rFonts w:hint="eastAsia" w:ascii="方正仿宋_GBK" w:hAnsi="方正仿宋_GBK" w:eastAsia="方正仿宋_GBK" w:cs="方正仿宋_GBK"/>
          <w:i w:val="0"/>
          <w:iCs w:val="0"/>
          <w:caps w:val="0"/>
          <w:color w:val="000000"/>
          <w:spacing w:val="0"/>
          <w:kern w:val="0"/>
          <w:sz w:val="32"/>
          <w:szCs w:val="32"/>
          <w:lang w:val="en-US" w:eastAsia="zh-CN" w:bidi="ar"/>
        </w:rPr>
        <w:t>元，新种植西番莲每亩补助</w:t>
      </w:r>
      <w:r>
        <w:rPr>
          <w:rFonts w:hint="eastAsia" w:ascii="宋体" w:hAnsi="宋体" w:eastAsia="宋体" w:cs="宋体"/>
          <w:i w:val="0"/>
          <w:iCs w:val="0"/>
          <w:caps w:val="0"/>
          <w:color w:val="000000"/>
          <w:spacing w:val="0"/>
          <w:kern w:val="0"/>
          <w:sz w:val="32"/>
          <w:szCs w:val="32"/>
          <w:lang w:val="en-US" w:eastAsia="zh-CN" w:bidi="ar"/>
        </w:rPr>
        <w:t>300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元，每户扶持分别不超过</w:t>
      </w:r>
      <w:r>
        <w:rPr>
          <w:rFonts w:hint="eastAsia" w:ascii="宋体" w:hAnsi="宋体" w:eastAsia="宋体" w:cs="宋体"/>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亩。（验收时间：</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6A9EC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8.</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澳洲坚果。</w:t>
      </w:r>
      <w:r>
        <w:rPr>
          <w:rFonts w:hint="eastAsia" w:ascii="方正仿宋_GBK" w:hAnsi="方正仿宋_GBK" w:eastAsia="方正仿宋_GBK" w:cs="方正仿宋_GBK"/>
          <w:i w:val="0"/>
          <w:iCs w:val="0"/>
          <w:caps w:val="0"/>
          <w:color w:val="000000"/>
          <w:spacing w:val="0"/>
          <w:kern w:val="0"/>
          <w:sz w:val="32"/>
          <w:szCs w:val="32"/>
          <w:lang w:val="en-US" w:eastAsia="zh-CN" w:bidi="ar"/>
        </w:rPr>
        <w:t>规范管理澳洲坚果园每亩补助</w:t>
      </w:r>
      <w:r>
        <w:rPr>
          <w:rFonts w:hint="eastAsia" w:ascii="宋体" w:hAnsi="宋体" w:eastAsia="宋体" w:cs="宋体"/>
          <w:i w:val="0"/>
          <w:iCs w:val="0"/>
          <w:caps w:val="0"/>
          <w:color w:val="000000"/>
          <w:spacing w:val="0"/>
          <w:kern w:val="0"/>
          <w:sz w:val="32"/>
          <w:szCs w:val="32"/>
          <w:lang w:val="en-US" w:eastAsia="zh-CN" w:bidi="ar"/>
        </w:rPr>
        <w:t>200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元，每户扶持不超过</w:t>
      </w:r>
      <w:r>
        <w:rPr>
          <w:rFonts w:hint="eastAsia" w:ascii="宋体" w:hAnsi="宋体" w:eastAsia="宋体" w:cs="宋体"/>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亩。（验收时间：</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28993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9.</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草果。</w:t>
      </w:r>
      <w:r>
        <w:rPr>
          <w:rFonts w:hint="eastAsia" w:ascii="方正仿宋_GBK" w:hAnsi="方正仿宋_GBK" w:eastAsia="方正仿宋_GBK" w:cs="方正仿宋_GBK"/>
          <w:i w:val="0"/>
          <w:iCs w:val="0"/>
          <w:caps w:val="0"/>
          <w:color w:val="000000"/>
          <w:spacing w:val="0"/>
          <w:kern w:val="0"/>
          <w:sz w:val="32"/>
          <w:szCs w:val="32"/>
          <w:lang w:val="en-US" w:eastAsia="zh-CN" w:bidi="ar"/>
        </w:rPr>
        <w:t>规范管理老草果园每亩补助</w:t>
      </w:r>
      <w:r>
        <w:rPr>
          <w:rFonts w:hint="eastAsia" w:ascii="宋体" w:hAnsi="宋体" w:eastAsia="宋体" w:cs="宋体"/>
          <w:i w:val="0"/>
          <w:iCs w:val="0"/>
          <w:caps w:val="0"/>
          <w:color w:val="000000"/>
          <w:spacing w:val="0"/>
          <w:kern w:val="0"/>
          <w:sz w:val="32"/>
          <w:szCs w:val="32"/>
          <w:lang w:val="en-US" w:eastAsia="zh-CN" w:bidi="ar"/>
        </w:rPr>
        <w:t>200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元，每户扶持不超过</w:t>
      </w:r>
      <w:r>
        <w:rPr>
          <w:rFonts w:hint="eastAsia" w:ascii="宋体" w:hAnsi="宋体" w:eastAsia="宋体" w:cs="宋体"/>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亩。（验收时间：</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0DA03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10.</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能繁母猪养殖。</w:t>
      </w:r>
      <w:r>
        <w:rPr>
          <w:rFonts w:hint="eastAsia" w:ascii="宋体" w:hAnsi="宋体" w:eastAsia="宋体" w:cs="宋体"/>
          <w:i w:val="0"/>
          <w:iCs w:val="0"/>
          <w:caps w:val="0"/>
          <w:color w:val="000000"/>
          <w:spacing w:val="0"/>
          <w:kern w:val="0"/>
          <w:sz w:val="32"/>
          <w:szCs w:val="32"/>
          <w:lang w:val="en-US" w:eastAsia="zh-CN" w:bidi="ar"/>
        </w:rPr>
        <w:t>2019</w:t>
      </w:r>
      <w:r>
        <w:rPr>
          <w:rFonts w:hint="eastAsia" w:ascii="方正仿宋_GBK" w:hAnsi="方正仿宋_GBK" w:eastAsia="方正仿宋_GBK" w:cs="方正仿宋_GBK"/>
          <w:i w:val="0"/>
          <w:iCs w:val="0"/>
          <w:caps w:val="0"/>
          <w:color w:val="000000"/>
          <w:spacing w:val="0"/>
          <w:kern w:val="0"/>
          <w:sz w:val="32"/>
          <w:szCs w:val="32"/>
          <w:lang w:val="en-US" w:eastAsia="zh-CN" w:bidi="ar"/>
        </w:rPr>
        <w:t>年已享受过补助的能繁母猪按照实际存栏数每头补助</w:t>
      </w:r>
      <w:r>
        <w:rPr>
          <w:rFonts w:hint="eastAsia" w:ascii="宋体" w:hAnsi="宋体" w:eastAsia="宋体" w:cs="宋体"/>
          <w:i w:val="0"/>
          <w:iCs w:val="0"/>
          <w:caps w:val="0"/>
          <w:color w:val="000000"/>
          <w:spacing w:val="0"/>
          <w:kern w:val="0"/>
          <w:sz w:val="32"/>
          <w:szCs w:val="32"/>
          <w:lang w:val="en-US" w:eastAsia="zh-CN" w:bidi="ar"/>
        </w:rPr>
        <w:t>500</w:t>
      </w:r>
      <w:r>
        <w:rPr>
          <w:rFonts w:hint="eastAsia" w:ascii="方正仿宋_GBK" w:hAnsi="方正仿宋_GBK" w:eastAsia="方正仿宋_GBK" w:cs="方正仿宋_GBK"/>
          <w:i w:val="0"/>
          <w:iCs w:val="0"/>
          <w:caps w:val="0"/>
          <w:color w:val="000000"/>
          <w:spacing w:val="0"/>
          <w:kern w:val="0"/>
          <w:sz w:val="32"/>
          <w:szCs w:val="32"/>
          <w:lang w:val="en-US" w:eastAsia="zh-CN" w:bidi="ar"/>
        </w:rPr>
        <w:t>元，</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年新增养殖的能繁母猪每头补助</w:t>
      </w:r>
      <w:r>
        <w:rPr>
          <w:rFonts w:hint="eastAsia" w:ascii="宋体" w:hAnsi="宋体" w:eastAsia="宋体" w:cs="宋体"/>
          <w:i w:val="0"/>
          <w:iCs w:val="0"/>
          <w:caps w:val="0"/>
          <w:color w:val="000000"/>
          <w:spacing w:val="0"/>
          <w:kern w:val="0"/>
          <w:sz w:val="32"/>
          <w:szCs w:val="32"/>
          <w:lang w:val="en-US" w:eastAsia="zh-CN" w:bidi="ar"/>
        </w:rPr>
        <w:t>1200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元，每户扶持资金不超过</w:t>
      </w:r>
      <w:r>
        <w:rPr>
          <w:rFonts w:hint="eastAsia" w:ascii="宋体" w:hAnsi="宋体" w:eastAsia="宋体" w:cs="宋体"/>
          <w:i w:val="0"/>
          <w:iCs w:val="0"/>
          <w:caps w:val="0"/>
          <w:color w:val="000000"/>
          <w:spacing w:val="0"/>
          <w:kern w:val="0"/>
          <w:sz w:val="32"/>
          <w:szCs w:val="32"/>
          <w:lang w:val="en-US" w:eastAsia="zh-CN" w:bidi="ar"/>
        </w:rPr>
        <w:t>6000</w:t>
      </w:r>
      <w:r>
        <w:rPr>
          <w:rFonts w:hint="eastAsia" w:ascii="方正仿宋_GBK" w:hAnsi="方正仿宋_GBK" w:eastAsia="方正仿宋_GBK" w:cs="方正仿宋_GBK"/>
          <w:i w:val="0"/>
          <w:iCs w:val="0"/>
          <w:caps w:val="0"/>
          <w:color w:val="000000"/>
          <w:spacing w:val="0"/>
          <w:kern w:val="0"/>
          <w:sz w:val="32"/>
          <w:szCs w:val="32"/>
          <w:lang w:val="en-US" w:eastAsia="zh-CN" w:bidi="ar"/>
        </w:rPr>
        <w:t>元。（验收时间：</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23073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11. </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能繁母牛养殖</w:t>
      </w:r>
      <w:r>
        <w:rPr>
          <w:rFonts w:hint="eastAsia" w:ascii="方正仿宋_GBK" w:hAnsi="方正仿宋_GBK" w:eastAsia="方正仿宋_GBK" w:cs="方正仿宋_GBK"/>
          <w:i w:val="0"/>
          <w:iCs w:val="0"/>
          <w:caps w:val="0"/>
          <w:color w:val="000000"/>
          <w:spacing w:val="0"/>
          <w:kern w:val="0"/>
          <w:sz w:val="32"/>
          <w:szCs w:val="32"/>
          <w:lang w:val="en-US" w:eastAsia="zh-CN" w:bidi="ar"/>
        </w:rPr>
        <w:t>（黄牛、水牛）</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2019</w:t>
      </w:r>
      <w:r>
        <w:rPr>
          <w:rFonts w:hint="eastAsia" w:ascii="方正仿宋_GBK" w:hAnsi="方正仿宋_GBK" w:eastAsia="方正仿宋_GBK" w:cs="方正仿宋_GBK"/>
          <w:i w:val="0"/>
          <w:iCs w:val="0"/>
          <w:caps w:val="0"/>
          <w:color w:val="000000"/>
          <w:spacing w:val="0"/>
          <w:kern w:val="0"/>
          <w:sz w:val="32"/>
          <w:szCs w:val="32"/>
          <w:lang w:val="en-US" w:eastAsia="zh-CN" w:bidi="ar"/>
        </w:rPr>
        <w:t>年已享受过补助的能繁母牛不再给予补助，</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年新增养殖的能繁母牛每头补助</w:t>
      </w:r>
      <w:r>
        <w:rPr>
          <w:rFonts w:hint="eastAsia" w:ascii="宋体" w:hAnsi="宋体" w:eastAsia="宋体" w:cs="宋体"/>
          <w:i w:val="0"/>
          <w:iCs w:val="0"/>
          <w:caps w:val="0"/>
          <w:color w:val="000000"/>
          <w:spacing w:val="0"/>
          <w:kern w:val="0"/>
          <w:sz w:val="32"/>
          <w:szCs w:val="32"/>
          <w:lang w:val="en-US" w:eastAsia="zh-CN" w:bidi="ar"/>
        </w:rPr>
        <w:t>1500</w:t>
      </w:r>
      <w:r>
        <w:rPr>
          <w:rFonts w:hint="eastAsia" w:ascii="方正仿宋_GBK" w:hAnsi="方正仿宋_GBK" w:eastAsia="方正仿宋_GBK" w:cs="方正仿宋_GBK"/>
          <w:i w:val="0"/>
          <w:iCs w:val="0"/>
          <w:caps w:val="0"/>
          <w:color w:val="000000"/>
          <w:spacing w:val="0"/>
          <w:kern w:val="0"/>
          <w:sz w:val="32"/>
          <w:szCs w:val="32"/>
          <w:lang w:val="en-US" w:eastAsia="zh-CN" w:bidi="ar"/>
        </w:rPr>
        <w:t>元（不分本地母牛和杂交母牛），每户扶持资金不超过</w:t>
      </w:r>
      <w:r>
        <w:rPr>
          <w:rFonts w:hint="eastAsia" w:ascii="宋体" w:hAnsi="宋体" w:eastAsia="宋体" w:cs="宋体"/>
          <w:i w:val="0"/>
          <w:iCs w:val="0"/>
          <w:caps w:val="0"/>
          <w:color w:val="000000"/>
          <w:spacing w:val="0"/>
          <w:kern w:val="0"/>
          <w:sz w:val="32"/>
          <w:szCs w:val="32"/>
          <w:lang w:val="en-US" w:eastAsia="zh-CN" w:bidi="ar"/>
        </w:rPr>
        <w:t>6000</w:t>
      </w:r>
      <w:r>
        <w:rPr>
          <w:rFonts w:hint="eastAsia" w:ascii="方正仿宋_GBK" w:hAnsi="方正仿宋_GBK" w:eastAsia="方正仿宋_GBK" w:cs="方正仿宋_GBK"/>
          <w:i w:val="0"/>
          <w:iCs w:val="0"/>
          <w:caps w:val="0"/>
          <w:color w:val="000000"/>
          <w:spacing w:val="0"/>
          <w:kern w:val="0"/>
          <w:sz w:val="32"/>
          <w:szCs w:val="32"/>
          <w:lang w:val="en-US" w:eastAsia="zh-CN" w:bidi="ar"/>
        </w:rPr>
        <w:t>元。（验收时间：</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3D6C5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kern w:val="0"/>
          <w:sz w:val="32"/>
          <w:szCs w:val="32"/>
          <w:lang w:val="en-US" w:eastAsia="zh-CN" w:bidi="ar"/>
        </w:rPr>
        <w:t>12.</w:t>
      </w:r>
      <w:r>
        <w:rPr>
          <w:rFonts w:hint="eastAsia" w:ascii="方正仿宋_GBK" w:hAnsi="方正仿宋_GBK" w:eastAsia="方正仿宋_GBK" w:cs="方正仿宋_GBK"/>
          <w:b/>
          <w:bCs/>
          <w:i w:val="0"/>
          <w:iCs w:val="0"/>
          <w:caps w:val="0"/>
          <w:color w:val="000000"/>
          <w:spacing w:val="0"/>
          <w:kern w:val="0"/>
          <w:sz w:val="32"/>
          <w:szCs w:val="32"/>
          <w:lang w:val="en-US" w:eastAsia="zh-CN" w:bidi="ar"/>
        </w:rPr>
        <w:t>能繁母羊养殖</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2019</w:t>
      </w:r>
      <w:r>
        <w:rPr>
          <w:rFonts w:hint="eastAsia" w:ascii="方正仿宋_GBK" w:hAnsi="方正仿宋_GBK" w:eastAsia="方正仿宋_GBK" w:cs="方正仿宋_GBK"/>
          <w:i w:val="0"/>
          <w:iCs w:val="0"/>
          <w:caps w:val="0"/>
          <w:color w:val="000000"/>
          <w:spacing w:val="0"/>
          <w:kern w:val="0"/>
          <w:sz w:val="32"/>
          <w:szCs w:val="32"/>
          <w:lang w:val="en-US" w:eastAsia="zh-CN" w:bidi="ar"/>
        </w:rPr>
        <w:t>年已享受过补助的能繁母羊不再给予补助，</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年新增养殖的能繁母羊每头补助</w:t>
      </w:r>
      <w:r>
        <w:rPr>
          <w:rFonts w:hint="eastAsia" w:ascii="宋体" w:hAnsi="宋体" w:eastAsia="宋体" w:cs="宋体"/>
          <w:i w:val="0"/>
          <w:iCs w:val="0"/>
          <w:caps w:val="0"/>
          <w:color w:val="000000"/>
          <w:spacing w:val="0"/>
          <w:kern w:val="0"/>
          <w:sz w:val="32"/>
          <w:szCs w:val="32"/>
          <w:lang w:val="en-US" w:eastAsia="zh-CN" w:bidi="ar"/>
        </w:rPr>
        <w:t>500</w:t>
      </w:r>
      <w:r>
        <w:rPr>
          <w:rFonts w:hint="eastAsia" w:ascii="方正仿宋_GBK" w:hAnsi="方正仿宋_GBK" w:eastAsia="方正仿宋_GBK" w:cs="方正仿宋_GBK"/>
          <w:i w:val="0"/>
          <w:iCs w:val="0"/>
          <w:caps w:val="0"/>
          <w:color w:val="000000"/>
          <w:spacing w:val="0"/>
          <w:kern w:val="0"/>
          <w:sz w:val="32"/>
          <w:szCs w:val="32"/>
          <w:lang w:val="en-US" w:eastAsia="zh-CN" w:bidi="ar"/>
        </w:rPr>
        <w:t>元，每户扶持资金不超过</w:t>
      </w:r>
      <w:r>
        <w:rPr>
          <w:rFonts w:hint="eastAsia" w:ascii="宋体" w:hAnsi="宋体" w:eastAsia="宋体" w:cs="宋体"/>
          <w:i w:val="0"/>
          <w:iCs w:val="0"/>
          <w:caps w:val="0"/>
          <w:color w:val="000000"/>
          <w:spacing w:val="0"/>
          <w:kern w:val="0"/>
          <w:sz w:val="32"/>
          <w:szCs w:val="32"/>
          <w:lang w:val="en-US" w:eastAsia="zh-CN" w:bidi="ar"/>
        </w:rPr>
        <w:t>3000</w:t>
      </w:r>
      <w:r>
        <w:rPr>
          <w:rFonts w:hint="eastAsia" w:ascii="方正仿宋_GBK" w:hAnsi="方正仿宋_GBK" w:eastAsia="方正仿宋_GBK" w:cs="方正仿宋_GBK"/>
          <w:i w:val="0"/>
          <w:iCs w:val="0"/>
          <w:caps w:val="0"/>
          <w:color w:val="000000"/>
          <w:spacing w:val="0"/>
          <w:kern w:val="0"/>
          <w:sz w:val="32"/>
          <w:szCs w:val="32"/>
          <w:lang w:val="en-US" w:eastAsia="zh-CN" w:bidi="ar"/>
        </w:rPr>
        <w:t>元。（验收时间：</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月底前）</w:t>
      </w:r>
    </w:p>
    <w:p w14:paraId="441FD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（四）实施时限与要求</w:t>
      </w:r>
    </w:p>
    <w:p w14:paraId="61A32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建档立卡贫困户、边缘户在</w:t>
      </w:r>
      <w:r>
        <w:rPr>
          <w:rFonts w:hint="eastAsia" w:ascii="宋体" w:hAnsi="宋体" w:eastAsia="宋体" w:cs="宋体"/>
          <w:i w:val="0"/>
          <w:iCs w:val="0"/>
          <w:caps w:val="0"/>
          <w:color w:val="000000"/>
          <w:spacing w:val="0"/>
          <w:kern w:val="0"/>
          <w:sz w:val="32"/>
          <w:szCs w:val="32"/>
          <w:lang w:val="en-US" w:eastAsia="zh-CN" w:bidi="ar"/>
        </w:rPr>
        <w:t>2019</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eastAsia" w:ascii="宋体" w:hAnsi="宋体" w:eastAsia="宋体" w:cs="宋体"/>
          <w:i w:val="0"/>
          <w:iCs w:val="0"/>
          <w:caps w:val="0"/>
          <w:color w:val="000000"/>
          <w:spacing w:val="0"/>
          <w:kern w:val="0"/>
          <w:sz w:val="32"/>
          <w:szCs w:val="32"/>
          <w:lang w:val="en-US" w:eastAsia="zh-CN" w:bidi="ar"/>
        </w:rPr>
        <w:t>30</w:t>
      </w:r>
      <w:r>
        <w:rPr>
          <w:rFonts w:hint="eastAsia" w:ascii="方正仿宋_GBK" w:hAnsi="方正仿宋_GBK" w:eastAsia="方正仿宋_GBK" w:cs="方正仿宋_GBK"/>
          <w:i w:val="0"/>
          <w:iCs w:val="0"/>
          <w:caps w:val="0"/>
          <w:color w:val="000000"/>
          <w:spacing w:val="0"/>
          <w:kern w:val="0"/>
          <w:sz w:val="32"/>
          <w:szCs w:val="32"/>
          <w:lang w:val="en-US" w:eastAsia="zh-CN" w:bidi="ar"/>
        </w:rPr>
        <w:t>日至</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eastAsia" w:ascii="宋体" w:hAnsi="宋体" w:eastAsia="宋体" w:cs="宋体"/>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eastAsia" w:ascii="宋体" w:hAnsi="宋体" w:eastAsia="宋体" w:cs="宋体"/>
          <w:i w:val="0"/>
          <w:iCs w:val="0"/>
          <w:caps w:val="0"/>
          <w:color w:val="000000"/>
          <w:spacing w:val="0"/>
          <w:kern w:val="0"/>
          <w:sz w:val="32"/>
          <w:szCs w:val="32"/>
          <w:lang w:val="en-US" w:eastAsia="zh-CN" w:bidi="ar"/>
        </w:rPr>
        <w:t>30</w:t>
      </w:r>
      <w:r>
        <w:rPr>
          <w:rFonts w:hint="eastAsia" w:ascii="方正仿宋_GBK" w:hAnsi="方正仿宋_GBK" w:eastAsia="方正仿宋_GBK" w:cs="方正仿宋_GBK"/>
          <w:i w:val="0"/>
          <w:iCs w:val="0"/>
          <w:caps w:val="0"/>
          <w:color w:val="000000"/>
          <w:spacing w:val="0"/>
          <w:kern w:val="0"/>
          <w:sz w:val="32"/>
          <w:szCs w:val="32"/>
          <w:lang w:val="en-US" w:eastAsia="zh-CN" w:bidi="ar"/>
        </w:rPr>
        <w:t>日期间发展上述产业，并与新型经营主体建立利益联结机制签订相关合同（协议）的，均可享受补助。种植业每年只补一季，养殖业每年只补一次。易地扶贫搬迁建档立卡贫困户、边缘户跨乡镇发展种植业、养殖业的，由种植地、养殖地乡镇组织验收给予补助，托管托养的不予补助。非易地扶贫搬迁建档立卡贫困户、边缘户跨乡镇发展种植业、养殖业的，一律不予补助。</w:t>
      </w:r>
    </w:p>
    <w:p w14:paraId="21591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（五）农业产业精准扶贫技能培训</w:t>
      </w:r>
    </w:p>
    <w:p w14:paraId="24DC0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年安排农业产业精准扶贫技能培训资金</w:t>
      </w:r>
      <w:r>
        <w:rPr>
          <w:rFonts w:hint="eastAsia" w:ascii="宋体" w:hAnsi="宋体" w:eastAsia="宋体" w:cs="宋体"/>
          <w:i w:val="0"/>
          <w:iCs w:val="0"/>
          <w:caps w:val="0"/>
          <w:color w:val="000000"/>
          <w:spacing w:val="0"/>
          <w:kern w:val="0"/>
          <w:sz w:val="32"/>
          <w:szCs w:val="32"/>
          <w:lang w:val="en-US" w:eastAsia="zh-CN" w:bidi="ar"/>
        </w:rPr>
        <w:t>50</w:t>
      </w:r>
      <w:r>
        <w:rPr>
          <w:rFonts w:hint="eastAsia" w:ascii="方正仿宋_GBK" w:hAnsi="方正仿宋_GBK" w:eastAsia="方正仿宋_GBK" w:cs="方正仿宋_GBK"/>
          <w:i w:val="0"/>
          <w:iCs w:val="0"/>
          <w:caps w:val="0"/>
          <w:color w:val="000000"/>
          <w:spacing w:val="0"/>
          <w:kern w:val="0"/>
          <w:sz w:val="32"/>
          <w:szCs w:val="32"/>
          <w:lang w:val="en-US" w:eastAsia="zh-CN" w:bidi="ar"/>
        </w:rPr>
        <w:t>万元，由市财政局将培训资金分配到各乡镇，各乡镇负责组织开展培训工作，市农业农村局负责跟踪指导和监督工作。</w:t>
      </w:r>
    </w:p>
    <w:p w14:paraId="55AFC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五、资金来源及资金安排计划</w:t>
      </w:r>
    </w:p>
    <w:p w14:paraId="6A7E9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（一）资金来源。</w:t>
      </w:r>
      <w:r>
        <w:rPr>
          <w:rFonts w:hint="eastAsia" w:ascii="方正仿宋_GBK" w:hAnsi="方正仿宋_GBK" w:eastAsia="方正仿宋_GBK" w:cs="方正仿宋_GBK"/>
          <w:i w:val="0"/>
          <w:iCs w:val="0"/>
          <w:caps w:val="0"/>
          <w:color w:val="000000"/>
          <w:spacing w:val="0"/>
          <w:kern w:val="0"/>
          <w:sz w:val="32"/>
          <w:szCs w:val="32"/>
          <w:lang w:val="en-US" w:eastAsia="zh-CN" w:bidi="ar"/>
        </w:rPr>
        <w:t>芒市</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年统筹整合使用财政涉农资金中用于产业发展的专项资金，以及积极争取的其他资金。</w:t>
      </w:r>
    </w:p>
    <w:p w14:paraId="5B220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（二）资金安排计划。</w:t>
      </w:r>
      <w:r>
        <w:rPr>
          <w:rFonts w:hint="eastAsia" w:ascii="方正仿宋_GBK" w:hAnsi="方正仿宋_GBK" w:eastAsia="方正仿宋_GBK" w:cs="方正仿宋_GBK"/>
          <w:i w:val="0"/>
          <w:iCs w:val="0"/>
          <w:caps w:val="0"/>
          <w:color w:val="000000"/>
          <w:spacing w:val="0"/>
          <w:kern w:val="0"/>
          <w:sz w:val="32"/>
          <w:szCs w:val="32"/>
          <w:lang w:val="en-US" w:eastAsia="zh-CN" w:bidi="ar"/>
        </w:rPr>
        <w:t>年初计划安排资金</w:t>
      </w:r>
      <w:r>
        <w:rPr>
          <w:rFonts w:hint="eastAsia" w:ascii="宋体" w:hAnsi="宋体" w:eastAsia="宋体" w:cs="宋体"/>
          <w:i w:val="0"/>
          <w:iCs w:val="0"/>
          <w:caps w:val="0"/>
          <w:color w:val="000000"/>
          <w:spacing w:val="0"/>
          <w:kern w:val="0"/>
          <w:sz w:val="32"/>
          <w:szCs w:val="32"/>
          <w:lang w:val="en-US" w:eastAsia="zh-CN" w:bidi="ar"/>
        </w:rPr>
        <w:t>1600</w:t>
      </w:r>
      <w:r>
        <w:rPr>
          <w:rFonts w:hint="eastAsia" w:ascii="方正仿宋_GBK" w:hAnsi="方正仿宋_GBK" w:eastAsia="方正仿宋_GBK" w:cs="方正仿宋_GBK"/>
          <w:i w:val="0"/>
          <w:iCs w:val="0"/>
          <w:caps w:val="0"/>
          <w:color w:val="000000"/>
          <w:spacing w:val="0"/>
          <w:kern w:val="0"/>
          <w:sz w:val="32"/>
          <w:szCs w:val="32"/>
          <w:lang w:val="en-US" w:eastAsia="zh-CN" w:bidi="ar"/>
        </w:rPr>
        <w:t>万元，年终根据实际检查验收完成情况进行清算。</w:t>
      </w:r>
    </w:p>
    <w:p w14:paraId="0CF5F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六、验收报账程序</w:t>
      </w:r>
    </w:p>
    <w:p w14:paraId="0BCA7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到户产业坚持“先建后补、资金到户”原则。</w:t>
      </w:r>
      <w:r>
        <w:rPr>
          <w:rFonts w:hint="eastAsia" w:ascii="方正仿宋_GBK" w:hAnsi="方正仿宋_GBK" w:eastAsia="方正仿宋_GBK" w:cs="方正仿宋_GBK"/>
          <w:i w:val="0"/>
          <w:iCs w:val="0"/>
          <w:caps w:val="0"/>
          <w:color w:val="000000"/>
          <w:spacing w:val="0"/>
          <w:kern w:val="0"/>
          <w:sz w:val="32"/>
          <w:szCs w:val="32"/>
          <w:lang w:val="en-US" w:eastAsia="zh-CN" w:bidi="ar"/>
        </w:rPr>
        <w:t>产业发展资金由市财政局根据《芒市</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统筹整合使用财政涉农资金实施方案》及整合资金到位情况，分批下达预算指标到各乡镇，资金的拨付严格执行国库集中支付管理制度，坚持“谁实施、谁主管、谁负责”的原则，项目方案编制、实施过程的监督管理、检查验收、资金报账、责任风险承担由实施乡镇负责。各乡镇建档立卡贫困户、边缘户与新型经营主体签订合同（协议）并实施产业后，由所在村委会统一登记，经建档立卡贫困户、边缘户本人签字后进行公示，公示</w:t>
      </w:r>
      <w:r>
        <w:rPr>
          <w:rFonts w:hint="eastAsia" w:ascii="宋体" w:hAnsi="宋体" w:eastAsia="宋体" w:cs="宋体"/>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日无异议后由村委会主任及村监督委主任签字并加盖村委会公章上报所在乡（镇）政府，乡（镇）政府组织专人进行验收，将合格产业情况汇总上报市农业农村局、市林业和草原局，市农业农村局、市林业和草原局按不少于</w:t>
      </w:r>
      <w:r>
        <w:rPr>
          <w:rFonts w:hint="eastAsia" w:ascii="宋体" w:hAnsi="宋体" w:eastAsia="宋体" w:cs="宋体"/>
          <w:i w:val="0"/>
          <w:iCs w:val="0"/>
          <w:caps w:val="0"/>
          <w:color w:val="000000"/>
          <w:spacing w:val="0"/>
          <w:kern w:val="0"/>
          <w:sz w:val="32"/>
          <w:szCs w:val="32"/>
          <w:lang w:val="en-US" w:eastAsia="zh-CN" w:bidi="ar"/>
        </w:rPr>
        <w:t>20%</w:t>
      </w:r>
      <w:r>
        <w:rPr>
          <w:rFonts w:hint="eastAsia" w:ascii="方正仿宋_GBK" w:hAnsi="方正仿宋_GBK" w:eastAsia="方正仿宋_GBK" w:cs="方正仿宋_GBK"/>
          <w:i w:val="0"/>
          <w:iCs w:val="0"/>
          <w:caps w:val="0"/>
          <w:color w:val="000000"/>
          <w:spacing w:val="0"/>
          <w:kern w:val="0"/>
          <w:sz w:val="32"/>
          <w:szCs w:val="32"/>
          <w:lang w:val="en-US" w:eastAsia="zh-CN" w:bidi="ar"/>
        </w:rPr>
        <w:t>的比例进行抽查审核（坚果、草果由市林业和草原局组织抽查审核，其他产业由市农业农村局抽查审核），经审核无异议后，市农业农村局、市林业和草原局分别将审查意见反馈到各乡镇，由乡镇上报市政府审批后，向市财政局申请拨付资金、报账。</w:t>
      </w:r>
    </w:p>
    <w:p w14:paraId="03B83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七、保障措施</w:t>
      </w:r>
    </w:p>
    <w:p w14:paraId="7D6B0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（一）加强领导、明确责任。</w:t>
      </w:r>
      <w:r>
        <w:rPr>
          <w:rFonts w:hint="eastAsia" w:ascii="方正仿宋_GBK" w:hAnsi="方正仿宋_GBK" w:eastAsia="方正仿宋_GBK" w:cs="方正仿宋_GBK"/>
          <w:i w:val="0"/>
          <w:iCs w:val="0"/>
          <w:caps w:val="0"/>
          <w:color w:val="000000"/>
          <w:spacing w:val="0"/>
          <w:kern w:val="0"/>
          <w:sz w:val="32"/>
          <w:szCs w:val="32"/>
          <w:lang w:val="en-US" w:eastAsia="zh-CN" w:bidi="ar"/>
        </w:rPr>
        <w:t>市农业产业精准扶贫工作领导小组负责统筹协调工作，及时研究解决工作中出现的问题。各成员单位要充分发挥职能作用，各司其职，密切配合，确保产业精准扶贫工作有序、有效推进。各乡镇人民政府作为本辖区内产业精准扶贫工作的责任主体，必须对应成立领导小组，制定产业扶持细化方案，具体负责本辖区内产业扶贫项目的组织实施、监督管理和统计上报等工作；领导小组成员单位按职责分工，配合做好相关工作。</w:t>
      </w:r>
    </w:p>
    <w:p w14:paraId="1B2BF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（二）强化资金报账管理。</w:t>
      </w:r>
      <w:r>
        <w:rPr>
          <w:rFonts w:hint="eastAsia" w:ascii="方正仿宋_GBK" w:hAnsi="方正仿宋_GBK" w:eastAsia="方正仿宋_GBK" w:cs="方正仿宋_GBK"/>
          <w:i w:val="0"/>
          <w:iCs w:val="0"/>
          <w:caps w:val="0"/>
          <w:color w:val="000000"/>
          <w:spacing w:val="0"/>
          <w:kern w:val="0"/>
          <w:sz w:val="32"/>
          <w:szCs w:val="32"/>
          <w:lang w:val="en-US" w:eastAsia="zh-CN" w:bidi="ar"/>
        </w:rPr>
        <w:t>产业发展到户资金严格按照《云南省扶贫开发领导小组办公室关于加快财政专项扶贫资金县级支出进度的通知》（云贫开办发〔</w:t>
      </w:r>
      <w:r>
        <w:rPr>
          <w:rFonts w:hint="eastAsia" w:ascii="宋体" w:hAnsi="宋体" w:eastAsia="宋体" w:cs="宋体"/>
          <w:i w:val="0"/>
          <w:iCs w:val="0"/>
          <w:caps w:val="0"/>
          <w:color w:val="000000"/>
          <w:spacing w:val="0"/>
          <w:kern w:val="0"/>
          <w:sz w:val="32"/>
          <w:szCs w:val="32"/>
          <w:lang w:val="en-US" w:eastAsia="zh-CN" w:bidi="ar"/>
        </w:rPr>
        <w:t>2017</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222</w:t>
      </w:r>
      <w:r>
        <w:rPr>
          <w:rFonts w:hint="eastAsia" w:ascii="方正仿宋_GBK" w:hAnsi="方正仿宋_GBK" w:eastAsia="方正仿宋_GBK" w:cs="方正仿宋_GBK"/>
          <w:i w:val="0"/>
          <w:iCs w:val="0"/>
          <w:caps w:val="0"/>
          <w:color w:val="000000"/>
          <w:spacing w:val="0"/>
          <w:kern w:val="0"/>
          <w:sz w:val="32"/>
          <w:szCs w:val="32"/>
          <w:lang w:val="en-US" w:eastAsia="zh-CN" w:bidi="ar"/>
        </w:rPr>
        <w:t>号）和《芒市统筹整合使用财政涉农资金管理办法》（芒开组〔</w:t>
      </w:r>
      <w:r>
        <w:rPr>
          <w:rFonts w:hint="eastAsia" w:ascii="宋体" w:hAnsi="宋体" w:eastAsia="宋体" w:cs="宋体"/>
          <w:i w:val="0"/>
          <w:iCs w:val="0"/>
          <w:caps w:val="0"/>
          <w:color w:val="000000"/>
          <w:spacing w:val="0"/>
          <w:kern w:val="0"/>
          <w:sz w:val="32"/>
          <w:szCs w:val="32"/>
          <w:lang w:val="en-US" w:eastAsia="zh-CN" w:bidi="ar"/>
        </w:rPr>
        <w:t>2019</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宋体" w:hAnsi="宋体" w:eastAsia="宋体" w:cs="宋体"/>
          <w:i w:val="0"/>
          <w:iCs w:val="0"/>
          <w:caps w:val="0"/>
          <w:color w:val="000000"/>
          <w:spacing w:val="0"/>
          <w:kern w:val="0"/>
          <w:sz w:val="32"/>
          <w:szCs w:val="32"/>
          <w:lang w:val="en-US" w:eastAsia="zh-CN" w:bidi="ar"/>
        </w:rPr>
        <w:t>33</w:t>
      </w:r>
      <w:r>
        <w:rPr>
          <w:rFonts w:hint="eastAsia" w:ascii="方正仿宋_GBK" w:hAnsi="方正仿宋_GBK" w:eastAsia="方正仿宋_GBK" w:cs="方正仿宋_GBK"/>
          <w:i w:val="0"/>
          <w:iCs w:val="0"/>
          <w:caps w:val="0"/>
          <w:color w:val="000000"/>
          <w:spacing w:val="0"/>
          <w:kern w:val="0"/>
          <w:sz w:val="32"/>
          <w:szCs w:val="32"/>
          <w:lang w:val="en-US" w:eastAsia="zh-CN" w:bidi="ar"/>
        </w:rPr>
        <w:t>号）有关要求，实行乡级报账制，切实加强资金管理，确保资金专款专用。资金安排使用情况由实施乡镇以村委会为单位进行张榜公示，接受群众监督，严禁套取骗取和挤占挪用项目资金，确保资金发挥效益。</w:t>
      </w:r>
    </w:p>
    <w:p w14:paraId="207E1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（三）加强技术培训和服务。</w:t>
      </w:r>
      <w:r>
        <w:rPr>
          <w:rFonts w:hint="eastAsia" w:ascii="方正仿宋_GBK" w:hAnsi="方正仿宋_GBK" w:eastAsia="方正仿宋_GBK" w:cs="方正仿宋_GBK"/>
          <w:i w:val="0"/>
          <w:iCs w:val="0"/>
          <w:caps w:val="0"/>
          <w:color w:val="000000"/>
          <w:spacing w:val="0"/>
          <w:kern w:val="0"/>
          <w:sz w:val="32"/>
          <w:szCs w:val="32"/>
          <w:lang w:val="en-US" w:eastAsia="zh-CN" w:bidi="ar"/>
        </w:rPr>
        <w:t>市农业农村局、市林业和草原局、市工业和商务科技局等有关部门要加强对科技扶贫的指导，完善科技服务体系，保证参与产业发展的建档立卡贫困户、边缘户都能掌握基本种养殖技术，提高种养殖效益。</w:t>
      </w:r>
    </w:p>
    <w:p w14:paraId="465A1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（四）强化督查考核。</w:t>
      </w:r>
      <w:r>
        <w:rPr>
          <w:rFonts w:hint="eastAsia" w:ascii="方正仿宋_GBK" w:hAnsi="方正仿宋_GBK" w:eastAsia="方正仿宋_GBK" w:cs="方正仿宋_GBK"/>
          <w:i w:val="0"/>
          <w:iCs w:val="0"/>
          <w:caps w:val="0"/>
          <w:color w:val="000000"/>
          <w:spacing w:val="0"/>
          <w:kern w:val="0"/>
          <w:sz w:val="32"/>
          <w:szCs w:val="32"/>
          <w:lang w:val="en-US" w:eastAsia="zh-CN" w:bidi="ar"/>
        </w:rPr>
        <w:t>各乡镇、领导小组成员单位要对农业产业精准扶贫工作开展情况进行全程跟踪督导，做到事前有安排、事中有检查、事后有验收，农业产业精准扶贫成果将作为对乡镇脱贫攻坚成效考核的重要内容。对年度项目任务、工作措施落实好的乡镇和部门给予表彰，对工作推进缓慢、落实不力的进行通报批评；对因工作不实、监督不力、出现骗取套取或挤占挪用产业扶贫资金的，由相关责任人负责追回资金，并依法依规追究有关人员的责任。</w:t>
      </w:r>
    </w:p>
    <w:p w14:paraId="386E5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14:paraId="1E94A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附件：</w:t>
      </w:r>
      <w:r>
        <w:rPr>
          <w:rFonts w:hint="eastAsia" w:ascii="宋体" w:hAnsi="宋体" w:eastAsia="宋体" w:cs="宋体"/>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．芒市</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年农业产业精准扶贫资金使用承诺书</w:t>
      </w:r>
    </w:p>
    <w:p w14:paraId="303A1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600"/>
        <w:jc w:val="both"/>
        <w:textAlignment w:val="auto"/>
        <w:rPr>
          <w:rFonts w:hint="default" w:ascii="Times New Roman" w:hAnsi="Times New Roman" w:cs="Times New Roman"/>
          <w:sz w:val="21"/>
          <w:szCs w:val="21"/>
        </w:rPr>
      </w:pPr>
      <w:r>
        <w:rPr>
          <w:rFonts w:hint="eastAsia" w:ascii="宋体" w:hAnsi="宋体" w:eastAsia="宋体" w:cs="宋体"/>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12"/>
          <w:kern w:val="0"/>
          <w:sz w:val="32"/>
          <w:szCs w:val="32"/>
          <w:lang w:val="en-US" w:eastAsia="zh-CN" w:bidi="ar"/>
        </w:rPr>
        <w:t>芒市</w:t>
      </w:r>
      <w:r>
        <w:rPr>
          <w:rFonts w:hint="eastAsia" w:ascii="宋体" w:hAnsi="宋体" w:eastAsia="宋体" w:cs="宋体"/>
          <w:i w:val="0"/>
          <w:iCs w:val="0"/>
          <w:caps w:val="0"/>
          <w:color w:val="000000"/>
          <w:spacing w:val="-12"/>
          <w:kern w:val="0"/>
          <w:sz w:val="32"/>
          <w:szCs w:val="32"/>
          <w:lang w:val="en-US" w:eastAsia="zh-CN" w:bidi="ar"/>
        </w:rPr>
        <w:t>2020</w:t>
      </w:r>
      <w:r>
        <w:rPr>
          <w:rFonts w:hint="eastAsia" w:ascii="方正仿宋_GBK" w:hAnsi="方正仿宋_GBK" w:eastAsia="方正仿宋_GBK" w:cs="方正仿宋_GBK"/>
          <w:i w:val="0"/>
          <w:iCs w:val="0"/>
          <w:caps w:val="0"/>
          <w:color w:val="000000"/>
          <w:spacing w:val="-12"/>
          <w:kern w:val="0"/>
          <w:sz w:val="32"/>
          <w:szCs w:val="32"/>
          <w:lang w:val="en-US" w:eastAsia="zh-CN" w:bidi="ar"/>
        </w:rPr>
        <w:t>年农业精准扶贫产业验收标准及验收时间</w:t>
      </w:r>
    </w:p>
    <w:p w14:paraId="01290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12"/>
          <w:kern w:val="0"/>
          <w:sz w:val="32"/>
          <w:szCs w:val="32"/>
          <w:lang w:val="en-US" w:eastAsia="zh-CN" w:bidi="ar"/>
        </w:rPr>
        <w:t> </w:t>
      </w:r>
      <w:r>
        <w:rPr>
          <w:rFonts w:hint="eastAsia" w:ascii="方正黑体_GBK" w:hAnsi="方正黑体_GBK" w:eastAsia="方正黑体_GBK" w:cs="方正黑体_GBK"/>
          <w:i w:val="0"/>
          <w:iCs w:val="0"/>
          <w:caps w:val="0"/>
          <w:color w:val="000000"/>
          <w:spacing w:val="0"/>
          <w:kern w:val="0"/>
          <w:sz w:val="32"/>
          <w:szCs w:val="32"/>
          <w:lang w:val="en-US" w:eastAsia="zh-CN" w:bidi="ar"/>
        </w:rPr>
        <w:t>附件</w:t>
      </w:r>
      <w:r>
        <w:rPr>
          <w:rFonts w:hint="eastAsia" w:ascii="宋体" w:hAnsi="宋体" w:eastAsia="宋体" w:cs="宋体"/>
          <w:i w:val="0"/>
          <w:iCs w:val="0"/>
          <w:caps w:val="0"/>
          <w:color w:val="000000"/>
          <w:spacing w:val="0"/>
          <w:kern w:val="0"/>
          <w:sz w:val="32"/>
          <w:szCs w:val="32"/>
          <w:lang w:val="en-US" w:eastAsia="zh-CN" w:bidi="ar"/>
        </w:rPr>
        <w:t>1</w:t>
      </w:r>
    </w:p>
    <w:p w14:paraId="71479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default" w:ascii="Times New Roman" w:hAnsi="Times New Roman" w:eastAsia="Noto Sans SC" w:cs="Times New Roman"/>
          <w:i w:val="0"/>
          <w:iCs w:val="0"/>
          <w:caps w:val="0"/>
          <w:color w:val="000000"/>
          <w:spacing w:val="0"/>
          <w:kern w:val="0"/>
          <w:sz w:val="32"/>
          <w:szCs w:val="32"/>
          <w:lang w:val="en-US" w:eastAsia="zh-CN" w:bidi="ar"/>
        </w:rPr>
        <w:t> </w:t>
      </w:r>
    </w:p>
    <w:p w14:paraId="682F4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芒市</w:t>
      </w:r>
      <w:r>
        <w:rPr>
          <w:rFonts w:hint="eastAsia" w:ascii="宋体" w:hAnsi="宋体" w:eastAsia="宋体" w:cs="宋体"/>
          <w:i w:val="0"/>
          <w:iCs w:val="0"/>
          <w:caps w:val="0"/>
          <w:color w:val="000000"/>
          <w:spacing w:val="0"/>
          <w:kern w:val="0"/>
          <w:sz w:val="44"/>
          <w:szCs w:val="44"/>
          <w:lang w:val="en-US" w:eastAsia="zh-CN" w:bidi="ar"/>
        </w:rPr>
        <w:t>2020</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年农业产业精准扶贫资金使用</w:t>
      </w:r>
    </w:p>
    <w:p w14:paraId="09B25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承诺书</w:t>
      </w:r>
    </w:p>
    <w:p w14:paraId="39C2C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default" w:ascii="Times New Roman" w:hAnsi="Times New Roman" w:eastAsia="Noto Sans SC" w:cs="Times New Roman"/>
          <w:i w:val="0"/>
          <w:iCs w:val="0"/>
          <w:caps w:val="0"/>
          <w:color w:val="000000"/>
          <w:spacing w:val="0"/>
          <w:kern w:val="0"/>
          <w:sz w:val="32"/>
          <w:szCs w:val="32"/>
          <w:lang w:val="en-US" w:eastAsia="zh-CN" w:bidi="ar"/>
        </w:rPr>
        <w:t> </w:t>
      </w:r>
    </w:p>
    <w:p w14:paraId="1CE62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甲方（芒市人民政府）：</w:t>
      </w:r>
    </w:p>
    <w:p w14:paraId="22D37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乙方（ΧΧ乡镇人民政府）：</w:t>
      </w:r>
    </w:p>
    <w:p w14:paraId="75CA0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14:paraId="410A6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为确保芒市农业产业精准扶贫资金使用高效、安全，切实发挥效益，经甲乙双方共同协商，签订以下承诺。</w:t>
      </w:r>
    </w:p>
    <w:p w14:paraId="3409A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一、由甲方按照《芒市</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年农业产业精准扶贫实施方案》的规定，给予乙方一定数额的农业产业精准扶贫资金。</w:t>
      </w:r>
    </w:p>
    <w:p w14:paraId="18D12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二、乙方要按照《芒市</w:t>
      </w:r>
      <w:r>
        <w:rPr>
          <w:rFonts w:hint="eastAsia" w:ascii="宋体" w:hAnsi="宋体" w:eastAsia="宋体" w:cs="宋体"/>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年农业产业精准扶贫实施方案》的规定，确保资金专项用于发展农业产业。</w:t>
      </w:r>
    </w:p>
    <w:p w14:paraId="34C7C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三、乙方要确保资金专款专用，严禁套取骗取和挪用扶贫资金，确保资金发挥效益。</w:t>
      </w:r>
    </w:p>
    <w:p w14:paraId="27A6C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四、甲方随机抽查乙方资金使用情况，如乙方不按规定使用资金，甲方有权收回已发放的资金，并追究相关人员责任。</w:t>
      </w:r>
    </w:p>
    <w:p w14:paraId="51E2B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五、本承诺书一式两份，甲乙双方各执一份，具有同等法律效力。</w:t>
      </w:r>
    </w:p>
    <w:p w14:paraId="3C46E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六、本承诺书自签字之日起生效。</w:t>
      </w:r>
    </w:p>
    <w:p w14:paraId="61329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14:paraId="766F1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甲方（签章）：                        乙方（签章）：</w:t>
      </w:r>
    </w:p>
    <w:p w14:paraId="41603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14:paraId="0B750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年  月  日                           年  月  日</w:t>
      </w:r>
    </w:p>
    <w:p w14:paraId="51DCFE8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417F0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附件</w:t>
      </w:r>
      <w:r>
        <w:rPr>
          <w:rFonts w:hint="eastAsia" w:ascii="宋体" w:hAnsi="宋体" w:eastAsia="宋体" w:cs="宋体"/>
          <w:i w:val="0"/>
          <w:iCs w:val="0"/>
          <w:caps w:val="0"/>
          <w:color w:val="000000"/>
          <w:spacing w:val="0"/>
          <w:kern w:val="0"/>
          <w:sz w:val="32"/>
          <w:szCs w:val="32"/>
          <w:lang w:val="en-US" w:eastAsia="zh-CN" w:bidi="ar"/>
        </w:rPr>
        <w:t>2</w:t>
      </w:r>
    </w:p>
    <w:p w14:paraId="5C4EC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8" w:right="-514" w:hanging="291"/>
        <w:jc w:val="center"/>
        <w:textAlignment w:val="auto"/>
        <w:rPr>
          <w:rFonts w:hint="default" w:ascii="Times New Roman" w:hAnsi="Times New Roman" w:cs="Times New Roman"/>
          <w:sz w:val="21"/>
          <w:szCs w:val="21"/>
        </w:rPr>
      </w:pPr>
      <w:r>
        <w:rPr>
          <w:rFonts w:ascii="方正小标宋简体" w:hAnsi="方正小标宋简体" w:eastAsia="方正小标宋简体" w:cs="方正小标宋简体"/>
          <w:i w:val="0"/>
          <w:iCs w:val="0"/>
          <w:caps w:val="0"/>
          <w:color w:val="000000"/>
          <w:spacing w:val="0"/>
          <w:kern w:val="0"/>
          <w:sz w:val="36"/>
          <w:szCs w:val="36"/>
          <w:lang w:val="en-US" w:eastAsia="zh-CN" w:bidi="ar"/>
        </w:rPr>
        <w:t>芒市</w:t>
      </w:r>
      <w:r>
        <w:rPr>
          <w:rFonts w:hint="eastAsia" w:ascii="宋体" w:hAnsi="宋体" w:eastAsia="宋体" w:cs="宋体"/>
          <w:i w:val="0"/>
          <w:iCs w:val="0"/>
          <w:caps w:val="0"/>
          <w:color w:val="000000"/>
          <w:spacing w:val="0"/>
          <w:kern w:val="0"/>
          <w:sz w:val="36"/>
          <w:szCs w:val="36"/>
          <w:lang w:val="en-US" w:eastAsia="zh-CN" w:bidi="ar"/>
        </w:rPr>
        <w:t>2020</w:t>
      </w: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年农业精准扶贫产业验收标准及验收时间（种植业）</w:t>
      </w:r>
    </w:p>
    <w:p w14:paraId="569BC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0" w:right="-514" w:hanging="259"/>
        <w:jc w:val="center"/>
        <w:textAlignment w:val="auto"/>
        <w:rPr>
          <w:rFonts w:hint="default" w:ascii="Times New Roman" w:hAnsi="Times New Roman" w:cs="Times New Roman"/>
          <w:sz w:val="21"/>
          <w:szCs w:val="21"/>
        </w:rPr>
      </w:pPr>
      <w:r>
        <w:rPr>
          <w:rFonts w:hint="default" w:ascii="Times New Roman" w:hAnsi="Times New Roman" w:eastAsia="Noto Sans SC" w:cs="Times New Roman"/>
          <w:i w:val="0"/>
          <w:iCs w:val="0"/>
          <w:caps w:val="0"/>
          <w:color w:val="000000"/>
          <w:spacing w:val="0"/>
          <w:kern w:val="0"/>
          <w:sz w:val="32"/>
          <w:szCs w:val="32"/>
          <w:lang w:val="en-US" w:eastAsia="zh-CN" w:bidi="ar"/>
        </w:rPr>
        <w:t> </w:t>
      </w:r>
    </w:p>
    <w:tbl>
      <w:tblPr>
        <w:tblStyle w:val="3"/>
        <w:tblW w:w="0" w:type="auto"/>
        <w:tblInd w:w="-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69"/>
        <w:gridCol w:w="5495"/>
        <w:gridCol w:w="2285"/>
      </w:tblGrid>
      <w:tr w14:paraId="3E5A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15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069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产业内容</w:t>
            </w:r>
          </w:p>
        </w:tc>
        <w:tc>
          <w:tcPr>
            <w:tcW w:w="9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CCA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种植标准</w:t>
            </w:r>
          </w:p>
        </w:tc>
        <w:tc>
          <w:tcPr>
            <w:tcW w:w="3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8A0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验收时间</w:t>
            </w:r>
          </w:p>
        </w:tc>
      </w:tr>
      <w:tr w14:paraId="6A9B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8" w:hRule="atLeast"/>
        </w:trPr>
        <w:tc>
          <w:tcPr>
            <w:tcW w:w="1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AB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甘  蔗</w:t>
            </w:r>
          </w:p>
        </w:tc>
        <w:tc>
          <w:tcPr>
            <w:tcW w:w="9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5D9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种植时间要求在当年10月至次年3月30日，种植优良品种,按照技术要求进行管理。</w:t>
            </w:r>
          </w:p>
        </w:tc>
        <w:tc>
          <w:tcPr>
            <w:tcW w:w="3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D7C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5月底前</w:t>
            </w:r>
          </w:p>
        </w:tc>
      </w:tr>
      <w:tr w14:paraId="3A88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4" w:hRule="atLeast"/>
        </w:trPr>
        <w:tc>
          <w:tcPr>
            <w:tcW w:w="1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28E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茶  叶</w:t>
            </w:r>
          </w:p>
        </w:tc>
        <w:tc>
          <w:tcPr>
            <w:tcW w:w="9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43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适时加强管理，正常采收。</w:t>
            </w:r>
          </w:p>
        </w:tc>
        <w:tc>
          <w:tcPr>
            <w:tcW w:w="3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BDD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11月底前</w:t>
            </w:r>
          </w:p>
        </w:tc>
      </w:tr>
      <w:tr w14:paraId="3B18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 w:hRule="atLeast"/>
        </w:trPr>
        <w:tc>
          <w:tcPr>
            <w:tcW w:w="1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78B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烤  烟</w:t>
            </w:r>
          </w:p>
        </w:tc>
        <w:tc>
          <w:tcPr>
            <w:tcW w:w="9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D4D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每亩定植1110株，株行距：0.5米×1.2米，按照技术要求进行管理。</w:t>
            </w:r>
          </w:p>
        </w:tc>
        <w:tc>
          <w:tcPr>
            <w:tcW w:w="3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FCE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5月底前</w:t>
            </w:r>
          </w:p>
        </w:tc>
      </w:tr>
      <w:tr w14:paraId="636C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9" w:hRule="atLeast"/>
        </w:trPr>
        <w:tc>
          <w:tcPr>
            <w:tcW w:w="1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FFF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柑  桔</w:t>
            </w:r>
          </w:p>
        </w:tc>
        <w:tc>
          <w:tcPr>
            <w:tcW w:w="9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B25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每亩定植110株，株行距：2米×3米，按照技术要求进行管理。</w:t>
            </w:r>
          </w:p>
        </w:tc>
        <w:tc>
          <w:tcPr>
            <w:tcW w:w="3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1B0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5月底前</w:t>
            </w:r>
          </w:p>
        </w:tc>
      </w:tr>
      <w:tr w14:paraId="5A3B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1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7E7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甜脆玉米</w:t>
            </w:r>
          </w:p>
        </w:tc>
        <w:tc>
          <w:tcPr>
            <w:tcW w:w="9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BBE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每亩定株3800—4000株，株行距：33—35厘米×40厘米，按照技术要求进行管理</w:t>
            </w:r>
          </w:p>
        </w:tc>
        <w:tc>
          <w:tcPr>
            <w:tcW w:w="3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E45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5月底前、11月底前，分两次验收</w:t>
            </w:r>
          </w:p>
        </w:tc>
      </w:tr>
      <w:tr w14:paraId="262F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330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马铃薯</w:t>
            </w:r>
          </w:p>
        </w:tc>
        <w:tc>
          <w:tcPr>
            <w:tcW w:w="9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264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每亩定植4000-4500株，高垄双行栽培，按照技术要求进行科学管理</w:t>
            </w:r>
          </w:p>
        </w:tc>
        <w:tc>
          <w:tcPr>
            <w:tcW w:w="3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620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5月底前、11月底前，分两次验收</w:t>
            </w:r>
          </w:p>
        </w:tc>
      </w:tr>
      <w:tr w14:paraId="0BB8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18C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西番莲</w:t>
            </w:r>
          </w:p>
        </w:tc>
        <w:tc>
          <w:tcPr>
            <w:tcW w:w="9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D57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每亩定植110株，株行距：2米×3米，按照技术要求进行管理。</w:t>
            </w:r>
          </w:p>
        </w:tc>
        <w:tc>
          <w:tcPr>
            <w:tcW w:w="3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889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11月底前</w:t>
            </w:r>
          </w:p>
        </w:tc>
      </w:tr>
      <w:tr w14:paraId="0C29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1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73E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坚  果</w:t>
            </w:r>
          </w:p>
        </w:tc>
        <w:tc>
          <w:tcPr>
            <w:tcW w:w="9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880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提质增效验收标准：完成施肥抚育、整形修剪、树盘垄作和病虫害防治（树干涂白）四项中2项及2项以上措施为合格。</w:t>
            </w:r>
          </w:p>
        </w:tc>
        <w:tc>
          <w:tcPr>
            <w:tcW w:w="3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441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11月底前</w:t>
            </w:r>
          </w:p>
        </w:tc>
      </w:tr>
      <w:tr w14:paraId="36E1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9" w:hRule="atLeast"/>
        </w:trPr>
        <w:tc>
          <w:tcPr>
            <w:tcW w:w="1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6D0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草  果</w:t>
            </w:r>
          </w:p>
        </w:tc>
        <w:tc>
          <w:tcPr>
            <w:tcW w:w="9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194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实施割除老株、施肥培土、凋整荫蔽度和开沟引流灌溉等2项以上改造措施为合格。</w:t>
            </w:r>
          </w:p>
        </w:tc>
        <w:tc>
          <w:tcPr>
            <w:tcW w:w="3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C7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11月底前</w:t>
            </w:r>
          </w:p>
        </w:tc>
      </w:tr>
    </w:tbl>
    <w:p w14:paraId="40F34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514"/>
        <w:jc w:val="both"/>
        <w:textAlignment w:val="auto"/>
        <w:rPr>
          <w:rFonts w:hint="default" w:ascii="Times New Roman" w:hAnsi="Times New Roman" w:cs="Times New Roman"/>
          <w:sz w:val="21"/>
          <w:szCs w:val="21"/>
        </w:rPr>
      </w:pPr>
      <w:r>
        <w:rPr>
          <w:rFonts w:hint="default" w:ascii="Times New Roman" w:hAnsi="Times New Roman" w:eastAsia="Noto Sans SC" w:cs="Times New Roman"/>
          <w:i w:val="0"/>
          <w:iCs w:val="0"/>
          <w:caps w:val="0"/>
          <w:color w:val="000000"/>
          <w:spacing w:val="0"/>
          <w:kern w:val="0"/>
          <w:sz w:val="32"/>
          <w:szCs w:val="32"/>
          <w:lang w:val="en-US" w:eastAsia="zh-CN" w:bidi="ar"/>
        </w:rPr>
        <w:t> </w:t>
      </w:r>
    </w:p>
    <w:p w14:paraId="63082A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437D7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8" w:right="-514" w:hanging="291"/>
        <w:jc w:val="center"/>
        <w:textAlignment w:val="auto"/>
        <w:rPr>
          <w:rFonts w:hint="default" w:ascii="Times New Roman" w:hAnsi="Times New Roman" w:cs="Times New Roman"/>
          <w:sz w:val="21"/>
          <w:szCs w:val="21"/>
        </w:rPr>
      </w:pP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芒市</w:t>
      </w:r>
      <w:r>
        <w:rPr>
          <w:rFonts w:hint="eastAsia" w:ascii="宋体" w:hAnsi="宋体" w:eastAsia="宋体" w:cs="宋体"/>
          <w:i w:val="0"/>
          <w:iCs w:val="0"/>
          <w:caps w:val="0"/>
          <w:color w:val="000000"/>
          <w:spacing w:val="0"/>
          <w:kern w:val="0"/>
          <w:sz w:val="36"/>
          <w:szCs w:val="36"/>
          <w:lang w:val="en-US" w:eastAsia="zh-CN" w:bidi="ar"/>
        </w:rPr>
        <w:t>2020</w:t>
      </w: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年农业精准扶贫产业验收标准及验收时间（养殖业）</w:t>
      </w:r>
    </w:p>
    <w:tbl>
      <w:tblPr>
        <w:tblStyle w:val="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38"/>
        <w:gridCol w:w="5665"/>
        <w:gridCol w:w="984"/>
      </w:tblGrid>
      <w:tr w14:paraId="055D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9" w:hRule="atLeast"/>
        </w:trPr>
        <w:tc>
          <w:tcPr>
            <w:tcW w:w="26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A80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产业内容</w:t>
            </w:r>
          </w:p>
        </w:tc>
        <w:tc>
          <w:tcPr>
            <w:tcW w:w="1122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933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建设标准</w:t>
            </w:r>
          </w:p>
        </w:tc>
        <w:tc>
          <w:tcPr>
            <w:tcW w:w="15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827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验收时间</w:t>
            </w:r>
          </w:p>
        </w:tc>
      </w:tr>
      <w:tr w14:paraId="3347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9" w:hRule="atLeast"/>
        </w:trPr>
        <w:tc>
          <w:tcPr>
            <w:tcW w:w="2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0CF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能繁母猪养殖</w:t>
            </w:r>
          </w:p>
        </w:tc>
        <w:tc>
          <w:tcPr>
            <w:tcW w:w="112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50C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每头体重达到成年猪体重的70%以上,能定期正常发情配种受孕生产,身体健康，没有影响繁殖的疾病。</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325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11月底前</w:t>
            </w:r>
          </w:p>
        </w:tc>
      </w:tr>
      <w:tr w14:paraId="0496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trPr>
        <w:tc>
          <w:tcPr>
            <w:tcW w:w="2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D15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能繁母牛养殖</w:t>
            </w:r>
          </w:p>
          <w:p w14:paraId="550CD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（黄牛、水牛）</w:t>
            </w:r>
          </w:p>
        </w:tc>
        <w:tc>
          <w:tcPr>
            <w:tcW w:w="112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25A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每头体重达到成年牛体重的70%以上,能定期正常发情配种受孕生产,身体健康，没有影响繁殖的疾病。</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262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11月底前</w:t>
            </w:r>
          </w:p>
        </w:tc>
      </w:tr>
      <w:tr w14:paraId="032A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trPr>
        <w:tc>
          <w:tcPr>
            <w:tcW w:w="2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BA8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能繁母羊养殖</w:t>
            </w:r>
          </w:p>
        </w:tc>
        <w:tc>
          <w:tcPr>
            <w:tcW w:w="112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C70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每头体重达到成年羊体重的70%以上,能定期正常发情配种受孕生产,身体健康，没有影响繁殖的疾病。</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58E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kern w:val="0"/>
                <w:sz w:val="24"/>
                <w:szCs w:val="24"/>
                <w:lang w:val="en-US" w:eastAsia="zh-CN" w:bidi="ar"/>
              </w:rPr>
              <w:t>11月底前</w:t>
            </w:r>
          </w:p>
        </w:tc>
      </w:tr>
    </w:tbl>
    <w:p w14:paraId="442F1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 </w:t>
      </w:r>
    </w:p>
    <w:p w14:paraId="0E1542B1">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D422E"/>
    <w:rsid w:val="1C6B3E81"/>
    <w:rsid w:val="55985990"/>
    <w:rsid w:val="6E6F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4583</Words>
  <Characters>4756</Characters>
  <Lines>0</Lines>
  <Paragraphs>0</Paragraphs>
  <TotalTime>0</TotalTime>
  <ScaleCrop>false</ScaleCrop>
  <LinksUpToDate>false</LinksUpToDate>
  <CharactersWithSpaces>4934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2025-08-20T07:31:00Z</dcterms:created>
  <dc:creator>zdf</dc:creator>
  <cp:lastModifiedBy>雨中</cp:lastModifiedBy>
  <dcterms:modified xsi:type="dcterms:W3CDTF">2025-09-01T02:12:05Z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1819D6EB20844C71AE83E0E414A27787_12</vt:lpwstr>
  </property>
  <property fmtid="{D5CDD505-2E9C-101B-9397-08002B2CF9AE}" pid="4" name="KSOTemplateDocerSaveRecord">
    <vt:lpwstr>eyJoZGlkIjoiMmVjMWU2N2M0MDVjMTllNDMyYjA0MWE1MWQ1YWRiYTIiLCJ1c2VySWQiOiI0NTAxOTEzMTUifQ==</vt:lpwstr>
  </property>
</Properties>
</file>