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7437E2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芒市委机构编制办公室关于预算</w:t>
      </w:r>
    </w:p>
    <w:p w14:paraId="2EFC5B7A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重点绩效评价情况说明</w:t>
      </w:r>
    </w:p>
    <w:p w14:paraId="7D19A02B">
      <w:pPr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/>
          <w:sz w:val="32"/>
          <w:szCs w:val="32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 xml:space="preserve"> </w:t>
      </w:r>
    </w:p>
    <w:p w14:paraId="537D9E2F">
      <w:pPr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芒市委编办2017年收到市级下达芒市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委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编办机关建设项目资金1.4万元，芒市委机构编制办公室相关改革工作经费2万元。其中：1.4万元用于机房管理。2万元用于全市机构改革工作经费。</w:t>
      </w:r>
    </w:p>
    <w:p w14:paraId="368233F4">
      <w:pPr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取得的成效：</w:t>
      </w:r>
    </w:p>
    <w:p w14:paraId="642111A4">
      <w:pPr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一是实现了全市进动态实名制管理。</w:t>
      </w:r>
    </w:p>
    <w:p w14:paraId="11E0C073">
      <w:pPr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二是为全市的机构改革提供了经费保障</w:t>
      </w:r>
    </w:p>
    <w:p w14:paraId="0831AC10">
      <w:pPr>
        <w:jc w:val="left"/>
        <w:rPr>
          <w:rFonts w:ascii="仿宋" w:hAnsi="仿宋" w:eastAsia="仿宋"/>
          <w:sz w:val="32"/>
          <w:szCs w:val="32"/>
        </w:rPr>
      </w:pPr>
    </w:p>
    <w:p w14:paraId="7338BD3B">
      <w:pPr>
        <w:jc w:val="left"/>
        <w:rPr>
          <w:rFonts w:ascii="仿宋" w:hAnsi="仿宋" w:eastAsia="仿宋"/>
          <w:sz w:val="32"/>
          <w:szCs w:val="32"/>
        </w:rPr>
      </w:pPr>
    </w:p>
    <w:p w14:paraId="39D4C1BB">
      <w:pPr>
        <w:jc w:val="left"/>
        <w:rPr>
          <w:rFonts w:ascii="仿宋" w:hAnsi="仿宋" w:eastAsia="仿宋"/>
          <w:sz w:val="36"/>
          <w:szCs w:val="36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  </w:t>
      </w:r>
    </w:p>
    <w:p w14:paraId="047063B6">
      <w:pPr>
        <w:jc w:val="left"/>
        <w:rPr>
          <w:rFonts w:ascii="仿宋" w:hAnsi="仿宋" w:eastAsia="仿宋"/>
          <w:sz w:val="36"/>
          <w:szCs w:val="3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mU3ODk5MGFjOTBiZWZhZmZjMDllNmZhNGFjZGZiNjEifQ=="/>
  </w:docVars>
  <w:rsids>
    <w:rsidRoot w:val="00B57094"/>
    <w:rsid w:val="003E1159"/>
    <w:rsid w:val="003E30DE"/>
    <w:rsid w:val="005278CB"/>
    <w:rsid w:val="005C5593"/>
    <w:rsid w:val="006F7FFC"/>
    <w:rsid w:val="00B57094"/>
    <w:rsid w:val="00C54D72"/>
    <w:rsid w:val="00D87142"/>
    <w:rsid w:val="00E41A88"/>
    <w:rsid w:val="00E7149E"/>
    <w:rsid w:val="4F94658E"/>
    <w:rsid w:val="7BF22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143</Words>
  <Characters>150</Characters>
  <Lines>1</Lines>
  <Paragraphs>1</Paragraphs>
  <TotalTime>5</TotalTime>
  <ScaleCrop>false</ScaleCrop>
  <LinksUpToDate>false</LinksUpToDate>
  <CharactersWithSpaces>192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2019-01-23T10:31:00Z</dcterms:created>
  <dc:creator>AutoBVT</dc:creator>
  <cp:lastModifiedBy>MSCZ</cp:lastModifiedBy>
  <dcterms:modified xsi:type="dcterms:W3CDTF">2025-04-09T02:05:24Z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7820E31055B74DADB04DDF7A582E076F_12</vt:lpwstr>
  </property>
  <property fmtid="{D5CDD505-2E9C-101B-9397-08002B2CF9AE}" pid="4" name="KSOTemplateDocerSaveRecord">
    <vt:lpwstr>eyJoZGlkIjoiNWVmMzIwZWNjNDA5ZjFhNzM5ZjI0MzMzZThmNjAyNzQifQ==</vt:lpwstr>
  </property>
</Properties>
</file>