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1B689">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中共芒市</w:t>
      </w:r>
      <w:r>
        <w:rPr>
          <w:rFonts w:hint="eastAsia" w:ascii="方正小标宋简体" w:eastAsia="方正小标宋简体"/>
          <w:kern w:val="0"/>
          <w:sz w:val="36"/>
          <w:szCs w:val="36"/>
          <w:lang w:val="en-US" w:eastAsia="zh-CN"/>
        </w:rPr>
        <w:t>委</w:t>
      </w:r>
      <w:bookmarkStart w:id="0" w:name="_GoBack"/>
      <w:bookmarkEnd w:id="0"/>
      <w:r>
        <w:rPr>
          <w:rFonts w:hint="eastAsia" w:ascii="方正小标宋简体" w:eastAsia="方正小标宋简体"/>
          <w:kern w:val="0"/>
          <w:sz w:val="36"/>
          <w:szCs w:val="36"/>
        </w:rPr>
        <w:t>组织部</w:t>
      </w:r>
      <w:r>
        <w:rPr>
          <w:rFonts w:ascii="方正小标宋简体" w:eastAsia="方正小标宋简体"/>
          <w:kern w:val="0"/>
          <w:sz w:val="36"/>
          <w:szCs w:val="36"/>
        </w:rPr>
        <w:t>201</w:t>
      </w:r>
      <w:r>
        <w:rPr>
          <w:rFonts w:hint="eastAsia" w:ascii="方正小标宋简体" w:eastAsia="方正小标宋简体"/>
          <w:kern w:val="0"/>
          <w:sz w:val="36"/>
          <w:szCs w:val="36"/>
        </w:rPr>
        <w:t>8年部门预算编制说明</w:t>
      </w:r>
    </w:p>
    <w:p w14:paraId="2A1D330E">
      <w:pPr>
        <w:jc w:val="center"/>
        <w:rPr>
          <w:rFonts w:ascii="方正小标宋简体" w:eastAsia="方正小标宋简体"/>
          <w:sz w:val="36"/>
          <w:szCs w:val="36"/>
        </w:rPr>
      </w:pPr>
      <w:r>
        <w:rPr>
          <w:rFonts w:hint="eastAsia" w:ascii="方正小标宋简体" w:eastAsia="方正小标宋简体"/>
          <w:sz w:val="36"/>
          <w:szCs w:val="36"/>
        </w:rPr>
        <w:t>目录</w:t>
      </w:r>
    </w:p>
    <w:p w14:paraId="01566071">
      <w:pPr>
        <w:jc w:val="left"/>
        <w:rPr>
          <w:rFonts w:ascii="黑体" w:hAnsi="黑体" w:eastAsia="黑体"/>
          <w:sz w:val="30"/>
          <w:szCs w:val="30"/>
        </w:rPr>
      </w:pPr>
    </w:p>
    <w:p w14:paraId="411EAA31">
      <w:pPr>
        <w:jc w:val="left"/>
        <w:rPr>
          <w:rFonts w:ascii="黑体" w:hAnsi="黑体" w:eastAsia="黑体"/>
          <w:sz w:val="30"/>
          <w:szCs w:val="30"/>
        </w:rPr>
      </w:pPr>
      <w:r>
        <w:rPr>
          <w:rFonts w:hint="eastAsia" w:ascii="黑体" w:hAnsi="黑体" w:eastAsia="黑体"/>
          <w:sz w:val="30"/>
          <w:szCs w:val="30"/>
        </w:rPr>
        <w:t>第一部分芒市委组织部2018年部门预算编制说明</w:t>
      </w:r>
    </w:p>
    <w:p w14:paraId="7AD84302">
      <w:pPr>
        <w:jc w:val="left"/>
        <w:rPr>
          <w:rFonts w:ascii="黑体" w:hAnsi="黑体" w:eastAsia="黑体"/>
          <w:sz w:val="30"/>
          <w:szCs w:val="30"/>
        </w:rPr>
      </w:pPr>
      <w:r>
        <w:rPr>
          <w:rFonts w:hint="eastAsia" w:ascii="黑体" w:hAnsi="黑体" w:eastAsia="黑体"/>
          <w:sz w:val="30"/>
          <w:szCs w:val="30"/>
        </w:rPr>
        <w:t>第二部分芒市委组织部2018年部门预算表</w:t>
      </w:r>
    </w:p>
    <w:p w14:paraId="0A5A95AE">
      <w:pPr>
        <w:jc w:val="left"/>
        <w:rPr>
          <w:rFonts w:eastAsia="仿宋_GB2312"/>
          <w:sz w:val="30"/>
          <w:szCs w:val="30"/>
        </w:rPr>
      </w:pPr>
      <w:r>
        <w:rPr>
          <w:rFonts w:hint="eastAsia" w:eastAsia="仿宋_GB2312"/>
          <w:sz w:val="30"/>
          <w:szCs w:val="30"/>
        </w:rPr>
        <w:t>一、部门财务收支总体情况表</w:t>
      </w:r>
    </w:p>
    <w:p w14:paraId="1BCAC4BC">
      <w:pPr>
        <w:jc w:val="left"/>
        <w:rPr>
          <w:rFonts w:eastAsia="仿宋_GB2312"/>
          <w:sz w:val="30"/>
          <w:szCs w:val="30"/>
        </w:rPr>
      </w:pPr>
      <w:r>
        <w:rPr>
          <w:rFonts w:hint="eastAsia" w:eastAsia="仿宋_GB2312"/>
          <w:sz w:val="30"/>
          <w:szCs w:val="30"/>
        </w:rPr>
        <w:t>二、部门收入总体情况表</w:t>
      </w:r>
    </w:p>
    <w:p w14:paraId="39FA622C">
      <w:pPr>
        <w:jc w:val="left"/>
        <w:rPr>
          <w:rFonts w:eastAsia="仿宋_GB2312"/>
          <w:sz w:val="30"/>
          <w:szCs w:val="30"/>
        </w:rPr>
      </w:pPr>
      <w:r>
        <w:rPr>
          <w:rFonts w:hint="eastAsia" w:eastAsia="仿宋_GB2312"/>
          <w:sz w:val="30"/>
          <w:szCs w:val="30"/>
        </w:rPr>
        <w:t>三、部门支出总体情况表</w:t>
      </w:r>
    </w:p>
    <w:p w14:paraId="07B5C596">
      <w:pPr>
        <w:jc w:val="left"/>
        <w:rPr>
          <w:rFonts w:eastAsia="仿宋_GB2312"/>
          <w:sz w:val="30"/>
          <w:szCs w:val="30"/>
        </w:rPr>
      </w:pPr>
      <w:r>
        <w:rPr>
          <w:rFonts w:hint="eastAsia" w:eastAsia="仿宋_GB2312"/>
          <w:sz w:val="30"/>
          <w:szCs w:val="30"/>
        </w:rPr>
        <w:t>四、部门财政拨款收支总体情况表</w:t>
      </w:r>
    </w:p>
    <w:p w14:paraId="17BF3D0B">
      <w:pPr>
        <w:jc w:val="left"/>
        <w:rPr>
          <w:rFonts w:eastAsia="仿宋_GB2312"/>
          <w:sz w:val="30"/>
          <w:szCs w:val="30"/>
        </w:rPr>
      </w:pPr>
      <w:r>
        <w:rPr>
          <w:rFonts w:hint="eastAsia" w:eastAsia="仿宋_GB2312"/>
          <w:sz w:val="30"/>
          <w:szCs w:val="30"/>
        </w:rPr>
        <w:t>五、部门一般公共预算本级财力安排支出情况表</w:t>
      </w:r>
    </w:p>
    <w:p w14:paraId="5D189565">
      <w:pPr>
        <w:jc w:val="left"/>
        <w:rPr>
          <w:rFonts w:eastAsia="仿宋_GB2312"/>
          <w:sz w:val="30"/>
          <w:szCs w:val="30"/>
        </w:rPr>
      </w:pPr>
      <w:r>
        <w:rPr>
          <w:rFonts w:hint="eastAsia" w:eastAsia="仿宋_GB2312"/>
          <w:sz w:val="30"/>
          <w:szCs w:val="30"/>
        </w:rPr>
        <w:t>六、部门基本支出情况表</w:t>
      </w:r>
    </w:p>
    <w:p w14:paraId="30AD8351">
      <w:pPr>
        <w:jc w:val="left"/>
        <w:rPr>
          <w:rFonts w:eastAsia="仿宋_GB2312"/>
          <w:sz w:val="30"/>
          <w:szCs w:val="30"/>
        </w:rPr>
      </w:pPr>
      <w:r>
        <w:rPr>
          <w:rFonts w:hint="eastAsia" w:eastAsia="仿宋_GB2312"/>
          <w:sz w:val="30"/>
          <w:szCs w:val="30"/>
        </w:rPr>
        <w:t>七、部门政府性基金预算支出情况表</w:t>
      </w:r>
    </w:p>
    <w:p w14:paraId="446BD765">
      <w:pPr>
        <w:jc w:val="left"/>
        <w:rPr>
          <w:rFonts w:eastAsia="仿宋_GB2312"/>
          <w:sz w:val="30"/>
          <w:szCs w:val="30"/>
        </w:rPr>
      </w:pPr>
      <w:r>
        <w:rPr>
          <w:rFonts w:hint="eastAsia" w:eastAsia="仿宋_GB2312"/>
          <w:sz w:val="30"/>
          <w:szCs w:val="30"/>
        </w:rPr>
        <w:t>八、财政拨款支出明细表（按经济科目分类）</w:t>
      </w:r>
    </w:p>
    <w:p w14:paraId="484CAD9B">
      <w:pPr>
        <w:jc w:val="left"/>
        <w:rPr>
          <w:rFonts w:eastAsia="仿宋_GB2312"/>
          <w:sz w:val="30"/>
          <w:szCs w:val="30"/>
        </w:rPr>
      </w:pPr>
      <w:r>
        <w:rPr>
          <w:rFonts w:hint="eastAsia" w:eastAsia="仿宋_GB2312"/>
          <w:sz w:val="30"/>
          <w:szCs w:val="30"/>
        </w:rPr>
        <w:t>九、部门一般公共预算“三公”经费支出情况表</w:t>
      </w:r>
    </w:p>
    <w:p w14:paraId="08A5DDAA">
      <w:pPr>
        <w:jc w:val="left"/>
        <w:rPr>
          <w:rFonts w:eastAsia="仿宋_GB2312"/>
          <w:sz w:val="30"/>
          <w:szCs w:val="30"/>
        </w:rPr>
      </w:pPr>
      <w:r>
        <w:rPr>
          <w:rFonts w:hint="eastAsia" w:eastAsia="仿宋_GB2312"/>
          <w:sz w:val="30"/>
          <w:szCs w:val="30"/>
        </w:rPr>
        <w:t>十、省本级项目支出绩效目标表（本次下达）</w:t>
      </w:r>
    </w:p>
    <w:p w14:paraId="4E4CA9B9">
      <w:pPr>
        <w:jc w:val="left"/>
        <w:rPr>
          <w:rFonts w:eastAsia="仿宋_GB2312"/>
          <w:sz w:val="30"/>
          <w:szCs w:val="30"/>
        </w:rPr>
      </w:pPr>
      <w:r>
        <w:rPr>
          <w:rFonts w:hint="eastAsia" w:eastAsia="仿宋_GB2312"/>
          <w:sz w:val="30"/>
          <w:szCs w:val="30"/>
        </w:rPr>
        <w:t>十一、省本级项目支出绩效目标表（另文下达）</w:t>
      </w:r>
    </w:p>
    <w:p w14:paraId="5B1E8A5F">
      <w:pPr>
        <w:jc w:val="left"/>
        <w:rPr>
          <w:rFonts w:eastAsia="仿宋_GB2312"/>
          <w:sz w:val="30"/>
          <w:szCs w:val="30"/>
        </w:rPr>
      </w:pPr>
      <w:r>
        <w:rPr>
          <w:rFonts w:hint="eastAsia" w:eastAsia="仿宋_GB2312"/>
          <w:sz w:val="30"/>
          <w:szCs w:val="30"/>
        </w:rPr>
        <w:t>十二、省对下转移支付绩效目标表</w:t>
      </w:r>
    </w:p>
    <w:p w14:paraId="279F5A08">
      <w:pPr>
        <w:jc w:val="left"/>
        <w:rPr>
          <w:rFonts w:eastAsia="仿宋_GB2312"/>
          <w:sz w:val="30"/>
          <w:szCs w:val="30"/>
        </w:rPr>
      </w:pPr>
      <w:r>
        <w:rPr>
          <w:rFonts w:hint="eastAsia" w:eastAsia="仿宋_GB2312"/>
          <w:sz w:val="30"/>
          <w:szCs w:val="30"/>
        </w:rPr>
        <w:t>十三、部门政府采购情况表</w:t>
      </w:r>
    </w:p>
    <w:p w14:paraId="33BDD233">
      <w:pPr>
        <w:jc w:val="left"/>
        <w:rPr>
          <w:rFonts w:eastAsia="仿宋_GB2312"/>
          <w:sz w:val="30"/>
          <w:szCs w:val="30"/>
        </w:rPr>
      </w:pPr>
    </w:p>
    <w:p w14:paraId="741A079D">
      <w:pPr>
        <w:widowControl/>
        <w:jc w:val="left"/>
        <w:rPr>
          <w:rFonts w:ascii="黑体" w:hAnsi="黑体" w:eastAsia="黑体"/>
          <w:kern w:val="0"/>
          <w:sz w:val="30"/>
          <w:szCs w:val="30"/>
        </w:rPr>
      </w:pPr>
    </w:p>
    <w:p w14:paraId="78DAE912">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14:paraId="6E6B5A61">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14:paraId="2C210C10">
      <w:pPr>
        <w:pStyle w:val="3"/>
        <w:adjustRightInd w:val="0"/>
        <w:snapToGrid w:val="0"/>
        <w:spacing w:before="93" w:line="560" w:lineRule="exact"/>
        <w:ind w:firstLine="672" w:firstLineChars="210"/>
        <w:rPr>
          <w:bCs/>
          <w:sz w:val="32"/>
          <w:szCs w:val="32"/>
        </w:rPr>
      </w:pPr>
      <w:r>
        <w:rPr>
          <w:rFonts w:hint="eastAsia"/>
          <w:bCs/>
          <w:sz w:val="32"/>
          <w:szCs w:val="32"/>
        </w:rPr>
        <w:t>根据相关文件要求，芒市委组织部主管组织工作和干部工作的职能部门，主要职责</w:t>
      </w:r>
    </w:p>
    <w:p w14:paraId="7102C925">
      <w:pPr>
        <w:pStyle w:val="3"/>
        <w:adjustRightInd w:val="0"/>
        <w:snapToGrid w:val="0"/>
        <w:spacing w:before="93" w:line="560" w:lineRule="exact"/>
        <w:ind w:firstLine="480" w:firstLineChars="150"/>
        <w:rPr>
          <w:bCs/>
          <w:sz w:val="32"/>
          <w:szCs w:val="32"/>
        </w:rPr>
      </w:pPr>
      <w:r>
        <w:rPr>
          <w:bCs/>
          <w:sz w:val="32"/>
          <w:szCs w:val="32"/>
        </w:rPr>
        <w:t>1.</w:t>
      </w:r>
      <w:r>
        <w:rPr>
          <w:rFonts w:hint="eastAsia"/>
          <w:bCs/>
          <w:sz w:val="32"/>
          <w:szCs w:val="32"/>
        </w:rPr>
        <w:t>研究和指导全市党建工作；</w:t>
      </w:r>
    </w:p>
    <w:p w14:paraId="57956446">
      <w:pPr>
        <w:pStyle w:val="3"/>
        <w:adjustRightInd w:val="0"/>
        <w:snapToGrid w:val="0"/>
        <w:spacing w:before="93" w:line="560" w:lineRule="exact"/>
        <w:ind w:firstLine="480" w:firstLineChars="150"/>
        <w:rPr>
          <w:bCs/>
          <w:sz w:val="32"/>
          <w:szCs w:val="32"/>
        </w:rPr>
      </w:pPr>
      <w:r>
        <w:rPr>
          <w:bCs/>
          <w:sz w:val="32"/>
          <w:szCs w:val="32"/>
        </w:rPr>
        <w:t>2.</w:t>
      </w:r>
      <w:r>
        <w:rPr>
          <w:rFonts w:hint="eastAsia"/>
          <w:bCs/>
          <w:sz w:val="32"/>
          <w:szCs w:val="32"/>
        </w:rPr>
        <w:t>加强领导班子的思想作风建设；</w:t>
      </w:r>
    </w:p>
    <w:p w14:paraId="3955F830">
      <w:pPr>
        <w:pStyle w:val="3"/>
        <w:adjustRightInd w:val="0"/>
        <w:snapToGrid w:val="0"/>
        <w:spacing w:before="93" w:line="560" w:lineRule="exact"/>
        <w:rPr>
          <w:bCs/>
          <w:sz w:val="32"/>
          <w:szCs w:val="32"/>
        </w:rPr>
      </w:pPr>
      <w:r>
        <w:rPr>
          <w:bCs/>
          <w:sz w:val="32"/>
          <w:szCs w:val="32"/>
        </w:rPr>
        <w:t xml:space="preserve">   4.</w:t>
      </w:r>
      <w:r>
        <w:rPr>
          <w:rFonts w:hint="eastAsia"/>
          <w:bCs/>
          <w:sz w:val="32"/>
          <w:szCs w:val="32"/>
        </w:rPr>
        <w:t>研究制定全市干部队伍建设的意见和具体办法；</w:t>
      </w:r>
    </w:p>
    <w:p w14:paraId="02027986">
      <w:pPr>
        <w:pStyle w:val="3"/>
        <w:adjustRightInd w:val="0"/>
        <w:snapToGrid w:val="0"/>
        <w:spacing w:before="93" w:line="560" w:lineRule="exact"/>
        <w:rPr>
          <w:bCs/>
          <w:sz w:val="32"/>
          <w:szCs w:val="32"/>
        </w:rPr>
      </w:pPr>
      <w:r>
        <w:rPr>
          <w:bCs/>
          <w:sz w:val="32"/>
          <w:szCs w:val="32"/>
        </w:rPr>
        <w:t xml:space="preserve">   5.</w:t>
      </w:r>
      <w:r>
        <w:rPr>
          <w:rFonts w:hint="eastAsia"/>
          <w:bCs/>
          <w:sz w:val="32"/>
          <w:szCs w:val="32"/>
        </w:rPr>
        <w:t>宏观指导全市党的组织制度和干部人事制度的改革；</w:t>
      </w:r>
    </w:p>
    <w:p w14:paraId="18BCA37E">
      <w:pPr>
        <w:pStyle w:val="3"/>
        <w:adjustRightInd w:val="0"/>
        <w:snapToGrid w:val="0"/>
        <w:spacing w:before="93" w:line="560" w:lineRule="exact"/>
        <w:ind w:firstLine="480" w:firstLineChars="150"/>
        <w:rPr>
          <w:rFonts w:ascii="黑体" w:hAnsi="宋体" w:eastAsia="黑体"/>
          <w:b/>
          <w:sz w:val="32"/>
          <w:szCs w:val="32"/>
        </w:rPr>
      </w:pPr>
      <w:r>
        <w:rPr>
          <w:rFonts w:hint="eastAsia"/>
          <w:bCs/>
          <w:sz w:val="32"/>
          <w:szCs w:val="32"/>
        </w:rPr>
        <w:t>6.</w:t>
      </w:r>
      <w:r>
        <w:rPr>
          <w:rFonts w:hint="eastAsia"/>
        </w:rPr>
        <w:t>完成市委和州委组织部交办的其他工作任务。</w:t>
      </w:r>
    </w:p>
    <w:p w14:paraId="1B559169">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14:paraId="41290415">
      <w:pPr>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201</w:t>
      </w:r>
      <w:r>
        <w:rPr>
          <w:rFonts w:hint="eastAsia" w:ascii="仿宋_GB2312" w:hAnsi="仿宋" w:eastAsia="仿宋_GB2312"/>
          <w:sz w:val="32"/>
          <w:szCs w:val="32"/>
        </w:rPr>
        <w:t>8年中共芒市委组织部下辖市直机关工委、非公有制经济党工委、市党代表常任制办公室</w:t>
      </w:r>
      <w:r>
        <w:rPr>
          <w:rFonts w:ascii="仿宋_GB2312" w:hAnsi="仿宋" w:eastAsia="仿宋_GB2312"/>
          <w:sz w:val="32"/>
          <w:szCs w:val="32"/>
        </w:rPr>
        <w:t>3</w:t>
      </w:r>
      <w:r>
        <w:rPr>
          <w:rFonts w:hint="eastAsia" w:ascii="仿宋_GB2312" w:hAnsi="仿宋" w:eastAsia="仿宋_GB2312"/>
          <w:sz w:val="32"/>
          <w:szCs w:val="32"/>
        </w:rPr>
        <w:t>个正科级机构，内设</w:t>
      </w:r>
      <w:r>
        <w:rPr>
          <w:rFonts w:ascii="仿宋_GB2312" w:hAnsi="仿宋" w:eastAsia="仿宋_GB2312"/>
          <w:sz w:val="32"/>
          <w:szCs w:val="32"/>
        </w:rPr>
        <w:t>4</w:t>
      </w:r>
      <w:r>
        <w:rPr>
          <w:rFonts w:hint="eastAsia" w:ascii="仿宋_GB2312" w:hAnsi="仿宋" w:eastAsia="仿宋_GB2312"/>
          <w:sz w:val="32"/>
          <w:szCs w:val="32"/>
        </w:rPr>
        <w:t>个股室：综合办公室、干部股、组织股和干部监督股。</w:t>
      </w:r>
    </w:p>
    <w:p w14:paraId="5A5F61F4">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（三）重点工作概述</w:t>
      </w:r>
    </w:p>
    <w:p w14:paraId="7394A7D2">
      <w:pPr>
        <w:spacing w:line="560" w:lineRule="exact"/>
        <w:ind w:firstLine="640"/>
        <w:rPr>
          <w:rFonts w:eastAsia="楷体_GB2312"/>
          <w:bCs/>
          <w:sz w:val="32"/>
          <w:szCs w:val="32"/>
        </w:rPr>
      </w:pPr>
      <w:r>
        <w:rPr>
          <w:rFonts w:ascii="仿宋" w:hAnsi="仿宋" w:eastAsia="仿宋"/>
          <w:bCs/>
          <w:sz w:val="32"/>
          <w:szCs w:val="32"/>
        </w:rPr>
        <w:t>“</w:t>
      </w:r>
      <w:r>
        <w:rPr>
          <w:rFonts w:hint="eastAsia" w:ascii="仿宋" w:hAnsi="仿宋" w:eastAsia="仿宋"/>
          <w:bCs/>
          <w:sz w:val="32"/>
          <w:szCs w:val="32"/>
        </w:rPr>
        <w:t>三个注重</w:t>
      </w:r>
      <w:r>
        <w:rPr>
          <w:rFonts w:ascii="仿宋" w:hAnsi="仿宋" w:eastAsia="仿宋"/>
          <w:bCs/>
          <w:sz w:val="32"/>
          <w:szCs w:val="32"/>
        </w:rPr>
        <w:t>”</w:t>
      </w:r>
      <w:r>
        <w:rPr>
          <w:rFonts w:hint="eastAsia" w:ascii="仿宋" w:hAnsi="仿宋" w:eastAsia="仿宋"/>
          <w:bCs/>
          <w:sz w:val="32"/>
          <w:szCs w:val="32"/>
        </w:rPr>
        <w:t>抓实</w:t>
      </w:r>
      <w:r>
        <w:rPr>
          <w:rFonts w:ascii="仿宋" w:hAnsi="仿宋" w:eastAsia="仿宋"/>
          <w:bCs/>
          <w:sz w:val="32"/>
          <w:szCs w:val="32"/>
        </w:rPr>
        <w:t>“</w:t>
      </w:r>
      <w:r>
        <w:rPr>
          <w:rFonts w:hint="eastAsia" w:ascii="仿宋" w:hAnsi="仿宋" w:eastAsia="仿宋"/>
          <w:bCs/>
          <w:sz w:val="32"/>
          <w:szCs w:val="32"/>
        </w:rPr>
        <w:t>两学一做</w:t>
      </w:r>
      <w:r>
        <w:rPr>
          <w:rFonts w:ascii="仿宋" w:hAnsi="仿宋" w:eastAsia="仿宋"/>
          <w:bCs/>
          <w:sz w:val="32"/>
          <w:szCs w:val="32"/>
        </w:rPr>
        <w:t>”</w:t>
      </w:r>
      <w:r>
        <w:rPr>
          <w:rFonts w:hint="eastAsia" w:ascii="仿宋" w:hAnsi="仿宋" w:eastAsia="仿宋"/>
          <w:bCs/>
          <w:sz w:val="32"/>
          <w:szCs w:val="32"/>
        </w:rPr>
        <w:t>学习教育。</w:t>
      </w:r>
      <w:r>
        <w:rPr>
          <w:rFonts w:hint="eastAsia" w:eastAsia="仿宋_GB2312"/>
          <w:sz w:val="32"/>
          <w:szCs w:val="32"/>
        </w:rPr>
        <w:t>坚持</w:t>
      </w:r>
      <w:r>
        <w:rPr>
          <w:rFonts w:eastAsia="仿宋_GB2312"/>
          <w:sz w:val="32"/>
          <w:szCs w:val="32"/>
        </w:rPr>
        <w:t>“</w:t>
      </w:r>
      <w:r>
        <w:rPr>
          <w:rFonts w:hint="eastAsia" w:eastAsia="仿宋_GB2312"/>
          <w:sz w:val="32"/>
          <w:szCs w:val="32"/>
        </w:rPr>
        <w:t>学党章党规和系列讲话制度化、做合格党员标准化、</w:t>
      </w:r>
      <w:r>
        <w:rPr>
          <w:rFonts w:eastAsia="仿宋_GB2312"/>
          <w:sz w:val="32"/>
          <w:szCs w:val="32"/>
        </w:rPr>
        <w:t>‘</w:t>
      </w:r>
      <w:r>
        <w:rPr>
          <w:rFonts w:hint="eastAsia" w:eastAsia="仿宋_GB2312"/>
          <w:sz w:val="32"/>
          <w:szCs w:val="32"/>
        </w:rPr>
        <w:t>两学一做</w:t>
      </w:r>
      <w:r>
        <w:rPr>
          <w:rFonts w:eastAsia="仿宋_GB2312"/>
          <w:sz w:val="32"/>
          <w:szCs w:val="32"/>
        </w:rPr>
        <w:t>’</w:t>
      </w:r>
      <w:r>
        <w:rPr>
          <w:rFonts w:hint="eastAsia" w:eastAsia="仿宋_GB2312"/>
          <w:sz w:val="32"/>
          <w:szCs w:val="32"/>
        </w:rPr>
        <w:t>学习教育长期化</w:t>
      </w:r>
      <w:r>
        <w:rPr>
          <w:rFonts w:eastAsia="仿宋_GB2312"/>
          <w:sz w:val="32"/>
          <w:szCs w:val="32"/>
        </w:rPr>
        <w:t>”</w:t>
      </w:r>
      <w:r>
        <w:rPr>
          <w:rFonts w:hint="eastAsia" w:eastAsia="仿宋_GB2312"/>
          <w:sz w:val="32"/>
          <w:szCs w:val="32"/>
        </w:rPr>
        <w:t>的目标。</w:t>
      </w:r>
      <w:r>
        <w:rPr>
          <w:rFonts w:ascii="仿宋" w:hAnsi="仿宋" w:eastAsia="仿宋"/>
          <w:bCs/>
          <w:sz w:val="32"/>
          <w:szCs w:val="32"/>
        </w:rPr>
        <w:t>“</w:t>
      </w:r>
      <w:r>
        <w:rPr>
          <w:rFonts w:hint="eastAsia" w:ascii="仿宋" w:hAnsi="仿宋" w:eastAsia="仿宋"/>
          <w:bCs/>
          <w:sz w:val="32"/>
          <w:szCs w:val="32"/>
        </w:rPr>
        <w:t>四抓四促</w:t>
      </w:r>
      <w:r>
        <w:rPr>
          <w:rFonts w:ascii="仿宋" w:hAnsi="仿宋" w:eastAsia="仿宋"/>
          <w:bCs/>
          <w:sz w:val="32"/>
          <w:szCs w:val="32"/>
        </w:rPr>
        <w:t>”</w:t>
      </w:r>
      <w:r>
        <w:rPr>
          <w:rFonts w:hint="eastAsia" w:ascii="仿宋" w:hAnsi="仿宋" w:eastAsia="仿宋"/>
          <w:bCs/>
          <w:sz w:val="32"/>
          <w:szCs w:val="32"/>
        </w:rPr>
        <w:t>实现基层党建全面提升。</w:t>
      </w:r>
      <w:r>
        <w:rPr>
          <w:rFonts w:hint="eastAsia" w:eastAsia="仿宋_GB2312"/>
          <w:sz w:val="32"/>
          <w:szCs w:val="32"/>
        </w:rPr>
        <w:t>通过</w:t>
      </w:r>
      <w:r>
        <w:rPr>
          <w:rFonts w:hint="eastAsia" w:eastAsia="仿宋_GB2312"/>
          <w:bCs/>
          <w:sz w:val="32"/>
          <w:szCs w:val="32"/>
        </w:rPr>
        <w:t>抓责任促工作落实，</w:t>
      </w:r>
      <w:r>
        <w:rPr>
          <w:rFonts w:hint="eastAsia" w:eastAsia="仿宋_GB2312"/>
          <w:sz w:val="32"/>
          <w:szCs w:val="32"/>
        </w:rPr>
        <w:t>制定基层党建工作</w:t>
      </w:r>
      <w:r>
        <w:rPr>
          <w:rFonts w:eastAsia="仿宋_GB2312"/>
          <w:sz w:val="32"/>
          <w:szCs w:val="32"/>
        </w:rPr>
        <w:t>“</w:t>
      </w:r>
      <w:r>
        <w:rPr>
          <w:rFonts w:hint="eastAsia" w:eastAsia="仿宋_GB2312"/>
          <w:sz w:val="32"/>
          <w:szCs w:val="32"/>
        </w:rPr>
        <w:t>一方案四清单</w:t>
      </w:r>
      <w:r>
        <w:rPr>
          <w:rFonts w:eastAsia="仿宋_GB2312"/>
          <w:sz w:val="32"/>
          <w:szCs w:val="32"/>
        </w:rPr>
        <w:t>”</w:t>
      </w:r>
      <w:r>
        <w:rPr>
          <w:rFonts w:hint="eastAsia" w:eastAsia="仿宋_GB2312"/>
          <w:sz w:val="32"/>
          <w:szCs w:val="32"/>
        </w:rPr>
        <w:t>明确责任，实行日常督查常态化落实责任，建立健全基层党建工作问责追责办法追究责任；通过</w:t>
      </w:r>
      <w:r>
        <w:rPr>
          <w:rFonts w:hint="eastAsia" w:eastAsia="仿宋_GB2312"/>
          <w:bCs/>
          <w:sz w:val="32"/>
          <w:szCs w:val="32"/>
        </w:rPr>
        <w:t>抓项目促阵地覆盖，</w:t>
      </w:r>
      <w:r>
        <w:rPr>
          <w:rFonts w:hint="eastAsia" w:eastAsia="仿宋_GB2312"/>
          <w:sz w:val="32"/>
          <w:szCs w:val="32"/>
        </w:rPr>
        <w:t>通过</w:t>
      </w:r>
      <w:r>
        <w:rPr>
          <w:rFonts w:hint="eastAsia" w:eastAsia="仿宋_GB2312"/>
          <w:kern w:val="0"/>
          <w:sz w:val="32"/>
          <w:szCs w:val="32"/>
        </w:rPr>
        <w:t>抓规范促服务提升，通过抓产业促脱贫攻坚。</w:t>
      </w:r>
      <w:r>
        <w:rPr>
          <w:rFonts w:hint="eastAsia" w:eastAsia="仿宋_GB2312"/>
          <w:sz w:val="32"/>
          <w:szCs w:val="32"/>
        </w:rPr>
        <w:t>突出严管实导，强力推进干部管理精准化科学化。</w:t>
      </w:r>
      <w:r>
        <w:rPr>
          <w:rFonts w:hint="eastAsia" w:eastAsia="仿宋_GB2312"/>
          <w:bCs/>
          <w:sz w:val="32"/>
          <w:szCs w:val="32"/>
        </w:rPr>
        <w:t>突出</w:t>
      </w:r>
      <w:r>
        <w:rPr>
          <w:rFonts w:hint="eastAsia" w:eastAsia="仿宋_GB2312"/>
          <w:sz w:val="32"/>
          <w:szCs w:val="32"/>
        </w:rPr>
        <w:t>精准识人</w:t>
      </w:r>
      <w:r>
        <w:rPr>
          <w:rFonts w:hint="eastAsia" w:eastAsia="仿宋_GB2312"/>
          <w:bCs/>
          <w:sz w:val="32"/>
          <w:szCs w:val="32"/>
        </w:rPr>
        <w:t>。</w:t>
      </w:r>
      <w:r>
        <w:rPr>
          <w:rFonts w:hint="eastAsia" w:eastAsia="仿宋_GB2312"/>
          <w:sz w:val="32"/>
          <w:szCs w:val="32"/>
        </w:rPr>
        <w:t>突出制度管人，突出培训育人，突出筑巢引人。此外，以</w:t>
      </w:r>
      <w:r>
        <w:rPr>
          <w:rFonts w:hint="eastAsia" w:eastAsia="仿宋_GB2312" w:cs="黑体"/>
          <w:sz w:val="32"/>
          <w:szCs w:val="32"/>
        </w:rPr>
        <w:t>勤政务实的作风打造了创新有为的组工团队。</w:t>
      </w:r>
    </w:p>
    <w:p w14:paraId="45233B0F">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14:paraId="26D620EB">
      <w:pPr>
        <w:widowControl/>
        <w:ind w:firstLine="600" w:firstLineChars="200"/>
        <w:jc w:val="left"/>
        <w:rPr>
          <w:rFonts w:eastAsia="仿宋_GB2312"/>
          <w:kern w:val="0"/>
          <w:sz w:val="30"/>
          <w:szCs w:val="30"/>
        </w:rPr>
      </w:pPr>
      <w:r>
        <w:rPr>
          <w:rFonts w:hint="eastAsia" w:eastAsia="仿宋_GB2312"/>
          <w:kern w:val="0"/>
          <w:sz w:val="30"/>
          <w:szCs w:val="30"/>
        </w:rPr>
        <w:t>我部门编制</w:t>
      </w:r>
      <w:r>
        <w:rPr>
          <w:rFonts w:eastAsia="仿宋_GB2312"/>
          <w:kern w:val="0"/>
          <w:sz w:val="30"/>
          <w:szCs w:val="30"/>
        </w:rPr>
        <w:t>2018</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个。其中：财政全供给单位</w:t>
      </w:r>
      <w:r>
        <w:rPr>
          <w:rFonts w:eastAsia="仿宋_GB2312"/>
          <w:kern w:val="0"/>
          <w:sz w:val="30"/>
          <w:szCs w:val="30"/>
        </w:rPr>
        <w:t>1</w:t>
      </w:r>
      <w:r>
        <w:rPr>
          <w:rFonts w:hint="eastAsia" w:eastAsia="仿宋_GB2312"/>
          <w:kern w:val="0"/>
          <w:sz w:val="30"/>
          <w:szCs w:val="30"/>
        </w:rPr>
        <w:t>个；部分供给单位</w:t>
      </w:r>
      <w:r>
        <w:rPr>
          <w:rFonts w:eastAsia="仿宋_GB2312"/>
          <w:kern w:val="0"/>
          <w:sz w:val="30"/>
          <w:szCs w:val="30"/>
        </w:rPr>
        <w:t>0</w:t>
      </w:r>
      <w:r>
        <w:rPr>
          <w:rFonts w:hint="eastAsia" w:eastAsia="仿宋_GB2312"/>
          <w:kern w:val="0"/>
          <w:sz w:val="30"/>
          <w:szCs w:val="30"/>
        </w:rPr>
        <w:t>个；特殊供给单位</w:t>
      </w:r>
      <w:r>
        <w:rPr>
          <w:rFonts w:eastAsia="仿宋_GB2312"/>
          <w:kern w:val="0"/>
          <w:sz w:val="30"/>
          <w:szCs w:val="30"/>
        </w:rPr>
        <w:t>0</w:t>
      </w:r>
      <w:r>
        <w:rPr>
          <w:rFonts w:hint="eastAsia" w:eastAsia="仿宋_GB2312"/>
          <w:kern w:val="0"/>
          <w:sz w:val="30"/>
          <w:szCs w:val="30"/>
        </w:rPr>
        <w:t>个；自收自支单位</w:t>
      </w:r>
      <w:r>
        <w:rPr>
          <w:rFonts w:eastAsia="仿宋_GB2312"/>
          <w:kern w:val="0"/>
          <w:sz w:val="30"/>
          <w:szCs w:val="30"/>
        </w:rPr>
        <w:t>0</w:t>
      </w:r>
      <w:r>
        <w:rPr>
          <w:rFonts w:hint="eastAsia" w:eastAsia="仿宋_GB2312"/>
          <w:kern w:val="0"/>
          <w:sz w:val="30"/>
          <w:szCs w:val="30"/>
        </w:rPr>
        <w:t>个。财政全供给单位中行政单位</w:t>
      </w:r>
      <w:r>
        <w:rPr>
          <w:rFonts w:eastAsia="仿宋_GB2312"/>
          <w:kern w:val="0"/>
          <w:sz w:val="30"/>
          <w:szCs w:val="30"/>
        </w:rPr>
        <w:t>1</w:t>
      </w:r>
      <w:r>
        <w:rPr>
          <w:rFonts w:hint="eastAsia" w:eastAsia="仿宋_GB2312"/>
          <w:kern w:val="0"/>
          <w:sz w:val="30"/>
          <w:szCs w:val="30"/>
        </w:rPr>
        <w:t>个；参公管理事业单位</w:t>
      </w:r>
      <w:r>
        <w:rPr>
          <w:rFonts w:eastAsia="仿宋_GB2312"/>
          <w:kern w:val="0"/>
          <w:sz w:val="30"/>
          <w:szCs w:val="30"/>
        </w:rPr>
        <w:t>0</w:t>
      </w:r>
      <w:r>
        <w:rPr>
          <w:rFonts w:hint="eastAsia" w:eastAsia="仿宋_GB2312"/>
          <w:kern w:val="0"/>
          <w:sz w:val="30"/>
          <w:szCs w:val="30"/>
        </w:rPr>
        <w:t>个；非参公管理事业单位</w:t>
      </w:r>
      <w:r>
        <w:rPr>
          <w:rFonts w:eastAsia="仿宋_GB2312"/>
          <w:kern w:val="0"/>
          <w:sz w:val="30"/>
          <w:szCs w:val="30"/>
        </w:rPr>
        <w:t>0</w:t>
      </w:r>
      <w:r>
        <w:rPr>
          <w:rFonts w:hint="eastAsia" w:eastAsia="仿宋_GB2312"/>
          <w:kern w:val="0"/>
          <w:sz w:val="30"/>
          <w:szCs w:val="30"/>
        </w:rPr>
        <w:t>个。截止</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11</w:t>
      </w:r>
      <w:r>
        <w:rPr>
          <w:rFonts w:hint="eastAsia" w:eastAsia="仿宋_GB2312"/>
          <w:kern w:val="0"/>
          <w:sz w:val="30"/>
          <w:szCs w:val="30"/>
        </w:rPr>
        <w:t>月统计，部门基本情况如下：</w:t>
      </w:r>
    </w:p>
    <w:p w14:paraId="6EE0FB0C">
      <w:pPr>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2017</w:t>
      </w:r>
      <w:r>
        <w:rPr>
          <w:rFonts w:hint="eastAsia" w:ascii="仿宋_GB2312" w:hAnsi="仿宋" w:eastAsia="仿宋_GB2312"/>
          <w:sz w:val="32"/>
          <w:szCs w:val="32"/>
        </w:rPr>
        <w:t>年人员编制为</w:t>
      </w:r>
      <w:r>
        <w:rPr>
          <w:rFonts w:ascii="仿宋_GB2312" w:hAnsi="仿宋" w:eastAsia="仿宋_GB2312"/>
          <w:sz w:val="32"/>
          <w:szCs w:val="32"/>
        </w:rPr>
        <w:t>20</w:t>
      </w:r>
      <w:r>
        <w:rPr>
          <w:rFonts w:hint="eastAsia" w:ascii="仿宋_GB2312" w:hAnsi="仿宋" w:eastAsia="仿宋_GB2312"/>
          <w:sz w:val="32"/>
          <w:szCs w:val="32"/>
        </w:rPr>
        <w:t>人其中行政编制</w:t>
      </w:r>
      <w:r>
        <w:rPr>
          <w:rFonts w:ascii="仿宋_GB2312" w:hAnsi="仿宋" w:eastAsia="仿宋_GB2312"/>
          <w:sz w:val="32"/>
          <w:szCs w:val="32"/>
        </w:rPr>
        <w:t>18</w:t>
      </w:r>
      <w:r>
        <w:rPr>
          <w:rFonts w:hint="eastAsia" w:ascii="仿宋_GB2312" w:hAnsi="仿宋" w:eastAsia="仿宋_GB2312"/>
          <w:sz w:val="32"/>
          <w:szCs w:val="32"/>
        </w:rPr>
        <w:t>人，工勤</w:t>
      </w:r>
      <w:r>
        <w:rPr>
          <w:rFonts w:ascii="仿宋_GB2312" w:hAnsi="仿宋" w:eastAsia="仿宋_GB2312"/>
          <w:sz w:val="32"/>
          <w:szCs w:val="32"/>
        </w:rPr>
        <w:t>2</w:t>
      </w:r>
      <w:r>
        <w:rPr>
          <w:rFonts w:hint="eastAsia" w:ascii="仿宋_GB2312" w:hAnsi="仿宋" w:eastAsia="仿宋_GB2312"/>
          <w:sz w:val="32"/>
          <w:szCs w:val="32"/>
        </w:rPr>
        <w:t>人。</w:t>
      </w:r>
      <w:r>
        <w:rPr>
          <w:rFonts w:ascii="仿宋_GB2312" w:hAnsi="仿宋" w:eastAsia="仿宋_GB2312"/>
          <w:sz w:val="32"/>
          <w:szCs w:val="32"/>
        </w:rPr>
        <w:t>2017</w:t>
      </w:r>
      <w:r>
        <w:rPr>
          <w:rFonts w:hint="eastAsia" w:ascii="仿宋_GB2312" w:hAnsi="仿宋" w:eastAsia="仿宋_GB2312"/>
          <w:sz w:val="32"/>
          <w:szCs w:val="32"/>
        </w:rPr>
        <w:t>年初在职人员</w:t>
      </w:r>
      <w:r>
        <w:rPr>
          <w:rFonts w:ascii="仿宋_GB2312" w:hAnsi="仿宋" w:eastAsia="仿宋_GB2312"/>
          <w:sz w:val="32"/>
          <w:szCs w:val="32"/>
        </w:rPr>
        <w:t>17</w:t>
      </w:r>
      <w:r>
        <w:rPr>
          <w:rFonts w:hint="eastAsia" w:ascii="仿宋_GB2312" w:hAnsi="仿宋" w:eastAsia="仿宋_GB2312"/>
          <w:sz w:val="32"/>
          <w:szCs w:val="32"/>
        </w:rPr>
        <w:t>人，退休人员</w:t>
      </w:r>
      <w:r>
        <w:rPr>
          <w:rFonts w:ascii="仿宋_GB2312" w:hAnsi="仿宋" w:eastAsia="仿宋_GB2312"/>
          <w:sz w:val="32"/>
          <w:szCs w:val="32"/>
        </w:rPr>
        <w:t>5</w:t>
      </w:r>
      <w:r>
        <w:rPr>
          <w:rFonts w:hint="eastAsia" w:ascii="仿宋_GB2312" w:hAnsi="仿宋" w:eastAsia="仿宋_GB2312"/>
          <w:sz w:val="32"/>
          <w:szCs w:val="32"/>
        </w:rPr>
        <w:t>人；全年调入</w:t>
      </w:r>
      <w:r>
        <w:rPr>
          <w:rFonts w:ascii="仿宋_GB2312" w:hAnsi="仿宋" w:eastAsia="仿宋_GB2312"/>
          <w:sz w:val="32"/>
          <w:szCs w:val="32"/>
        </w:rPr>
        <w:t>10</w:t>
      </w:r>
      <w:r>
        <w:rPr>
          <w:rFonts w:hint="eastAsia" w:ascii="仿宋_GB2312" w:hAnsi="仿宋" w:eastAsia="仿宋_GB2312"/>
          <w:sz w:val="32"/>
          <w:szCs w:val="32"/>
        </w:rPr>
        <w:t>人，调出</w:t>
      </w:r>
      <w:r>
        <w:rPr>
          <w:rFonts w:ascii="仿宋_GB2312" w:hAnsi="仿宋" w:eastAsia="仿宋_GB2312"/>
          <w:sz w:val="32"/>
          <w:szCs w:val="32"/>
        </w:rPr>
        <w:t>8</w:t>
      </w:r>
      <w:r>
        <w:rPr>
          <w:rFonts w:hint="eastAsia" w:ascii="仿宋_GB2312" w:hAnsi="仿宋" w:eastAsia="仿宋_GB2312"/>
          <w:sz w:val="32"/>
          <w:szCs w:val="32"/>
        </w:rPr>
        <w:t>人，年末在职</w:t>
      </w:r>
      <w:r>
        <w:rPr>
          <w:rFonts w:ascii="仿宋_GB2312" w:hAnsi="仿宋" w:eastAsia="仿宋_GB2312"/>
          <w:sz w:val="32"/>
          <w:szCs w:val="32"/>
        </w:rPr>
        <w:t>19</w:t>
      </w:r>
      <w:r>
        <w:rPr>
          <w:rFonts w:hint="eastAsia" w:ascii="仿宋_GB2312" w:hAnsi="仿宋" w:eastAsia="仿宋_GB2312"/>
          <w:sz w:val="32"/>
          <w:szCs w:val="32"/>
        </w:rPr>
        <w:t>人，其中副处级</w:t>
      </w:r>
      <w:r>
        <w:rPr>
          <w:rFonts w:ascii="仿宋_GB2312" w:hAnsi="仿宋" w:eastAsia="仿宋_GB2312"/>
          <w:sz w:val="32"/>
          <w:szCs w:val="32"/>
        </w:rPr>
        <w:t>1</w:t>
      </w:r>
      <w:r>
        <w:rPr>
          <w:rFonts w:hint="eastAsia" w:ascii="仿宋_GB2312" w:hAnsi="仿宋" w:eastAsia="仿宋_GB2312"/>
          <w:sz w:val="32"/>
          <w:szCs w:val="32"/>
        </w:rPr>
        <w:t>人，正科级</w:t>
      </w:r>
      <w:r>
        <w:rPr>
          <w:rFonts w:ascii="仿宋_GB2312" w:hAnsi="仿宋" w:eastAsia="仿宋_GB2312"/>
          <w:sz w:val="32"/>
          <w:szCs w:val="32"/>
        </w:rPr>
        <w:t>5</w:t>
      </w:r>
      <w:r>
        <w:rPr>
          <w:rFonts w:hint="eastAsia" w:ascii="仿宋_GB2312" w:hAnsi="仿宋" w:eastAsia="仿宋_GB2312"/>
          <w:sz w:val="32"/>
          <w:szCs w:val="32"/>
        </w:rPr>
        <w:t>人，副科级</w:t>
      </w:r>
      <w:r>
        <w:rPr>
          <w:rFonts w:ascii="仿宋_GB2312" w:hAnsi="仿宋" w:eastAsia="仿宋_GB2312"/>
          <w:sz w:val="32"/>
          <w:szCs w:val="32"/>
        </w:rPr>
        <w:t>5</w:t>
      </w:r>
      <w:r>
        <w:rPr>
          <w:rFonts w:hint="eastAsia" w:ascii="仿宋_GB2312" w:hAnsi="仿宋" w:eastAsia="仿宋_GB2312"/>
          <w:sz w:val="32"/>
          <w:szCs w:val="32"/>
        </w:rPr>
        <w:t>人，科员</w:t>
      </w:r>
      <w:r>
        <w:rPr>
          <w:rFonts w:ascii="仿宋_GB2312" w:hAnsi="仿宋" w:eastAsia="仿宋_GB2312"/>
          <w:sz w:val="32"/>
          <w:szCs w:val="32"/>
        </w:rPr>
        <w:t>6</w:t>
      </w:r>
      <w:r>
        <w:rPr>
          <w:rFonts w:hint="eastAsia" w:ascii="仿宋_GB2312" w:hAnsi="仿宋" w:eastAsia="仿宋_GB2312"/>
          <w:sz w:val="32"/>
          <w:szCs w:val="32"/>
        </w:rPr>
        <w:t>人，工勤</w:t>
      </w:r>
      <w:r>
        <w:rPr>
          <w:rFonts w:ascii="仿宋_GB2312" w:hAnsi="仿宋" w:eastAsia="仿宋_GB2312"/>
          <w:sz w:val="32"/>
          <w:szCs w:val="32"/>
        </w:rPr>
        <w:t>2</w:t>
      </w:r>
      <w:r>
        <w:rPr>
          <w:rFonts w:hint="eastAsia" w:ascii="仿宋_GB2312" w:hAnsi="仿宋" w:eastAsia="仿宋_GB2312"/>
          <w:sz w:val="32"/>
          <w:szCs w:val="32"/>
        </w:rPr>
        <w:t>人</w:t>
      </w:r>
      <w:r>
        <w:rPr>
          <w:rFonts w:ascii="仿宋_GB2312" w:hAnsi="仿宋" w:eastAsia="仿宋_GB2312"/>
          <w:sz w:val="32"/>
          <w:szCs w:val="32"/>
        </w:rPr>
        <w:t>,</w:t>
      </w:r>
      <w:r>
        <w:rPr>
          <w:rFonts w:hint="eastAsia" w:eastAsia="仿宋_GB2312"/>
          <w:kern w:val="0"/>
          <w:sz w:val="30"/>
          <w:szCs w:val="30"/>
        </w:rPr>
        <w:t>退休</w:t>
      </w:r>
      <w:r>
        <w:rPr>
          <w:rFonts w:eastAsia="仿宋_GB2312"/>
          <w:kern w:val="0"/>
          <w:sz w:val="30"/>
          <w:szCs w:val="30"/>
        </w:rPr>
        <w:t xml:space="preserve"> 5</w:t>
      </w:r>
      <w:r>
        <w:rPr>
          <w:rFonts w:hint="eastAsia" w:eastAsia="仿宋_GB2312"/>
          <w:kern w:val="0"/>
          <w:sz w:val="30"/>
          <w:szCs w:val="30"/>
        </w:rPr>
        <w:t>人。</w:t>
      </w:r>
    </w:p>
    <w:p w14:paraId="3CB8A69C">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1</w:t>
      </w:r>
      <w:r>
        <w:rPr>
          <w:rFonts w:hint="eastAsia" w:eastAsia="仿宋_GB2312"/>
          <w:kern w:val="0"/>
          <w:sz w:val="30"/>
          <w:szCs w:val="30"/>
        </w:rPr>
        <w:t>辆，实有车辆</w:t>
      </w:r>
      <w:r>
        <w:rPr>
          <w:rFonts w:eastAsia="仿宋_GB2312"/>
          <w:kern w:val="0"/>
          <w:sz w:val="30"/>
          <w:szCs w:val="30"/>
        </w:rPr>
        <w:t>1</w:t>
      </w:r>
      <w:r>
        <w:rPr>
          <w:rFonts w:hint="eastAsia" w:eastAsia="仿宋_GB2312"/>
          <w:kern w:val="0"/>
          <w:sz w:val="30"/>
          <w:szCs w:val="30"/>
        </w:rPr>
        <w:t>辆。</w:t>
      </w:r>
    </w:p>
    <w:p w14:paraId="62642DE4">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14:paraId="1665C5F1">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14:paraId="2069B3CC">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年部门财务总收入</w:t>
      </w:r>
      <w:r>
        <w:rPr>
          <w:rFonts w:eastAsia="仿宋_GB2312"/>
          <w:kern w:val="0"/>
          <w:sz w:val="30"/>
          <w:szCs w:val="30"/>
        </w:rPr>
        <w:t>453.72</w:t>
      </w:r>
      <w:r>
        <w:rPr>
          <w:rFonts w:hint="eastAsia" w:eastAsia="仿宋_GB2312"/>
          <w:kern w:val="0"/>
          <w:sz w:val="30"/>
          <w:szCs w:val="30"/>
        </w:rPr>
        <w:t>万元，其中：一般公共预算财政拨款</w:t>
      </w:r>
      <w:r>
        <w:rPr>
          <w:rFonts w:eastAsia="仿宋_GB2312"/>
          <w:kern w:val="0"/>
          <w:sz w:val="30"/>
          <w:szCs w:val="30"/>
        </w:rPr>
        <w:t>453.72</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万元，上年结转万元。</w:t>
      </w:r>
    </w:p>
    <w:p w14:paraId="01527EF3">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14:paraId="5FAD8A77">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年部门财政拨款收入</w:t>
      </w:r>
      <w:r>
        <w:rPr>
          <w:rFonts w:eastAsia="仿宋_GB2312"/>
          <w:kern w:val="0"/>
          <w:sz w:val="30"/>
          <w:szCs w:val="30"/>
        </w:rPr>
        <w:t xml:space="preserve"> 453.72</w:t>
      </w:r>
      <w:r>
        <w:rPr>
          <w:rFonts w:hint="eastAsia" w:eastAsia="仿宋_GB2312"/>
          <w:kern w:val="0"/>
          <w:sz w:val="30"/>
          <w:szCs w:val="30"/>
        </w:rPr>
        <w:t>万元，其中</w:t>
      </w:r>
      <w:r>
        <w:rPr>
          <w:rFonts w:eastAsia="仿宋_GB2312"/>
          <w:kern w:val="0"/>
          <w:sz w:val="30"/>
          <w:szCs w:val="30"/>
        </w:rPr>
        <w:t>:</w:t>
      </w:r>
      <w:r>
        <w:rPr>
          <w:rFonts w:hint="eastAsia" w:eastAsia="仿宋_GB2312"/>
          <w:kern w:val="0"/>
          <w:sz w:val="30"/>
          <w:szCs w:val="30"/>
        </w:rPr>
        <w:t>本年收入</w:t>
      </w:r>
      <w:r>
        <w:rPr>
          <w:rFonts w:eastAsia="仿宋_GB2312"/>
          <w:kern w:val="0"/>
          <w:sz w:val="30"/>
          <w:szCs w:val="30"/>
        </w:rPr>
        <w:t>453.72</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万元。本年收入中，一般公共预算财政拨款</w:t>
      </w:r>
      <w:r>
        <w:rPr>
          <w:rFonts w:eastAsia="仿宋_GB2312"/>
          <w:kern w:val="0"/>
          <w:sz w:val="30"/>
          <w:szCs w:val="30"/>
        </w:rPr>
        <w:t>453.72</w:t>
      </w:r>
      <w:r>
        <w:rPr>
          <w:rFonts w:hint="eastAsia" w:eastAsia="仿宋_GB2312"/>
          <w:kern w:val="0"/>
          <w:sz w:val="30"/>
          <w:szCs w:val="30"/>
        </w:rPr>
        <w:t>万元（本级财力</w:t>
      </w:r>
      <w:r>
        <w:rPr>
          <w:rFonts w:eastAsia="仿宋_GB2312"/>
          <w:kern w:val="0"/>
          <w:sz w:val="30"/>
          <w:szCs w:val="30"/>
        </w:rPr>
        <w:t>453.72</w:t>
      </w:r>
      <w:r>
        <w:rPr>
          <w:rFonts w:hint="eastAsia" w:eastAsia="仿宋_GB2312"/>
          <w:kern w:val="0"/>
          <w:sz w:val="30"/>
          <w:szCs w:val="30"/>
        </w:rPr>
        <w:t>万元，专项收入</w:t>
      </w:r>
      <w:r>
        <w:rPr>
          <w:rFonts w:eastAsia="仿宋_GB2312"/>
          <w:kern w:val="0"/>
          <w:sz w:val="30"/>
          <w:szCs w:val="30"/>
        </w:rPr>
        <w:t>0</w:t>
      </w:r>
      <w:r>
        <w:rPr>
          <w:rFonts w:hint="eastAsia" w:eastAsia="仿宋_GB2312"/>
          <w:kern w:val="0"/>
          <w:sz w:val="30"/>
          <w:szCs w:val="30"/>
        </w:rPr>
        <w:t>万元，执法办案补助</w:t>
      </w:r>
      <w:r>
        <w:rPr>
          <w:rFonts w:eastAsia="仿宋_GB2312"/>
          <w:kern w:val="0"/>
          <w:sz w:val="30"/>
          <w:szCs w:val="30"/>
        </w:rPr>
        <w:t>0</w:t>
      </w:r>
      <w:r>
        <w:rPr>
          <w:rFonts w:hint="eastAsia" w:eastAsia="仿宋_GB2312"/>
          <w:kern w:val="0"/>
          <w:sz w:val="30"/>
          <w:szCs w:val="30"/>
        </w:rPr>
        <w:t>万元，收费成本补偿</w:t>
      </w:r>
      <w:r>
        <w:rPr>
          <w:rFonts w:eastAsia="仿宋_GB2312"/>
          <w:kern w:val="0"/>
          <w:sz w:val="30"/>
          <w:szCs w:val="30"/>
        </w:rPr>
        <w:t>0</w:t>
      </w:r>
      <w:r>
        <w:rPr>
          <w:rFonts w:hint="eastAsia" w:eastAsia="仿宋_GB2312"/>
          <w:kern w:val="0"/>
          <w:sz w:val="30"/>
          <w:szCs w:val="30"/>
        </w:rPr>
        <w:t>万元，财政专户管理的收入</w:t>
      </w:r>
      <w:r>
        <w:rPr>
          <w:rFonts w:eastAsia="仿宋_GB2312"/>
          <w:kern w:val="0"/>
          <w:sz w:val="30"/>
          <w:szCs w:val="30"/>
        </w:rPr>
        <w:t>0</w:t>
      </w:r>
      <w:r>
        <w:rPr>
          <w:rFonts w:hint="eastAsia" w:eastAsia="仿宋_GB2312"/>
          <w:kern w:val="0"/>
          <w:sz w:val="30"/>
          <w:szCs w:val="30"/>
        </w:rPr>
        <w:t>万元，国有资源（资产）有偿使用成本补偿</w:t>
      </w:r>
      <w:r>
        <w:rPr>
          <w:rFonts w:eastAsia="仿宋_GB2312"/>
          <w:kern w:val="0"/>
          <w:sz w:val="30"/>
          <w:szCs w:val="30"/>
        </w:rPr>
        <w:t>0</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14:paraId="32AEC304">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14:paraId="165C1A64">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年部门预算总支出</w:t>
      </w:r>
      <w:r>
        <w:rPr>
          <w:rFonts w:eastAsia="仿宋_GB2312"/>
          <w:kern w:val="0"/>
          <w:sz w:val="30"/>
          <w:szCs w:val="30"/>
        </w:rPr>
        <w:t xml:space="preserve"> 453.72</w:t>
      </w:r>
      <w:r>
        <w:rPr>
          <w:rFonts w:hint="eastAsia" w:eastAsia="仿宋_GB2312"/>
          <w:kern w:val="0"/>
          <w:sz w:val="30"/>
          <w:szCs w:val="30"/>
        </w:rPr>
        <w:t>万元。财政拨款安排支出</w:t>
      </w:r>
      <w:r>
        <w:rPr>
          <w:rFonts w:eastAsia="仿宋_GB2312"/>
          <w:kern w:val="0"/>
          <w:sz w:val="30"/>
          <w:szCs w:val="30"/>
        </w:rPr>
        <w:t xml:space="preserve"> 453.72</w:t>
      </w:r>
      <w:r>
        <w:rPr>
          <w:rFonts w:hint="eastAsia" w:eastAsia="仿宋_GB2312"/>
          <w:kern w:val="0"/>
          <w:sz w:val="30"/>
          <w:szCs w:val="30"/>
        </w:rPr>
        <w:t>万元，其中，基本支出</w:t>
      </w:r>
      <w:r>
        <w:rPr>
          <w:rFonts w:eastAsia="仿宋_GB2312"/>
          <w:kern w:val="0"/>
          <w:sz w:val="30"/>
          <w:szCs w:val="30"/>
        </w:rPr>
        <w:t>271.72</w:t>
      </w:r>
      <w:r>
        <w:rPr>
          <w:rFonts w:hint="eastAsia" w:eastAsia="仿宋_GB2312"/>
          <w:kern w:val="0"/>
          <w:sz w:val="30"/>
          <w:szCs w:val="30"/>
        </w:rPr>
        <w:t>万元，项目支出</w:t>
      </w:r>
      <w:r>
        <w:rPr>
          <w:rFonts w:eastAsia="仿宋_GB2312"/>
          <w:kern w:val="0"/>
          <w:sz w:val="30"/>
          <w:szCs w:val="30"/>
        </w:rPr>
        <w:t>182</w:t>
      </w:r>
      <w:r>
        <w:rPr>
          <w:rFonts w:hint="eastAsia" w:eastAsia="仿宋_GB2312"/>
          <w:kern w:val="0"/>
          <w:sz w:val="30"/>
          <w:szCs w:val="30"/>
        </w:rPr>
        <w:t>万元。</w:t>
      </w:r>
    </w:p>
    <w:p w14:paraId="47786CD2">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14:paraId="15128938">
      <w:pPr>
        <w:widowControl/>
        <w:ind w:firstLine="600" w:firstLineChars="200"/>
        <w:jc w:val="left"/>
        <w:rPr>
          <w:rFonts w:eastAsia="仿宋_GB2312"/>
          <w:kern w:val="0"/>
          <w:sz w:val="30"/>
          <w:szCs w:val="30"/>
        </w:rPr>
      </w:pPr>
      <w:r>
        <w:rPr>
          <w:rFonts w:hint="eastAsia" w:eastAsia="仿宋_GB2312"/>
          <w:kern w:val="0"/>
          <w:sz w:val="30"/>
          <w:szCs w:val="30"/>
        </w:rPr>
        <w:t>功能科目分组，主要用于一般公务服务支出</w:t>
      </w:r>
      <w:r>
        <w:rPr>
          <w:rFonts w:eastAsia="仿宋_GB2312"/>
          <w:kern w:val="0"/>
          <w:sz w:val="30"/>
          <w:szCs w:val="30"/>
        </w:rPr>
        <w:t>412.82</w:t>
      </w:r>
      <w:r>
        <w:rPr>
          <w:rFonts w:hint="eastAsia" w:eastAsia="仿宋_GB2312"/>
          <w:kern w:val="0"/>
          <w:sz w:val="30"/>
          <w:szCs w:val="30"/>
        </w:rPr>
        <w:t>万元、社会保障就业支出</w:t>
      </w:r>
      <w:r>
        <w:rPr>
          <w:rFonts w:eastAsia="仿宋_GB2312"/>
          <w:kern w:val="0"/>
          <w:sz w:val="30"/>
          <w:szCs w:val="30"/>
        </w:rPr>
        <w:t>25.58</w:t>
      </w:r>
      <w:r>
        <w:rPr>
          <w:rFonts w:hint="eastAsia" w:eastAsia="仿宋_GB2312"/>
          <w:kern w:val="0"/>
          <w:sz w:val="30"/>
          <w:szCs w:val="30"/>
        </w:rPr>
        <w:t>万元、住房保障支出</w:t>
      </w:r>
      <w:r>
        <w:rPr>
          <w:rFonts w:eastAsia="仿宋_GB2312"/>
          <w:kern w:val="0"/>
          <w:sz w:val="30"/>
          <w:szCs w:val="30"/>
        </w:rPr>
        <w:t>15.32</w:t>
      </w:r>
      <w:r>
        <w:rPr>
          <w:rFonts w:hint="eastAsia" w:eastAsia="仿宋_GB2312"/>
          <w:kern w:val="0"/>
          <w:sz w:val="30"/>
          <w:szCs w:val="30"/>
        </w:rPr>
        <w:t>万元。</w:t>
      </w:r>
    </w:p>
    <w:p w14:paraId="10AF6EA5">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14:paraId="1D0C03A7">
      <w:pPr>
        <w:widowControl/>
        <w:ind w:firstLine="600" w:firstLineChars="200"/>
        <w:jc w:val="left"/>
        <w:rPr>
          <w:rFonts w:eastAsia="仿宋_GB2312"/>
          <w:kern w:val="0"/>
          <w:sz w:val="30"/>
          <w:szCs w:val="30"/>
        </w:rPr>
      </w:pPr>
      <w:r>
        <w:rPr>
          <w:rFonts w:hint="eastAsia" w:eastAsia="仿宋_GB2312"/>
          <w:kern w:val="0"/>
          <w:sz w:val="30"/>
          <w:szCs w:val="30"/>
        </w:rPr>
        <w:t>经济科目分组，其中：基本支出</w:t>
      </w:r>
      <w:r>
        <w:rPr>
          <w:rFonts w:eastAsia="仿宋_GB2312"/>
          <w:kern w:val="0"/>
          <w:sz w:val="30"/>
          <w:szCs w:val="30"/>
        </w:rPr>
        <w:t>271.72</w:t>
      </w:r>
      <w:r>
        <w:rPr>
          <w:rFonts w:hint="eastAsia" w:eastAsia="仿宋_GB2312"/>
          <w:kern w:val="0"/>
          <w:sz w:val="30"/>
          <w:szCs w:val="30"/>
        </w:rPr>
        <w:t>万元，主要用于机关事业单位工资性支出</w:t>
      </w:r>
      <w:r>
        <w:rPr>
          <w:rFonts w:eastAsia="仿宋_GB2312"/>
          <w:kern w:val="0"/>
          <w:sz w:val="30"/>
          <w:szCs w:val="30"/>
        </w:rPr>
        <w:t>169.85</w:t>
      </w:r>
      <w:r>
        <w:rPr>
          <w:rFonts w:hint="eastAsia" w:eastAsia="仿宋_GB2312"/>
          <w:kern w:val="0"/>
          <w:sz w:val="30"/>
          <w:szCs w:val="30"/>
        </w:rPr>
        <w:t>万元、公用运转经费</w:t>
      </w:r>
      <w:r>
        <w:rPr>
          <w:rFonts w:eastAsia="仿宋_GB2312"/>
          <w:kern w:val="0"/>
          <w:sz w:val="30"/>
          <w:szCs w:val="30"/>
        </w:rPr>
        <w:t>5.85</w:t>
      </w:r>
      <w:r>
        <w:rPr>
          <w:rFonts w:hint="eastAsia" w:eastAsia="仿宋_GB2312"/>
          <w:kern w:val="0"/>
          <w:sz w:val="30"/>
          <w:szCs w:val="30"/>
        </w:rPr>
        <w:t>万元、基本民生</w:t>
      </w:r>
      <w:r>
        <w:rPr>
          <w:rFonts w:eastAsia="仿宋_GB2312"/>
          <w:kern w:val="0"/>
          <w:sz w:val="30"/>
          <w:szCs w:val="30"/>
        </w:rPr>
        <w:t>95.72</w:t>
      </w:r>
      <w:r>
        <w:rPr>
          <w:rFonts w:hint="eastAsia" w:eastAsia="仿宋_GB2312"/>
          <w:kern w:val="0"/>
          <w:sz w:val="30"/>
          <w:szCs w:val="30"/>
        </w:rPr>
        <w:t>；项目支出</w:t>
      </w:r>
      <w:r>
        <w:rPr>
          <w:rFonts w:eastAsia="仿宋_GB2312"/>
          <w:kern w:val="0"/>
          <w:sz w:val="30"/>
          <w:szCs w:val="30"/>
        </w:rPr>
        <w:t>182</w:t>
      </w:r>
      <w:r>
        <w:rPr>
          <w:rFonts w:hint="eastAsia" w:eastAsia="仿宋_GB2312"/>
          <w:kern w:val="0"/>
          <w:sz w:val="30"/>
          <w:szCs w:val="30"/>
        </w:rPr>
        <w:t>万元，主要用于促发展支出</w:t>
      </w:r>
      <w:r>
        <w:rPr>
          <w:rFonts w:eastAsia="仿宋_GB2312"/>
          <w:kern w:val="0"/>
          <w:sz w:val="30"/>
          <w:szCs w:val="30"/>
        </w:rPr>
        <w:t>182</w:t>
      </w:r>
      <w:r>
        <w:rPr>
          <w:rFonts w:hint="eastAsia" w:eastAsia="仿宋_GB2312"/>
          <w:kern w:val="0"/>
          <w:sz w:val="30"/>
          <w:szCs w:val="30"/>
        </w:rPr>
        <w:t>万元。</w:t>
      </w:r>
    </w:p>
    <w:p w14:paraId="7838F002">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五、省对下专项转移支付情况</w:t>
      </w:r>
    </w:p>
    <w:p w14:paraId="6FC33908">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（一）列入省对下专项转移支付项目清单项目情况</w:t>
      </w:r>
    </w:p>
    <w:p w14:paraId="6485E08D">
      <w:pPr>
        <w:widowControl/>
        <w:ind w:firstLine="600" w:firstLineChars="200"/>
        <w:jc w:val="left"/>
        <w:rPr>
          <w:rFonts w:eastAsia="仿宋_GB2312"/>
          <w:kern w:val="0"/>
          <w:sz w:val="30"/>
          <w:szCs w:val="30"/>
        </w:rPr>
      </w:pPr>
      <w:r>
        <w:rPr>
          <w:rFonts w:hint="eastAsia" w:eastAsia="仿宋_GB2312"/>
          <w:kern w:val="0"/>
          <w:sz w:val="30"/>
          <w:szCs w:val="30"/>
        </w:rPr>
        <w:t>部门列入省对下专项转移支付项目清单项目为：无</w:t>
      </w:r>
    </w:p>
    <w:p w14:paraId="0F24EF64">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14:paraId="19DAC7C3">
      <w:pPr>
        <w:widowControl/>
        <w:ind w:firstLine="600" w:firstLineChars="200"/>
        <w:jc w:val="left"/>
        <w:rPr>
          <w:rFonts w:eastAsia="仿宋_GB2312"/>
          <w:kern w:val="0"/>
          <w:sz w:val="30"/>
          <w:szCs w:val="30"/>
        </w:rPr>
      </w:pPr>
      <w:r>
        <w:rPr>
          <w:rFonts w:hint="eastAsia" w:eastAsia="仿宋_GB2312"/>
          <w:kern w:val="0"/>
          <w:sz w:val="30"/>
          <w:szCs w:val="30"/>
        </w:rPr>
        <w:t>功能科目分组，无</w:t>
      </w:r>
    </w:p>
    <w:p w14:paraId="15381558">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14:paraId="090E9282">
      <w:pPr>
        <w:widowControl/>
        <w:ind w:firstLine="600" w:firstLineChars="200"/>
        <w:jc w:val="left"/>
        <w:rPr>
          <w:rFonts w:eastAsia="仿宋_GB2312"/>
          <w:kern w:val="0"/>
          <w:sz w:val="30"/>
          <w:szCs w:val="30"/>
        </w:rPr>
      </w:pPr>
      <w:r>
        <w:rPr>
          <w:rFonts w:hint="eastAsia" w:eastAsia="仿宋_GB2312"/>
          <w:kern w:val="0"/>
          <w:sz w:val="30"/>
          <w:szCs w:val="30"/>
        </w:rPr>
        <w:t>功能科目分组，无</w:t>
      </w:r>
    </w:p>
    <w:p w14:paraId="7DCAC141">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14:paraId="23CCA650">
      <w:pPr>
        <w:widowControl/>
        <w:jc w:val="left"/>
        <w:rPr>
          <w:rFonts w:eastAsia="仿宋_GB2312"/>
          <w:kern w:val="0"/>
          <w:sz w:val="30"/>
          <w:szCs w:val="30"/>
        </w:rPr>
      </w:pP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0</w:t>
      </w:r>
      <w:r>
        <w:rPr>
          <w:rFonts w:hint="eastAsia" w:eastAsia="仿宋_GB2312"/>
          <w:kern w:val="0"/>
          <w:sz w:val="30"/>
          <w:szCs w:val="30"/>
        </w:rPr>
        <w:t>个，采购预算资金</w:t>
      </w:r>
      <w:r>
        <w:rPr>
          <w:rFonts w:eastAsia="仿宋_GB2312"/>
          <w:kern w:val="0"/>
          <w:sz w:val="30"/>
          <w:szCs w:val="30"/>
        </w:rPr>
        <w:t>0</w:t>
      </w:r>
      <w:r>
        <w:rPr>
          <w:rFonts w:hint="eastAsia" w:eastAsia="仿宋_GB2312"/>
          <w:kern w:val="0"/>
          <w:sz w:val="30"/>
          <w:szCs w:val="30"/>
        </w:rPr>
        <w:t>万元。</w:t>
      </w:r>
    </w:p>
    <w:p w14:paraId="039F2C55">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14:paraId="2B2A438D">
      <w:pPr>
        <w:widowControl/>
        <w:ind w:firstLine="600" w:firstLineChars="200"/>
        <w:jc w:val="left"/>
        <w:rPr>
          <w:rFonts w:eastAsia="仿宋_GB2312"/>
          <w:kern w:val="0"/>
          <w:sz w:val="30"/>
          <w:szCs w:val="30"/>
        </w:rPr>
      </w:pPr>
      <w:r>
        <w:rPr>
          <w:rFonts w:hint="eastAsia" w:eastAsia="仿宋_GB2312"/>
          <w:kern w:val="0"/>
          <w:sz w:val="30"/>
          <w:szCs w:val="30"/>
        </w:rPr>
        <w:t>（本条主要填写基本支出预算和项目支出预算变动的主要原因）无。</w:t>
      </w:r>
    </w:p>
    <w:p w14:paraId="3FFFA884">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八、其他公开信息</w:t>
      </w:r>
    </w:p>
    <w:p w14:paraId="2DF169DF">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14:paraId="16629D92">
      <w:pPr>
        <w:ind w:firstLine="480" w:firstLineChars="150"/>
        <w:rPr>
          <w:sz w:val="32"/>
          <w:szCs w:val="32"/>
        </w:rPr>
      </w:pPr>
      <w:r>
        <w:rPr>
          <w:sz w:val="32"/>
          <w:szCs w:val="32"/>
        </w:rPr>
        <w:t>1.</w:t>
      </w:r>
      <w:r>
        <w:rPr>
          <w:rFonts w:hint="eastAsia"/>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14:paraId="66556822">
      <w:pPr>
        <w:ind w:firstLine="320" w:firstLineChars="100"/>
        <w:rPr>
          <w:sz w:val="32"/>
          <w:szCs w:val="32"/>
        </w:rPr>
      </w:pPr>
      <w:r>
        <w:rPr>
          <w:sz w:val="32"/>
          <w:szCs w:val="32"/>
        </w:rPr>
        <w:t>2.</w:t>
      </w:r>
      <w:r>
        <w:rPr>
          <w:rFonts w:hint="eastAsia"/>
          <w:sz w:val="32"/>
          <w:szCs w:val="32"/>
        </w:rPr>
        <w:t>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rPr>
        <w:t>财政性资金</w:t>
      </w:r>
      <w:r>
        <w:rPr>
          <w:rFonts w:hint="eastAsia"/>
        </w:rPr>
        <w:fldChar w:fldCharType="end"/>
      </w:r>
      <w:r>
        <w:rPr>
          <w:rFonts w:hint="eastAsia"/>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rPr>
        <w:t>采购过程</w:t>
      </w:r>
      <w:r>
        <w:rPr>
          <w:rFonts w:hint="eastAsia"/>
        </w:rPr>
        <w:fldChar w:fldCharType="end"/>
      </w:r>
      <w:r>
        <w:rPr>
          <w:rFonts w:hint="eastAsia"/>
          <w:sz w:val="32"/>
          <w:szCs w:val="32"/>
        </w:rPr>
        <w:t>，而且是采购政策、采购程序、采购过程及采购管理的总称，是一种对公共采购管理的制度。</w:t>
      </w:r>
    </w:p>
    <w:p w14:paraId="619A9E41">
      <w:pPr>
        <w:ind w:firstLine="480" w:firstLineChars="150"/>
        <w:rPr>
          <w:sz w:val="32"/>
          <w:szCs w:val="32"/>
        </w:rPr>
      </w:pPr>
      <w:r>
        <w:rPr>
          <w:sz w:val="32"/>
          <w:szCs w:val="32"/>
        </w:rPr>
        <w:t>3.</w:t>
      </w:r>
      <w:r>
        <w:rPr>
          <w:rFonts w:hint="eastAsia"/>
          <w:sz w:val="32"/>
          <w:szCs w:val="32"/>
        </w:rPr>
        <w:t>财政拨款收入</w:t>
      </w:r>
      <w:r>
        <w:rPr>
          <w:sz w:val="32"/>
          <w:szCs w:val="32"/>
        </w:rPr>
        <w:t xml:space="preserve">: </w:t>
      </w:r>
      <w:r>
        <w:rPr>
          <w:rFonts w:hint="eastAsia"/>
          <w:sz w:val="32"/>
          <w:szCs w:val="32"/>
        </w:rPr>
        <w:t>指本级财政当年拨付的资金。</w:t>
      </w:r>
    </w:p>
    <w:p w14:paraId="5E86392E">
      <w:pPr>
        <w:ind w:firstLine="480" w:firstLineChars="150"/>
        <w:rPr>
          <w:sz w:val="32"/>
          <w:szCs w:val="32"/>
        </w:rPr>
      </w:pPr>
      <w:r>
        <w:rPr>
          <w:sz w:val="32"/>
          <w:szCs w:val="32"/>
        </w:rPr>
        <w:t>4.</w:t>
      </w:r>
      <w:r>
        <w:rPr>
          <w:rFonts w:hint="eastAsia"/>
          <w:sz w:val="32"/>
          <w:szCs w:val="32"/>
        </w:rPr>
        <w:t>事业收入</w:t>
      </w:r>
      <w:r>
        <w:rPr>
          <w:sz w:val="32"/>
          <w:szCs w:val="32"/>
        </w:rPr>
        <w:t xml:space="preserve">: </w:t>
      </w:r>
      <w:r>
        <w:rPr>
          <w:rFonts w:hint="eastAsia"/>
          <w:sz w:val="32"/>
          <w:szCs w:val="32"/>
        </w:rPr>
        <w:t>指事业单位开展专业业务活动及辅助活动取得的收入。</w:t>
      </w:r>
    </w:p>
    <w:p w14:paraId="658C3DCE">
      <w:pPr>
        <w:rPr>
          <w:sz w:val="32"/>
          <w:szCs w:val="32"/>
        </w:rPr>
      </w:pPr>
      <w:r>
        <w:rPr>
          <w:sz w:val="32"/>
          <w:szCs w:val="32"/>
        </w:rPr>
        <w:t xml:space="preserve">  5.</w:t>
      </w:r>
      <w:r>
        <w:rPr>
          <w:rFonts w:hint="eastAsia"/>
          <w:sz w:val="32"/>
          <w:szCs w:val="32"/>
        </w:rPr>
        <w:t>其他收入</w:t>
      </w:r>
      <w:r>
        <w:rPr>
          <w:sz w:val="32"/>
          <w:szCs w:val="32"/>
        </w:rPr>
        <w:t xml:space="preserve">: </w:t>
      </w:r>
      <w:r>
        <w:rPr>
          <w:rFonts w:hint="eastAsia"/>
          <w:sz w:val="32"/>
          <w:szCs w:val="32"/>
        </w:rPr>
        <w:t>指除上述</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、等以外的收入。</w:t>
      </w:r>
    </w:p>
    <w:p w14:paraId="01925D50">
      <w:pPr>
        <w:ind w:firstLine="480" w:firstLineChars="150"/>
        <w:rPr>
          <w:sz w:val="32"/>
          <w:szCs w:val="32"/>
        </w:rPr>
      </w:pPr>
      <w:r>
        <w:rPr>
          <w:sz w:val="32"/>
          <w:szCs w:val="32"/>
        </w:rPr>
        <w:t>6.</w:t>
      </w:r>
      <w:r>
        <w:rPr>
          <w:rFonts w:hint="eastAsia"/>
          <w:sz w:val="32"/>
          <w:szCs w:val="32"/>
        </w:rPr>
        <w:t>用事业基金弥补收支差额</w:t>
      </w:r>
      <w:r>
        <w:rPr>
          <w:sz w:val="32"/>
          <w:szCs w:val="32"/>
        </w:rPr>
        <w:t xml:space="preserve">: </w:t>
      </w:r>
      <w:r>
        <w:rPr>
          <w:rFonts w:hint="eastAsia"/>
          <w:sz w:val="32"/>
          <w:szCs w:val="32"/>
        </w:rPr>
        <w:t>指事业单位在当年的</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w:t>
      </w:r>
      <w:r>
        <w:rPr>
          <w:sz w:val="32"/>
          <w:szCs w:val="32"/>
        </w:rPr>
        <w:t>"</w:t>
      </w:r>
      <w:r>
        <w:rPr>
          <w:rFonts w:hint="eastAsia"/>
          <w:sz w:val="32"/>
          <w:szCs w:val="32"/>
        </w:rPr>
        <w:t>其他收入</w:t>
      </w:r>
      <w:r>
        <w:rPr>
          <w:sz w:val="32"/>
          <w:szCs w:val="32"/>
        </w:rPr>
        <w:t>"</w:t>
      </w:r>
      <w:r>
        <w:rPr>
          <w:rFonts w:hint="eastAsia"/>
          <w:sz w:val="32"/>
          <w:szCs w:val="32"/>
        </w:rPr>
        <w:t>不足以安排当年支出的情况下，使用以前年度积累的事业基金</w:t>
      </w:r>
      <w:r>
        <w:rPr>
          <w:sz w:val="32"/>
          <w:szCs w:val="32"/>
        </w:rPr>
        <w:t>(</w:t>
      </w:r>
      <w:r>
        <w:rPr>
          <w:rFonts w:hint="eastAsia"/>
          <w:sz w:val="32"/>
          <w:szCs w:val="32"/>
        </w:rPr>
        <w:t>事业单位当年收支相抵后按国家规定提取、用于弥补以后年度收支差额的基金</w:t>
      </w:r>
      <w:r>
        <w:rPr>
          <w:sz w:val="32"/>
          <w:szCs w:val="32"/>
        </w:rPr>
        <w:t>)</w:t>
      </w:r>
      <w:r>
        <w:rPr>
          <w:rFonts w:hint="eastAsia"/>
          <w:sz w:val="32"/>
          <w:szCs w:val="32"/>
        </w:rPr>
        <w:t>弥补本年度收支缺口的资金。</w:t>
      </w:r>
    </w:p>
    <w:p w14:paraId="7C4D95CB">
      <w:pPr>
        <w:ind w:firstLine="640" w:firstLineChars="200"/>
        <w:rPr>
          <w:sz w:val="32"/>
          <w:szCs w:val="32"/>
        </w:rPr>
      </w:pPr>
      <w:r>
        <w:rPr>
          <w:sz w:val="32"/>
          <w:szCs w:val="32"/>
        </w:rPr>
        <w:t>8.</w:t>
      </w:r>
      <w:r>
        <w:rPr>
          <w:rFonts w:hint="eastAsia"/>
          <w:sz w:val="32"/>
          <w:szCs w:val="32"/>
        </w:rPr>
        <w:t>基本支出</w:t>
      </w:r>
      <w:r>
        <w:rPr>
          <w:sz w:val="32"/>
          <w:szCs w:val="32"/>
        </w:rPr>
        <w:t xml:space="preserve">: </w:t>
      </w:r>
      <w:r>
        <w:rPr>
          <w:rFonts w:hint="eastAsia"/>
          <w:sz w:val="32"/>
          <w:szCs w:val="32"/>
        </w:rPr>
        <w:t>指为保障机构正常运转、完成日常工作任务而发生的人员支出和公用支出。</w:t>
      </w:r>
    </w:p>
    <w:p w14:paraId="34369930">
      <w:pPr>
        <w:ind w:firstLine="640" w:firstLineChars="200"/>
        <w:rPr>
          <w:sz w:val="32"/>
          <w:szCs w:val="32"/>
        </w:rPr>
      </w:pPr>
      <w:r>
        <w:rPr>
          <w:sz w:val="32"/>
          <w:szCs w:val="32"/>
        </w:rPr>
        <w:t>9.</w:t>
      </w:r>
      <w:r>
        <w:rPr>
          <w:rFonts w:hint="eastAsia"/>
          <w:sz w:val="32"/>
          <w:szCs w:val="32"/>
        </w:rPr>
        <w:t>项目支出</w:t>
      </w:r>
      <w:r>
        <w:rPr>
          <w:sz w:val="32"/>
          <w:szCs w:val="32"/>
        </w:rPr>
        <w:t xml:space="preserve">: </w:t>
      </w:r>
      <w:r>
        <w:rPr>
          <w:rFonts w:hint="eastAsia"/>
          <w:sz w:val="32"/>
          <w:szCs w:val="32"/>
        </w:rPr>
        <w:t>指在基本支出之外为完成特定行政任务和事业发展目标所发生的支出。</w:t>
      </w:r>
    </w:p>
    <w:p w14:paraId="52DAFDA2">
      <w:pPr>
        <w:ind w:firstLine="480" w:firstLineChars="150"/>
        <w:rPr>
          <w:sz w:val="32"/>
          <w:szCs w:val="32"/>
        </w:rPr>
      </w:pPr>
      <w:r>
        <w:rPr>
          <w:sz w:val="32"/>
          <w:szCs w:val="32"/>
        </w:rPr>
        <w:t>10."</w:t>
      </w:r>
      <w:r>
        <w:rPr>
          <w:rFonts w:hint="eastAsia"/>
          <w:sz w:val="32"/>
          <w:szCs w:val="32"/>
        </w:rPr>
        <w:t>三公</w:t>
      </w:r>
      <w:r>
        <w:rPr>
          <w:sz w:val="32"/>
          <w:szCs w:val="32"/>
        </w:rPr>
        <w:t>"</w:t>
      </w:r>
      <w:r>
        <w:rPr>
          <w:rFonts w:hint="eastAsia"/>
          <w:sz w:val="32"/>
          <w:szCs w:val="32"/>
        </w:rPr>
        <w:t>经费</w:t>
      </w:r>
      <w:r>
        <w:rPr>
          <w:sz w:val="32"/>
          <w:szCs w:val="32"/>
        </w:rPr>
        <w:t xml:space="preserve">: </w:t>
      </w:r>
      <w:r>
        <w:rPr>
          <w:rFonts w:hint="eastAsia"/>
          <w:sz w:val="32"/>
          <w:szCs w:val="32"/>
        </w:rPr>
        <w:t>指纳入本级财政预决算管理的</w:t>
      </w:r>
      <w:r>
        <w:rPr>
          <w:sz w:val="32"/>
          <w:szCs w:val="32"/>
        </w:rPr>
        <w:t>"</w:t>
      </w:r>
      <w:r>
        <w:rPr>
          <w:rFonts w:hint="eastAsia"/>
          <w:sz w:val="32"/>
          <w:szCs w:val="32"/>
        </w:rPr>
        <w:t>三公</w:t>
      </w:r>
      <w:r>
        <w:rPr>
          <w:sz w:val="32"/>
          <w:szCs w:val="32"/>
        </w:rPr>
        <w:t>"</w:t>
      </w:r>
      <w:r>
        <w:rPr>
          <w:rFonts w:hint="eastAsia"/>
          <w:sz w:val="32"/>
          <w:szCs w:val="32"/>
        </w:rPr>
        <w:t>经费，是指本级部门用财政拨款安排的因公出国</w:t>
      </w:r>
      <w:r>
        <w:rPr>
          <w:sz w:val="32"/>
          <w:szCs w:val="32"/>
        </w:rPr>
        <w:t>(</w:t>
      </w:r>
      <w:r>
        <w:rPr>
          <w:rFonts w:hint="eastAsia"/>
          <w:sz w:val="32"/>
          <w:szCs w:val="32"/>
        </w:rPr>
        <w:t>境</w:t>
      </w:r>
      <w:r>
        <w:rPr>
          <w:sz w:val="32"/>
          <w:szCs w:val="32"/>
        </w:rPr>
        <w:t>)</w:t>
      </w:r>
      <w:r>
        <w:rPr>
          <w:rFonts w:hint="eastAsia"/>
          <w:sz w:val="32"/>
          <w:szCs w:val="32"/>
        </w:rPr>
        <w:t>费、公务用车购置及运行费和公务接待费。其中，因公出国</w:t>
      </w:r>
      <w:r>
        <w:rPr>
          <w:sz w:val="32"/>
          <w:szCs w:val="32"/>
        </w:rPr>
        <w:t>(</w:t>
      </w:r>
      <w:r>
        <w:rPr>
          <w:rFonts w:hint="eastAsia"/>
          <w:sz w:val="32"/>
          <w:szCs w:val="32"/>
        </w:rPr>
        <w:t>境</w:t>
      </w:r>
      <w:r>
        <w:rPr>
          <w:sz w:val="32"/>
          <w:szCs w:val="32"/>
        </w:rPr>
        <w:t>)</w:t>
      </w:r>
      <w:r>
        <w:rPr>
          <w:rFonts w:hint="eastAsia"/>
          <w:sz w:val="32"/>
          <w:szCs w:val="32"/>
        </w:rPr>
        <w:t>费反映单位公务出国</w:t>
      </w:r>
      <w:r>
        <w:rPr>
          <w:sz w:val="32"/>
          <w:szCs w:val="32"/>
        </w:rPr>
        <w:t>(</w:t>
      </w:r>
      <w:r>
        <w:rPr>
          <w:rFonts w:hint="eastAsia"/>
          <w:sz w:val="32"/>
          <w:szCs w:val="32"/>
        </w:rPr>
        <w:t>境</w:t>
      </w:r>
      <w:r>
        <w:rPr>
          <w:sz w:val="32"/>
          <w:szCs w:val="32"/>
        </w:rPr>
        <w:t>)</w:t>
      </w:r>
      <w:r>
        <w:rPr>
          <w:rFonts w:hint="eastAsia"/>
          <w:sz w:val="32"/>
          <w:szCs w:val="32"/>
        </w:rPr>
        <w:t>的国际旅费、国外城市间交通费、住宿费、伙食费、培训费、公杂费等支出</w:t>
      </w:r>
      <w:r>
        <w:rPr>
          <w:sz w:val="32"/>
          <w:szCs w:val="32"/>
        </w:rPr>
        <w:t>;</w:t>
      </w:r>
      <w:r>
        <w:rPr>
          <w:rFonts w:hint="eastAsia"/>
          <w:sz w:val="32"/>
          <w:szCs w:val="32"/>
        </w:rPr>
        <w:t>公务用车购置及运行费反映单位公务用车车辆购置支出</w:t>
      </w:r>
      <w:r>
        <w:rPr>
          <w:sz w:val="32"/>
          <w:szCs w:val="32"/>
        </w:rPr>
        <w:t>(</w:t>
      </w:r>
      <w:r>
        <w:rPr>
          <w:rFonts w:hint="eastAsia"/>
          <w:sz w:val="32"/>
          <w:szCs w:val="32"/>
        </w:rPr>
        <w:t>含车辆购置税</w:t>
      </w:r>
      <w:r>
        <w:rPr>
          <w:sz w:val="32"/>
          <w:szCs w:val="32"/>
        </w:rPr>
        <w:t>)</w:t>
      </w:r>
      <w:r>
        <w:rPr>
          <w:rFonts w:hint="eastAsia"/>
          <w:sz w:val="32"/>
          <w:szCs w:val="32"/>
        </w:rPr>
        <w:t>及租用费、燃料费、维修费、过路过桥费、保险费、安全奖励费用等支出</w:t>
      </w:r>
      <w:r>
        <w:rPr>
          <w:sz w:val="32"/>
          <w:szCs w:val="32"/>
        </w:rPr>
        <w:t>;</w:t>
      </w:r>
      <w:r>
        <w:rPr>
          <w:rFonts w:hint="eastAsia"/>
          <w:sz w:val="32"/>
          <w:szCs w:val="32"/>
        </w:rPr>
        <w:t>公务接待费反映单位按规定开支的各类公务接待</w:t>
      </w:r>
      <w:r>
        <w:rPr>
          <w:sz w:val="32"/>
          <w:szCs w:val="32"/>
        </w:rPr>
        <w:t>(</w:t>
      </w:r>
      <w:r>
        <w:rPr>
          <w:rFonts w:hint="eastAsia"/>
          <w:sz w:val="32"/>
          <w:szCs w:val="32"/>
        </w:rPr>
        <w:t>含外宾接待</w:t>
      </w:r>
      <w:r>
        <w:rPr>
          <w:sz w:val="32"/>
          <w:szCs w:val="32"/>
        </w:rPr>
        <w:t>)</w:t>
      </w:r>
      <w:r>
        <w:rPr>
          <w:rFonts w:hint="eastAsia"/>
          <w:sz w:val="32"/>
          <w:szCs w:val="32"/>
        </w:rPr>
        <w:t>支出。</w:t>
      </w:r>
    </w:p>
    <w:p w14:paraId="555BBCD9">
      <w:pPr>
        <w:ind w:firstLine="480" w:firstLineChars="150"/>
        <w:rPr>
          <w:sz w:val="32"/>
          <w:szCs w:val="32"/>
        </w:rPr>
      </w:pPr>
      <w:r>
        <w:rPr>
          <w:sz w:val="32"/>
          <w:szCs w:val="32"/>
        </w:rPr>
        <w:t>11.</w:t>
      </w:r>
      <w:r>
        <w:rPr>
          <w:rFonts w:hint="eastAsia"/>
          <w:sz w:val="32"/>
          <w:szCs w:val="32"/>
        </w:rPr>
        <w:t>机关运行经费</w:t>
      </w:r>
      <w:r>
        <w:rPr>
          <w:sz w:val="32"/>
          <w:szCs w:val="32"/>
        </w:rPr>
        <w:t xml:space="preserve">: </w:t>
      </w:r>
      <w:r>
        <w:rPr>
          <w:rFonts w:hint="eastAsia"/>
          <w:sz w:val="32"/>
          <w:szCs w:val="32"/>
        </w:rPr>
        <w:t>指为保障行政单位</w:t>
      </w:r>
      <w:r>
        <w:rPr>
          <w:sz w:val="32"/>
          <w:szCs w:val="32"/>
        </w:rPr>
        <w:t>(</w:t>
      </w:r>
      <w:r>
        <w:rPr>
          <w:rFonts w:hint="eastAsia"/>
          <w:sz w:val="32"/>
          <w:szCs w:val="32"/>
        </w:rPr>
        <w:t>含参照公务员法管理的事业单位</w:t>
      </w:r>
      <w:r>
        <w:rPr>
          <w:sz w:val="32"/>
          <w:szCs w:val="32"/>
        </w:rPr>
        <w:t>)</w:t>
      </w:r>
      <w:r>
        <w:rPr>
          <w:rFonts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DD73E8">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14:paraId="4AE32A66">
      <w:pPr>
        <w:widowControl/>
        <w:ind w:firstLine="600" w:firstLineChars="200"/>
        <w:jc w:val="left"/>
        <w:rPr>
          <w:rFonts w:eastAsia="仿宋_GB2312"/>
          <w:b/>
          <w:kern w:val="0"/>
          <w:sz w:val="30"/>
          <w:szCs w:val="30"/>
        </w:rPr>
      </w:pPr>
      <w:r>
        <w:rPr>
          <w:rFonts w:eastAsia="仿宋_GB2312"/>
          <w:kern w:val="0"/>
          <w:sz w:val="30"/>
          <w:szCs w:val="30"/>
        </w:rPr>
        <w:t>2018</w:t>
      </w:r>
      <w:r>
        <w:rPr>
          <w:rFonts w:hint="eastAsia" w:eastAsia="仿宋_GB2312"/>
          <w:kern w:val="0"/>
          <w:sz w:val="30"/>
          <w:szCs w:val="30"/>
        </w:rPr>
        <w:t>年部门预算机关运行经费支出合计</w:t>
      </w:r>
      <w:r>
        <w:rPr>
          <w:rFonts w:eastAsia="仿宋_GB2312"/>
          <w:kern w:val="0"/>
          <w:sz w:val="30"/>
          <w:szCs w:val="30"/>
        </w:rPr>
        <w:t>271.72</w:t>
      </w:r>
      <w:r>
        <w:rPr>
          <w:rFonts w:hint="eastAsia" w:eastAsia="仿宋_GB2312"/>
          <w:kern w:val="0"/>
          <w:sz w:val="30"/>
          <w:szCs w:val="30"/>
        </w:rPr>
        <w:t>万元，其中：工资福利支出</w:t>
      </w:r>
      <w:r>
        <w:rPr>
          <w:rFonts w:eastAsia="仿宋_GB2312"/>
          <w:kern w:val="0"/>
          <w:sz w:val="30"/>
          <w:szCs w:val="30"/>
        </w:rPr>
        <w:t>167.32</w:t>
      </w:r>
      <w:r>
        <w:rPr>
          <w:rFonts w:hint="eastAsia" w:eastAsia="仿宋_GB2312"/>
          <w:kern w:val="0"/>
          <w:sz w:val="30"/>
          <w:szCs w:val="30"/>
        </w:rPr>
        <w:t>万元，商品和服务支出</w:t>
      </w:r>
      <w:r>
        <w:rPr>
          <w:rFonts w:eastAsia="仿宋_GB2312"/>
          <w:kern w:val="0"/>
          <w:sz w:val="30"/>
          <w:szCs w:val="30"/>
        </w:rPr>
        <w:t>8.70</w:t>
      </w:r>
      <w:r>
        <w:rPr>
          <w:rFonts w:hint="eastAsia" w:eastAsia="仿宋_GB2312"/>
          <w:kern w:val="0"/>
          <w:sz w:val="30"/>
          <w:szCs w:val="30"/>
        </w:rPr>
        <w:t>万元，对个人和家庭补助支出</w:t>
      </w:r>
      <w:r>
        <w:rPr>
          <w:rFonts w:eastAsia="仿宋_GB2312"/>
          <w:kern w:val="0"/>
          <w:sz w:val="30"/>
          <w:szCs w:val="30"/>
        </w:rPr>
        <w:t>95.72</w:t>
      </w:r>
      <w:r>
        <w:rPr>
          <w:rFonts w:hint="eastAsia" w:eastAsia="仿宋_GB2312"/>
          <w:kern w:val="0"/>
          <w:sz w:val="30"/>
          <w:szCs w:val="30"/>
        </w:rPr>
        <w:t>万元。</w:t>
      </w:r>
    </w:p>
    <w:p w14:paraId="6ECF9645">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14:paraId="08B3A4E0">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日的国有资产占有使用情况需在完成</w:t>
      </w:r>
      <w:r>
        <w:rPr>
          <w:rFonts w:eastAsia="仿宋_GB2312"/>
          <w:kern w:val="0"/>
          <w:sz w:val="30"/>
          <w:szCs w:val="30"/>
        </w:rPr>
        <w:t>2017</w:t>
      </w:r>
      <w:r>
        <w:rPr>
          <w:rFonts w:hint="eastAsia" w:eastAsia="仿宋_GB2312"/>
          <w:kern w:val="0"/>
          <w:sz w:val="30"/>
          <w:szCs w:val="30"/>
        </w:rPr>
        <w:t>年决算编制后才能统计汇总相关数据，因此，将在公开</w:t>
      </w:r>
      <w:r>
        <w:rPr>
          <w:rFonts w:eastAsia="仿宋_GB2312"/>
          <w:kern w:val="0"/>
          <w:sz w:val="30"/>
          <w:szCs w:val="30"/>
        </w:rPr>
        <w:t>2018</w:t>
      </w:r>
      <w:r>
        <w:rPr>
          <w:rFonts w:hint="eastAsia" w:eastAsia="仿宋_GB2312"/>
          <w:kern w:val="0"/>
          <w:sz w:val="30"/>
          <w:szCs w:val="30"/>
        </w:rPr>
        <w:t>年度部门决算时一并公开部门截至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1DC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E263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35BD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FB6E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D315">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442D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3D5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637B"/>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000C"/>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36CB"/>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0B60"/>
    <w:rsid w:val="004544A9"/>
    <w:rsid w:val="00455E38"/>
    <w:rsid w:val="00456CDD"/>
    <w:rsid w:val="004605B3"/>
    <w:rsid w:val="00467ACA"/>
    <w:rsid w:val="00467CD2"/>
    <w:rsid w:val="004718A9"/>
    <w:rsid w:val="004729F6"/>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4F72A5"/>
    <w:rsid w:val="005054B5"/>
    <w:rsid w:val="00505533"/>
    <w:rsid w:val="00506344"/>
    <w:rsid w:val="005148D7"/>
    <w:rsid w:val="00521069"/>
    <w:rsid w:val="005248EA"/>
    <w:rsid w:val="0052572D"/>
    <w:rsid w:val="005272DA"/>
    <w:rsid w:val="005431C8"/>
    <w:rsid w:val="005463F4"/>
    <w:rsid w:val="00552BA8"/>
    <w:rsid w:val="0055409A"/>
    <w:rsid w:val="00563EEF"/>
    <w:rsid w:val="00572E90"/>
    <w:rsid w:val="00575EDA"/>
    <w:rsid w:val="005763C2"/>
    <w:rsid w:val="00591B91"/>
    <w:rsid w:val="005952DC"/>
    <w:rsid w:val="005A00B7"/>
    <w:rsid w:val="005A1F0D"/>
    <w:rsid w:val="005A51EE"/>
    <w:rsid w:val="005B0445"/>
    <w:rsid w:val="005B0A4A"/>
    <w:rsid w:val="005B5412"/>
    <w:rsid w:val="005B679B"/>
    <w:rsid w:val="005B77D3"/>
    <w:rsid w:val="005C470B"/>
    <w:rsid w:val="005C4BC9"/>
    <w:rsid w:val="005C66D3"/>
    <w:rsid w:val="005D245F"/>
    <w:rsid w:val="005D3061"/>
    <w:rsid w:val="005D6260"/>
    <w:rsid w:val="005D6D58"/>
    <w:rsid w:val="005E6A58"/>
    <w:rsid w:val="005F310F"/>
    <w:rsid w:val="00602B8A"/>
    <w:rsid w:val="0060314C"/>
    <w:rsid w:val="0060717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1C5F"/>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87DCB"/>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A9F"/>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150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0D15"/>
    <w:rsid w:val="00A2566B"/>
    <w:rsid w:val="00A32086"/>
    <w:rsid w:val="00A34E84"/>
    <w:rsid w:val="00A352B0"/>
    <w:rsid w:val="00A37886"/>
    <w:rsid w:val="00A472C6"/>
    <w:rsid w:val="00A51E78"/>
    <w:rsid w:val="00A570A1"/>
    <w:rsid w:val="00A577A5"/>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1483"/>
    <w:rsid w:val="00AC47D9"/>
    <w:rsid w:val="00AD01EA"/>
    <w:rsid w:val="00AD0DA1"/>
    <w:rsid w:val="00AE0209"/>
    <w:rsid w:val="00AE2095"/>
    <w:rsid w:val="00AE5322"/>
    <w:rsid w:val="00AE5FEF"/>
    <w:rsid w:val="00AE73E2"/>
    <w:rsid w:val="00AF1CF9"/>
    <w:rsid w:val="00AF2AE3"/>
    <w:rsid w:val="00AF7C58"/>
    <w:rsid w:val="00B05787"/>
    <w:rsid w:val="00B12318"/>
    <w:rsid w:val="00B15323"/>
    <w:rsid w:val="00B259AC"/>
    <w:rsid w:val="00B268D9"/>
    <w:rsid w:val="00B26EC9"/>
    <w:rsid w:val="00B31B8F"/>
    <w:rsid w:val="00B333B0"/>
    <w:rsid w:val="00B43561"/>
    <w:rsid w:val="00B440DB"/>
    <w:rsid w:val="00B4415D"/>
    <w:rsid w:val="00B45103"/>
    <w:rsid w:val="00B45D24"/>
    <w:rsid w:val="00B503D3"/>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D7236"/>
    <w:rsid w:val="00BE25AF"/>
    <w:rsid w:val="00BE3F11"/>
    <w:rsid w:val="00BF3FBF"/>
    <w:rsid w:val="00C01D14"/>
    <w:rsid w:val="00C0463C"/>
    <w:rsid w:val="00C04DD5"/>
    <w:rsid w:val="00C073D6"/>
    <w:rsid w:val="00C07645"/>
    <w:rsid w:val="00C12785"/>
    <w:rsid w:val="00C14D2D"/>
    <w:rsid w:val="00C15327"/>
    <w:rsid w:val="00C205DD"/>
    <w:rsid w:val="00C242B2"/>
    <w:rsid w:val="00C25040"/>
    <w:rsid w:val="00C25F74"/>
    <w:rsid w:val="00C31FE6"/>
    <w:rsid w:val="00C34890"/>
    <w:rsid w:val="00C35546"/>
    <w:rsid w:val="00C4092D"/>
    <w:rsid w:val="00C4278B"/>
    <w:rsid w:val="00C43BD2"/>
    <w:rsid w:val="00C44F90"/>
    <w:rsid w:val="00C47E9C"/>
    <w:rsid w:val="00C52FD7"/>
    <w:rsid w:val="00C57277"/>
    <w:rsid w:val="00C57A16"/>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55CB"/>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5F38"/>
    <w:rsid w:val="00DA76AC"/>
    <w:rsid w:val="00DB3D0C"/>
    <w:rsid w:val="00DB4D49"/>
    <w:rsid w:val="00DB767D"/>
    <w:rsid w:val="00DC03F1"/>
    <w:rsid w:val="00DC07E5"/>
    <w:rsid w:val="00DC395D"/>
    <w:rsid w:val="00DC634D"/>
    <w:rsid w:val="00DD0D9F"/>
    <w:rsid w:val="00DD0FFA"/>
    <w:rsid w:val="00DD202C"/>
    <w:rsid w:val="00DD3863"/>
    <w:rsid w:val="00DE0BA5"/>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24FD"/>
    <w:rsid w:val="00E75E43"/>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2711"/>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A4D77"/>
    <w:rsid w:val="00FB35BE"/>
    <w:rsid w:val="00FC43B8"/>
    <w:rsid w:val="00FC4E58"/>
    <w:rsid w:val="00FC51C4"/>
    <w:rsid w:val="00FC7004"/>
    <w:rsid w:val="00FD06A0"/>
    <w:rsid w:val="00FD1392"/>
    <w:rsid w:val="00FD13FB"/>
    <w:rsid w:val="00FD228E"/>
    <w:rsid w:val="00FD4E9B"/>
    <w:rsid w:val="00FD7D5F"/>
    <w:rsid w:val="00FE1A2F"/>
    <w:rsid w:val="00FE5F50"/>
    <w:rsid w:val="00FF1B25"/>
    <w:rsid w:val="00FF7A85"/>
    <w:rsid w:val="0915714C"/>
    <w:rsid w:val="4C6C751D"/>
    <w:rsid w:val="6D1C694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7"/>
    <w:qFormat/>
    <w:uiPriority w:val="99"/>
    <w:pPr>
      <w:spacing w:beforeLines="30"/>
    </w:pPr>
    <w:rPr>
      <w:rFonts w:ascii="仿宋_GB2312" w:eastAsia="仿宋_GB2312"/>
      <w:sz w:val="30"/>
    </w:r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2"/>
    <w:semiHidden/>
    <w:qFormat/>
    <w:uiPriority w:val="99"/>
    <w:rPr>
      <w:b/>
      <w:bCs/>
    </w:rPr>
  </w:style>
  <w:style w:type="character" w:styleId="10">
    <w:name w:val="annotation reference"/>
    <w:basedOn w:val="9"/>
    <w:semiHidden/>
    <w:qFormat/>
    <w:uiPriority w:val="99"/>
    <w:rPr>
      <w:rFonts w:cs="Times New Roman"/>
      <w:sz w:val="21"/>
    </w:rPr>
  </w:style>
  <w:style w:type="character" w:customStyle="1" w:styleId="11">
    <w:name w:val="批注文字 Char"/>
    <w:basedOn w:val="9"/>
    <w:link w:val="2"/>
    <w:semiHidden/>
    <w:locked/>
    <w:uiPriority w:val="99"/>
    <w:rPr>
      <w:rFonts w:cs="Times New Roman"/>
      <w:sz w:val="24"/>
      <w:szCs w:val="24"/>
    </w:rPr>
  </w:style>
  <w:style w:type="character" w:customStyle="1" w:styleId="12">
    <w:name w:val="批注主题 Char"/>
    <w:basedOn w:val="11"/>
    <w:link w:val="7"/>
    <w:semiHidden/>
    <w:qFormat/>
    <w:locked/>
    <w:uiPriority w:val="99"/>
    <w:rPr>
      <w:b/>
      <w:bCs/>
    </w:rPr>
  </w:style>
  <w:style w:type="character" w:customStyle="1" w:styleId="13">
    <w:name w:val="批注框文本 Char"/>
    <w:basedOn w:val="9"/>
    <w:link w:val="4"/>
    <w:semiHidden/>
    <w:qFormat/>
    <w:locked/>
    <w:uiPriority w:val="99"/>
    <w:rPr>
      <w:rFonts w:cs="Times New Roman"/>
      <w:sz w:val="2"/>
    </w:rPr>
  </w:style>
  <w:style w:type="character" w:customStyle="1" w:styleId="14">
    <w:name w:val="页眉 Char"/>
    <w:basedOn w:val="9"/>
    <w:link w:val="6"/>
    <w:semiHidden/>
    <w:locked/>
    <w:uiPriority w:val="99"/>
    <w:rPr>
      <w:rFonts w:cs="Times New Roman"/>
      <w:sz w:val="18"/>
      <w:szCs w:val="18"/>
    </w:rPr>
  </w:style>
  <w:style w:type="character" w:customStyle="1" w:styleId="15">
    <w:name w:val="页脚 Char"/>
    <w:basedOn w:val="9"/>
    <w:link w:val="5"/>
    <w:semiHidden/>
    <w:locked/>
    <w:uiPriority w:val="99"/>
    <w:rPr>
      <w:rFonts w:cs="Times New Roman"/>
      <w:sz w:val="18"/>
      <w:szCs w:val="18"/>
    </w:rPr>
  </w:style>
  <w:style w:type="paragraph" w:customStyle="1" w:styleId="16">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17">
    <w:name w:val="正文文本 Char"/>
    <w:basedOn w:val="9"/>
    <w:link w:val="3"/>
    <w:semiHidden/>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7</Pages>
  <Words>2737</Words>
  <Characters>2911</Characters>
  <Lines>3</Lines>
  <Paragraphs>6</Paragraphs>
  <TotalTime>12</TotalTime>
  <ScaleCrop>false</ScaleCrop>
  <LinksUpToDate>false</LinksUpToDate>
  <CharactersWithSpaces>2931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MSCZ</cp:lastModifiedBy>
  <cp:lastPrinted>2018-01-31T03:32:00Z</cp:lastPrinted>
  <dcterms:modified xsi:type="dcterms:W3CDTF">2025-04-09T02:03:00Z</dcterms:modified>
  <dc:title>年部门预算编制说明</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eyJoZGlkIjoiNWVmMzIwZWNjNDA5ZjFhNzM5ZjI0MzMzZThmNjAyNzQifQ==</vt:lpwstr>
  </property>
  <property fmtid="{D5CDD505-2E9C-101B-9397-08002B2CF9AE}" pid="4" name="ICV">
    <vt:lpwstr>529289B470AF41F983C283C82B3BB076_12</vt:lpwstr>
  </property>
</Properties>
</file>