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napToGrid w:val="0"/>
        <w:spacing w:line="920" w:lineRule="exact"/>
        <w:jc w:val="center"/>
        <w:rPr>
          <w:rFonts w:hint="default" w:ascii="Times New Roman" w:hAnsi="Times New Roman" w:eastAsia="方正小标宋简体" w:cs="Times New Roman"/>
          <w:b w:val="0"/>
          <w:color w:val="FF0000"/>
          <w:spacing w:val="160"/>
          <w:kern w:val="44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FF0000"/>
          <w:spacing w:val="160"/>
          <w:kern w:val="44"/>
          <w:sz w:val="84"/>
          <w:szCs w:val="84"/>
        </w:rPr>
        <w:t>芒市财政局文件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仿宋_GB2312" w:cs="Times New Roman"/>
          <w:b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eastAsia="仿宋_GB2312" w:cs="仿宋_GB2312"/>
          <w:b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芒财整合〔2019〕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</w:rPr>
        <w:t>00</w:t>
      </w:r>
      <w:r>
        <w:rPr>
          <w:rFonts w:hint="default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9号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b/>
          <w:color w:val="FF0000"/>
          <w:kern w:val="2"/>
          <w:sz w:val="28"/>
          <w:szCs w:val="28"/>
        </w:rPr>
      </w:pPr>
      <w:r>
        <w:rPr>
          <w:rFonts w:hint="default" w:ascii="Times New Roman" w:hAnsi="宋体" w:cs="Times New Roman" w:eastAsiaTheme="minorEastAsia"/>
          <w:b/>
          <w:color w:val="FF0000"/>
          <w:kern w:val="2"/>
          <w:sz w:val="28"/>
          <w:szCs w:val="28"/>
          <w:lang w:val="en-US" w:eastAsia="zh-CN" w:bidi="ar"/>
        </w:rPr>
        <w:t>━━━━━━━━━━━━━━━━━━━━━━━━━━━━━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关于下达贫困县2019年第三批省级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财政专项扶贫资金的通知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  <w:u w:val="single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  <w:u w:val="single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>中山乡人民政府：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72" w:firstLineChars="21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根据《德宏州财政局关于下达贫困县2019年第三批省级财政专项扶贫资金的通知》（德财整合〔2019〕6号）文件，现将贫困县2019年第三批省级财政专项扶贫资金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用于以工代赈（中山乡小街片区开发工程）111万元下达给你们，功能分类科目2130599—其他扶贫支出。请你们严格按照资金管理规定，本着高效、节约和规范的原则，专款专用，切实提高资金使用效益。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（以此件为准）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080" w:firstLineChars="19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芒市财政局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     2019年4月29日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80" w:lineRule="exact"/>
        <w:ind w:left="0" w:right="0"/>
        <w:jc w:val="both"/>
        <w:rPr>
          <w:rFonts w:hint="default" w:ascii="仿宋_GB2312" w:eastAsia="仿宋_GB2312" w:cs="仿宋_GB2312"/>
          <w:spacing w:val="-20"/>
          <w:kern w:val="2"/>
          <w:sz w:val="30"/>
          <w:szCs w:val="30"/>
        </w:rPr>
      </w:pPr>
      <w:r>
        <w:rPr>
          <w:rFonts w:hint="default" w:ascii="仿宋_GB2312" w:hAnsi="Times New Roman" w:eastAsia="仿宋_GB2312" w:cs="仿宋_GB2312"/>
          <w:spacing w:val="-2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80" w:lineRule="exact"/>
        <w:ind w:left="0" w:right="0"/>
        <w:jc w:val="both"/>
        <w:rPr>
          <w:rFonts w:hint="default" w:ascii="Times New Roman" w:hAnsi="Times New Roman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━━━━━━━━━━━━━━━━━━━━━━━━━</w:t>
      </w:r>
      <w:r>
        <w:rPr>
          <w:rFonts w:hint="eastAsia" w:ascii="宋体" w:hAnsi="宋体" w:eastAsia="宋体" w:cs="宋体"/>
          <w:spacing w:val="-20"/>
          <w:kern w:val="2"/>
          <w:sz w:val="30"/>
          <w:szCs w:val="30"/>
          <w:lang w:val="en-US" w:eastAsia="zh-CN" w:bidi="ar"/>
        </w:rPr>
        <w:t>━</w:t>
      </w: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━━━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80" w:lineRule="exact"/>
        <w:ind w:left="0" w:right="0" w:firstLine="420" w:firstLineChars="150"/>
        <w:jc w:val="both"/>
        <w:rPr>
          <w:rFonts w:hint="default" w:ascii="仿宋_GB2312" w:eastAsia="仿宋_GB2312" w:cs="仿宋_GB2312"/>
          <w:spacing w:val="-2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pacing w:val="-20"/>
          <w:kern w:val="2"/>
          <w:sz w:val="32"/>
          <w:szCs w:val="32"/>
          <w:lang w:val="en-US" w:eastAsia="zh-CN" w:bidi="ar"/>
        </w:rPr>
        <w:t>抄送：本局国库股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80" w:lineRule="exact"/>
        <w:ind w:left="0" w:right="0"/>
        <w:jc w:val="both"/>
        <w:rPr>
          <w:rFonts w:hint="default" w:ascii="Times New Roman" w:hAnsi="Times New Roman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━━━━━━━━━━━━━━━━━━━━━━━━━</w:t>
      </w:r>
      <w:r>
        <w:rPr>
          <w:rFonts w:hint="eastAsia" w:ascii="宋体" w:hAnsi="宋体" w:eastAsia="宋体" w:cs="宋体"/>
          <w:spacing w:val="-20"/>
          <w:kern w:val="2"/>
          <w:sz w:val="30"/>
          <w:szCs w:val="30"/>
          <w:lang w:val="en-US" w:eastAsia="zh-CN" w:bidi="ar"/>
        </w:rPr>
        <w:t>━</w:t>
      </w: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━━━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80" w:lineRule="exact"/>
        <w:ind w:left="260" w:leftChars="124" w:right="0" w:firstLine="130" w:firstLineChars="50"/>
        <w:jc w:val="both"/>
        <w:rPr>
          <w:rFonts w:hint="default" w:ascii="仿宋_GB2312" w:eastAsia="仿宋_GB2312" w:cs="仿宋_GB2312"/>
          <w:spacing w:val="-20"/>
          <w:kern w:val="2"/>
          <w:sz w:val="30"/>
          <w:szCs w:val="30"/>
        </w:rPr>
      </w:pPr>
      <w:r>
        <w:rPr>
          <w:rFonts w:hint="default" w:ascii="仿宋_GB2312" w:hAnsi="Times New Roman" w:eastAsia="仿宋_GB2312" w:cs="仿宋_GB2312"/>
          <w:spacing w:val="-20"/>
          <w:kern w:val="2"/>
          <w:sz w:val="30"/>
          <w:szCs w:val="30"/>
          <w:lang w:val="en-US" w:eastAsia="zh-CN" w:bidi="ar"/>
        </w:rPr>
        <w:t xml:space="preserve">芒市财政局                    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2019年4月29日 印发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80" w:lineRule="exact"/>
        <w:ind w:left="260" w:right="0" w:hanging="260" w:hangingChars="100"/>
        <w:jc w:val="both"/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━━━━━━━━━━━━━━━━━━━━━━━━━━━━━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default" w:ascii="Times New Roman" w:hAnsi="Times New Roman" w:cs="Times New Roman"/>
        <w:kern w:val="2"/>
        <w:sz w:val="18"/>
        <w:szCs w:val="18"/>
        <w:bdr w:val="none" w:color="auto" w:sz="0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72FB2"/>
    <w:rsid w:val="6CD7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Times New Roman" w:hAnsi="Times New Roman" w:eastAsia="宋体" w:cs="Times New Roman"/>
      <w:b/>
      <w:kern w:val="44"/>
      <w:sz w:val="44"/>
      <w:szCs w:val="4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kern w:val="2"/>
      <w:sz w:val="18"/>
      <w:szCs w:val="18"/>
      <w:lang w:val="en-US" w:eastAsia="zh-CN" w:bidi="ar"/>
    </w:rPr>
  </w:style>
  <w:style w:type="character" w:customStyle="1" w:styleId="6">
    <w:name w:val="10"/>
    <w:basedOn w:val="5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2024-08-06T06:50:00Z</dcterms:created>
  <dc:creator>Administrator</dc:creator>
  <cp:lastModifiedBy>Administrator</cp:lastModifiedBy>
  <dcterms:modified xsi:type="dcterms:W3CDTF">2024-08-06T06:50:57Z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