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/>
        </w:rPr>
        <w:t>云南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芒市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/>
        </w:rPr>
        <w:t>军粮供应有限公司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</w:rPr>
        <w:t>一、基本情况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云南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芒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市军粮供应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有限公司于200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日成立，统一社会信用代码号为91533103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731224470J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，类型：有限责任公司（非自然人投资或控股的法人独资），注册资本：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万人民币，法定代表人：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姚桂彩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，地址：云南省德宏州芒市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团结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大街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号，股东：芒市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粮油收储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有限公司，持股100%。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业务范围：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许可项目：食品销售；粮油仓储服务；道路货物运输（不含危险货物）；餐饮服务；城市配送运输服务（不含危险货物）；一般项目：粮食收购；农副产品销售；日用百货销售；外卖递送服务；非居住房地产租赁；住房租赁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</w:rPr>
        <w:t>二、主要人员信息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执行董事：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杨润红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，监事：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明振联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E21E9"/>
    <w:rsid w:val="624E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2024-04-08T01:50:00Z</dcterms:created>
  <dc:creator>CZJ709</dc:creator>
  <cp:lastModifiedBy>CZJ709</cp:lastModifiedBy>
  <dcterms:modified xsi:type="dcterms:W3CDTF">2024-04-08T01:50:42Z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