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53" w:rsidRDefault="00F36F4E" w:rsidP="00F36F4E">
      <w:pPr>
        <w:spacing w:line="560" w:lineRule="exact"/>
        <w:ind w:firstLineChars="200" w:firstLine="964"/>
        <w:jc w:val="center"/>
        <w:rPr>
          <w:rFonts w:ascii="黑体" w:eastAsia="黑体" w:hAnsi="黑体"/>
          <w:b/>
          <w:sz w:val="48"/>
          <w:szCs w:val="48"/>
        </w:rPr>
      </w:pPr>
      <w:r w:rsidRPr="00F36F4E">
        <w:rPr>
          <w:rFonts w:ascii="黑体" w:eastAsia="黑体" w:hAnsi="黑体" w:hint="eastAsia"/>
          <w:b/>
          <w:sz w:val="48"/>
          <w:szCs w:val="48"/>
        </w:rPr>
        <w:t>芒市发展和改革局2016年</w:t>
      </w:r>
    </w:p>
    <w:p w:rsidR="00F36F4E" w:rsidRPr="00F36F4E" w:rsidRDefault="00F36F4E" w:rsidP="00F36F4E">
      <w:pPr>
        <w:spacing w:line="560" w:lineRule="exact"/>
        <w:ind w:firstLineChars="200" w:firstLine="964"/>
        <w:jc w:val="center"/>
        <w:rPr>
          <w:rFonts w:ascii="黑体" w:eastAsia="黑体" w:hAnsi="黑体"/>
          <w:b/>
          <w:sz w:val="48"/>
          <w:szCs w:val="48"/>
        </w:rPr>
      </w:pPr>
      <w:r w:rsidRPr="00F36F4E">
        <w:rPr>
          <w:rFonts w:ascii="黑体" w:eastAsia="黑体" w:hAnsi="黑体" w:hint="eastAsia"/>
          <w:b/>
          <w:sz w:val="48"/>
          <w:szCs w:val="48"/>
        </w:rPr>
        <w:t>部门预算说明</w:t>
      </w:r>
    </w:p>
    <w:p w:rsidR="00F36F4E" w:rsidRDefault="00F36F4E" w:rsidP="00F36F4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F1248B" w:rsidRDefault="00F36F4E" w:rsidP="00F36F4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 w:rsidR="00F1248B">
        <w:rPr>
          <w:rFonts w:ascii="黑体" w:eastAsia="黑体" w:hAnsi="黑体" w:hint="eastAsia"/>
          <w:b/>
          <w:sz w:val="32"/>
          <w:szCs w:val="32"/>
        </w:rPr>
        <w:t>芒市发展和改革局单位概况</w:t>
      </w:r>
    </w:p>
    <w:p w:rsidR="00F1248B" w:rsidRPr="00731E53" w:rsidRDefault="00731E53" w:rsidP="00731E5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</w:t>
      </w:r>
      <w:r w:rsidR="00F1248B" w:rsidRPr="00731E53">
        <w:rPr>
          <w:rFonts w:ascii="黑体" w:eastAsia="黑体" w:hAnsi="黑体" w:hint="eastAsia"/>
          <w:sz w:val="32"/>
          <w:szCs w:val="32"/>
        </w:rPr>
        <w:t>主要职能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一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拟定并组织实施全市国民经济和社会发展战略、中长期规划和年度计划；提出国民经济发展和优化经济结构的目标和产业政策措施，衔接平衡各主要行业、部门的规划、计划，引导和促进地区经济结构合理化协调发展，负责全市国民经济动员工作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二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汇总分析全市国民经济和社会发展情况，研究区内外经济形势，进行宏观经济的分析、预测，提出宏观调控的政策措施建议，参与研究财政、金融政策。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三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提出我市全社会固定资产投资总规模，规划重大项目的布局，合理引导投资方向，开展项目前期工作，进一步规范项目申报、核准、备案和管理。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四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制定属市管的地方性经济价格政策，监督国家价格政策的执行，调控全市价格水平，制定、调整和监督市管重要商品价格与收费，依法对价格活动进行监督检查，对价格违法行为实施行政处罚，确保市场价格总水平的基本稳定，开展全市价格认证工作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lastRenderedPageBreak/>
        <w:t>五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研究全市经济体制改革的重大问题，组织拟定综合性体制改革方案，并组织实施，协调有关专项经济体制改革方案，提出改革开放和促进发展的建议，指导和推进全市总体经济体制改革。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六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做好人口和计划生育、科学技术、教育、文化、卫生、体育等社会事业与国民经济发展的衔接平衡，参与促进就业、调整收入分配，完善社会保障体制，促进经济与社会协调发展的政策研究，协调全市社会事业发展的重大问题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七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培育和发展全市市场体系，编制重点市场流通设施年度建设计划，拟定政府引导市场行为的调控政策。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八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组织参与综合运用财政、信贷、价格、税收、工资等经济杠杆，增强对经济运行的宏观调控，提高综合性经济政策、法规的约束力和有效性。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九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研究提出全市国民经济重要产业的发展战略、规划和政策，研究、协调和衔接农村专项规划及政策；指导工业发展，加强技术进步和产业现代化的宏观指导。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十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研究分析县域经济和城镇化发展情况，提出县域经济协调发展和实施西部大开发战略规划，落实县域经济规划工作。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十一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指导全市粮食供需总量平衡和市场调控工作，管理市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lastRenderedPageBreak/>
        <w:t>粮食局。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十二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承办市委、市政府和上级发展改革委交办的其它事项。</w:t>
      </w:r>
    </w:p>
    <w:p w:rsidR="00F1248B" w:rsidRPr="00731E53" w:rsidRDefault="00731E53" w:rsidP="00731E5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31E53">
        <w:rPr>
          <w:rFonts w:ascii="黑体" w:eastAsia="黑体" w:hAnsi="黑体" w:hint="eastAsia"/>
          <w:sz w:val="32"/>
          <w:szCs w:val="32"/>
        </w:rPr>
        <w:t>（二）</w:t>
      </w:r>
      <w:r w:rsidR="00F1248B" w:rsidRPr="00731E53">
        <w:rPr>
          <w:rFonts w:ascii="黑体" w:eastAsia="黑体" w:hAnsi="黑体" w:hint="eastAsia"/>
          <w:sz w:val="32"/>
          <w:szCs w:val="32"/>
        </w:rPr>
        <w:t>部门基本情况</w:t>
      </w:r>
    </w:p>
    <w:p w:rsidR="00F1248B" w:rsidRPr="009A155B" w:rsidRDefault="00F1248B" w:rsidP="00F1248B">
      <w:pPr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9A155B">
        <w:rPr>
          <w:rFonts w:ascii="仿宋_GB2312" w:eastAsia="仿宋_GB2312" w:hint="eastAsia"/>
          <w:sz w:val="32"/>
          <w:szCs w:val="32"/>
        </w:rPr>
        <w:t>纳入</w:t>
      </w:r>
      <w:r>
        <w:rPr>
          <w:rFonts w:ascii="仿宋_GB2312" w:eastAsia="仿宋_GB2312" w:hint="eastAsia"/>
          <w:sz w:val="32"/>
          <w:szCs w:val="32"/>
        </w:rPr>
        <w:t>2015</w:t>
      </w:r>
      <w:r w:rsidRPr="009A155B">
        <w:rPr>
          <w:rFonts w:ascii="仿宋_GB2312" w:eastAsia="仿宋_GB2312" w:hint="eastAsia"/>
          <w:sz w:val="32"/>
          <w:szCs w:val="32"/>
        </w:rPr>
        <w:t>年部门决算编报的单位共</w:t>
      </w:r>
      <w:r>
        <w:rPr>
          <w:rFonts w:ascii="仿宋_GB2312" w:eastAsia="仿宋_GB2312" w:hint="eastAsia"/>
          <w:sz w:val="32"/>
          <w:szCs w:val="32"/>
        </w:rPr>
        <w:t>1</w:t>
      </w:r>
      <w:r w:rsidRPr="009A155B">
        <w:rPr>
          <w:rFonts w:ascii="仿宋_GB2312" w:eastAsia="仿宋_GB2312" w:hint="eastAsia"/>
          <w:sz w:val="32"/>
          <w:szCs w:val="32"/>
        </w:rPr>
        <w:t>个，是</w:t>
      </w:r>
      <w:r>
        <w:rPr>
          <w:rFonts w:ascii="仿宋_GB2312" w:eastAsia="仿宋_GB2312" w:hint="eastAsia"/>
          <w:sz w:val="32"/>
          <w:szCs w:val="32"/>
        </w:rPr>
        <w:t>芒市人民政府发展和改革局</w:t>
      </w:r>
      <w:r w:rsidRPr="009A155B">
        <w:rPr>
          <w:rFonts w:ascii="仿宋_GB2312" w:eastAsia="仿宋_GB2312" w:hint="eastAsia"/>
          <w:sz w:val="32"/>
          <w:szCs w:val="32"/>
        </w:rPr>
        <w:t>，其中行政单位</w:t>
      </w:r>
      <w:r>
        <w:rPr>
          <w:rFonts w:ascii="仿宋_GB2312" w:eastAsia="仿宋_GB2312" w:hint="eastAsia"/>
          <w:sz w:val="32"/>
          <w:szCs w:val="32"/>
        </w:rPr>
        <w:t>1个</w:t>
      </w:r>
      <w:r w:rsidRPr="009A155B">
        <w:rPr>
          <w:rFonts w:ascii="仿宋_GB2312" w:eastAsia="仿宋_GB2312" w:hint="eastAsia"/>
          <w:sz w:val="32"/>
          <w:szCs w:val="32"/>
        </w:rPr>
        <w:t>。部门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在职在编实有人数</w:t>
      </w:r>
      <w:r>
        <w:rPr>
          <w:rFonts w:ascii="仿宋_GB2312" w:eastAsia="仿宋_GB2312" w:hint="eastAsia"/>
          <w:sz w:val="32"/>
          <w:szCs w:val="32"/>
        </w:rPr>
        <w:t>28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人，其中：财政全供养</w:t>
      </w:r>
      <w:r>
        <w:rPr>
          <w:rFonts w:ascii="仿宋_GB2312" w:eastAsia="仿宋_GB2312" w:hint="eastAsia"/>
          <w:sz w:val="32"/>
          <w:szCs w:val="32"/>
        </w:rPr>
        <w:t>28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人；在编实有车辆</w:t>
      </w:r>
      <w:r>
        <w:rPr>
          <w:rFonts w:ascii="仿宋_GB2312" w:eastAsia="仿宋_GB2312" w:hint="eastAsia"/>
          <w:sz w:val="32"/>
          <w:szCs w:val="32"/>
        </w:rPr>
        <w:t>2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辆。离退休人员</w:t>
      </w:r>
      <w:r>
        <w:rPr>
          <w:rFonts w:ascii="仿宋_GB2312" w:eastAsia="仿宋_GB2312" w:hint="eastAsia"/>
          <w:sz w:val="32"/>
          <w:szCs w:val="32"/>
        </w:rPr>
        <w:t>16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人，其中：离休</w:t>
      </w:r>
      <w:r>
        <w:rPr>
          <w:rFonts w:ascii="仿宋_GB2312" w:eastAsia="仿宋_GB2312" w:hint="eastAsia"/>
          <w:sz w:val="32"/>
          <w:szCs w:val="32"/>
        </w:rPr>
        <w:t>1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人，退休</w:t>
      </w:r>
      <w:r>
        <w:rPr>
          <w:rFonts w:ascii="仿宋_GB2312" w:eastAsia="仿宋_GB2312" w:hint="eastAsia"/>
          <w:sz w:val="32"/>
          <w:szCs w:val="32"/>
        </w:rPr>
        <w:t>15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人。</w:t>
      </w:r>
    </w:p>
    <w:p w:rsidR="00B009F4" w:rsidRPr="00731E53" w:rsidRDefault="00731E53" w:rsidP="00731E53">
      <w:pPr>
        <w:spacing w:line="560" w:lineRule="exact"/>
        <w:ind w:firstLineChars="196" w:firstLine="630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二、</w:t>
      </w:r>
      <w:r w:rsidR="00B009F4" w:rsidRPr="00731E53">
        <w:rPr>
          <w:rFonts w:ascii="黑体" w:eastAsia="黑体" w:hAnsi="宋体" w:hint="eastAsia"/>
          <w:b/>
          <w:sz w:val="32"/>
          <w:szCs w:val="32"/>
        </w:rPr>
        <w:t>芒市发改局2016年度部门预算情况说明</w:t>
      </w:r>
    </w:p>
    <w:p w:rsidR="00B009F4" w:rsidRPr="009A155B" w:rsidRDefault="00731E53" w:rsidP="00B009F4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（一）</w:t>
      </w:r>
      <w:r w:rsidR="00657114">
        <w:rPr>
          <w:rFonts w:ascii="黑体" w:eastAsia="黑体" w:hAnsi="黑体" w:hint="eastAsia"/>
          <w:b/>
          <w:sz w:val="32"/>
          <w:szCs w:val="32"/>
        </w:rPr>
        <w:t>收入</w:t>
      </w:r>
      <w:r w:rsidR="00B009F4">
        <w:rPr>
          <w:rFonts w:ascii="黑体" w:eastAsia="黑体" w:hAnsi="黑体" w:hint="eastAsia"/>
          <w:b/>
          <w:sz w:val="32"/>
          <w:szCs w:val="32"/>
        </w:rPr>
        <w:t>预</w:t>
      </w:r>
      <w:r w:rsidR="00B009F4" w:rsidRPr="009A155B">
        <w:rPr>
          <w:rFonts w:ascii="黑体" w:eastAsia="黑体" w:hAnsi="黑体" w:hint="eastAsia"/>
          <w:b/>
          <w:sz w:val="32"/>
          <w:szCs w:val="32"/>
        </w:rPr>
        <w:t>算情况说明</w:t>
      </w:r>
    </w:p>
    <w:p w:rsidR="00B009F4" w:rsidRPr="009A155B" w:rsidRDefault="00B009F4" w:rsidP="00B009F4">
      <w:pPr>
        <w:widowControl/>
        <w:snapToGrid w:val="0"/>
        <w:spacing w:before="100" w:after="100" w:line="560" w:lineRule="exact"/>
        <w:ind w:firstLine="53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</w:t>
      </w:r>
      <w:r w:rsidRPr="009A155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芒市发改局预</w:t>
      </w:r>
      <w:r w:rsidRPr="009A155B">
        <w:rPr>
          <w:rFonts w:ascii="仿宋_GB2312" w:eastAsia="仿宋_GB2312" w:hint="eastAsia"/>
          <w:sz w:val="32"/>
          <w:szCs w:val="32"/>
        </w:rPr>
        <w:t>算总收入</w:t>
      </w:r>
      <w:r>
        <w:rPr>
          <w:rFonts w:ascii="仿宋_GB2312" w:eastAsia="仿宋_GB2312" w:hint="eastAsia"/>
          <w:sz w:val="32"/>
          <w:szCs w:val="32"/>
        </w:rPr>
        <w:t>1777.31</w:t>
      </w:r>
      <w:r w:rsidRPr="009A155B">
        <w:rPr>
          <w:rFonts w:ascii="仿宋_GB2312" w:eastAsia="仿宋_GB2312" w:hint="eastAsia"/>
          <w:sz w:val="32"/>
          <w:szCs w:val="32"/>
        </w:rPr>
        <w:t>万元，其中：财政拨款收入</w:t>
      </w:r>
      <w:r>
        <w:rPr>
          <w:rFonts w:ascii="仿宋_GB2312" w:eastAsia="仿宋_GB2312" w:hint="eastAsia"/>
          <w:sz w:val="32"/>
          <w:szCs w:val="32"/>
        </w:rPr>
        <w:t>1777.31万元</w:t>
      </w:r>
      <w:r w:rsidRPr="009A155B">
        <w:rPr>
          <w:rFonts w:ascii="仿宋_GB2312" w:eastAsia="仿宋_GB2312" w:hint="eastAsia"/>
          <w:sz w:val="32"/>
          <w:szCs w:val="32"/>
        </w:rPr>
        <w:t>。</w:t>
      </w:r>
    </w:p>
    <w:p w:rsidR="00B009F4" w:rsidRPr="009A155B" w:rsidRDefault="00731E53" w:rsidP="00B009F4">
      <w:pPr>
        <w:spacing w:line="560" w:lineRule="exact"/>
        <w:ind w:firstLineChars="196" w:firstLine="63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（二）</w:t>
      </w:r>
      <w:r w:rsidR="00B009F4" w:rsidRPr="009A155B">
        <w:rPr>
          <w:rFonts w:ascii="黑体" w:eastAsia="黑体" w:hAnsi="黑体" w:hint="eastAsia"/>
          <w:b/>
          <w:sz w:val="32"/>
          <w:szCs w:val="32"/>
        </w:rPr>
        <w:t>支出</w:t>
      </w:r>
      <w:r w:rsidR="00B009F4">
        <w:rPr>
          <w:rFonts w:ascii="黑体" w:eastAsia="黑体" w:hAnsi="黑体" w:hint="eastAsia"/>
          <w:b/>
          <w:sz w:val="32"/>
          <w:szCs w:val="32"/>
        </w:rPr>
        <w:t>预</w:t>
      </w:r>
      <w:r w:rsidR="00B009F4" w:rsidRPr="009A155B">
        <w:rPr>
          <w:rFonts w:ascii="黑体" w:eastAsia="黑体" w:hAnsi="黑体" w:hint="eastAsia"/>
          <w:b/>
          <w:sz w:val="32"/>
          <w:szCs w:val="32"/>
        </w:rPr>
        <w:t>算情况说明</w:t>
      </w:r>
    </w:p>
    <w:p w:rsidR="00B009F4" w:rsidRPr="009A155B" w:rsidRDefault="00B009F4" w:rsidP="00B009F4">
      <w:pPr>
        <w:spacing w:line="56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部门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预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算总支出</w:t>
      </w:r>
      <w:r>
        <w:rPr>
          <w:rFonts w:ascii="仿宋_GB2312" w:eastAsia="仿宋_GB2312" w:hint="eastAsia"/>
          <w:sz w:val="32"/>
          <w:szCs w:val="32"/>
        </w:rPr>
        <w:t>1777.31</w:t>
      </w:r>
      <w:r w:rsidRPr="009A155B">
        <w:rPr>
          <w:rFonts w:ascii="仿宋_GB2312" w:eastAsia="仿宋_GB2312" w:hint="eastAsia"/>
          <w:sz w:val="32"/>
          <w:szCs w:val="32"/>
        </w:rPr>
        <w:t>万元，其中：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基本支出</w:t>
      </w:r>
      <w:r>
        <w:rPr>
          <w:rFonts w:ascii="仿宋_GB2312" w:eastAsia="仿宋_GB2312" w:hint="eastAsia"/>
          <w:sz w:val="32"/>
          <w:szCs w:val="32"/>
        </w:rPr>
        <w:t>477.31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万元，项目支出</w:t>
      </w:r>
      <w:r>
        <w:rPr>
          <w:rFonts w:ascii="仿宋_GB2312" w:eastAsia="仿宋_GB2312" w:hint="eastAsia"/>
          <w:sz w:val="32"/>
          <w:szCs w:val="32"/>
        </w:rPr>
        <w:t>1300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万元。</w:t>
      </w:r>
    </w:p>
    <w:p w:rsidR="00B009F4" w:rsidRPr="009A155B" w:rsidRDefault="00731E53" w:rsidP="00B009F4">
      <w:pPr>
        <w:widowControl/>
        <w:snapToGrid w:val="0"/>
        <w:spacing w:before="100" w:after="100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B009F4" w:rsidRPr="009A155B">
        <w:rPr>
          <w:rFonts w:ascii="仿宋_GB2312" w:eastAsia="仿宋_GB2312" w:hint="eastAsia"/>
          <w:sz w:val="32"/>
          <w:szCs w:val="32"/>
        </w:rPr>
        <w:t>基本支出情况。</w:t>
      </w:r>
      <w:r w:rsidR="00B009F4">
        <w:rPr>
          <w:rFonts w:ascii="仿宋_GB2312" w:eastAsia="仿宋_GB2312" w:hint="eastAsia"/>
          <w:sz w:val="32"/>
          <w:szCs w:val="32"/>
        </w:rPr>
        <w:t>2016</w:t>
      </w:r>
      <w:r w:rsidR="00B009F4" w:rsidRPr="009A155B">
        <w:rPr>
          <w:rFonts w:ascii="仿宋_GB2312" w:eastAsia="仿宋_GB2312" w:hint="eastAsia"/>
          <w:sz w:val="32"/>
          <w:szCs w:val="32"/>
        </w:rPr>
        <w:t>年用于保障</w:t>
      </w:r>
      <w:r w:rsidR="00B009F4">
        <w:rPr>
          <w:rFonts w:ascii="仿宋_GB2312" w:eastAsia="仿宋_GB2312" w:hint="eastAsia"/>
          <w:sz w:val="32"/>
          <w:szCs w:val="32"/>
        </w:rPr>
        <w:t>局</w:t>
      </w:r>
      <w:r w:rsidR="00B009F4" w:rsidRPr="009A155B">
        <w:rPr>
          <w:rFonts w:ascii="仿宋_GB2312" w:eastAsia="仿宋_GB2312" w:hint="eastAsia"/>
          <w:sz w:val="32"/>
          <w:szCs w:val="32"/>
        </w:rPr>
        <w:t>机关机构正常运转的日常支出</w:t>
      </w:r>
      <w:r w:rsidR="00B009F4">
        <w:rPr>
          <w:rFonts w:ascii="仿宋_GB2312" w:eastAsia="仿宋_GB2312" w:hint="eastAsia"/>
          <w:sz w:val="32"/>
          <w:szCs w:val="32"/>
        </w:rPr>
        <w:t>477.31</w:t>
      </w:r>
      <w:r w:rsidR="00B009F4" w:rsidRPr="009A155B">
        <w:rPr>
          <w:rFonts w:ascii="仿宋_GB2312" w:eastAsia="仿宋_GB2312" w:hint="eastAsia"/>
          <w:sz w:val="32"/>
          <w:szCs w:val="32"/>
        </w:rPr>
        <w:t>万元。包括基本工资，津贴补贴等人员经费支出</w:t>
      </w:r>
      <w:r w:rsidR="00B009F4">
        <w:rPr>
          <w:rFonts w:ascii="仿宋_GB2312" w:eastAsia="仿宋_GB2312" w:hint="eastAsia"/>
          <w:sz w:val="32"/>
          <w:szCs w:val="32"/>
        </w:rPr>
        <w:t>174.65万元</w:t>
      </w:r>
      <w:r w:rsidR="00B009F4" w:rsidRPr="009A155B">
        <w:rPr>
          <w:rFonts w:ascii="仿宋_GB2312" w:eastAsia="仿宋_GB2312" w:hint="eastAsia"/>
          <w:sz w:val="32"/>
          <w:szCs w:val="32"/>
        </w:rPr>
        <w:t>；办公经费、印刷费、水电费、汽燃费、办公设备购置等日常公用经费</w:t>
      </w:r>
      <w:r w:rsidR="00F36F4E">
        <w:rPr>
          <w:rFonts w:ascii="仿宋_GB2312" w:eastAsia="仿宋_GB2312" w:hint="eastAsia"/>
          <w:sz w:val="32"/>
          <w:szCs w:val="32"/>
        </w:rPr>
        <w:t>192.66</w:t>
      </w:r>
      <w:r w:rsidR="00B009F4">
        <w:rPr>
          <w:rFonts w:ascii="仿宋_GB2312" w:eastAsia="仿宋_GB2312" w:hint="eastAsia"/>
          <w:sz w:val="32"/>
          <w:szCs w:val="32"/>
        </w:rPr>
        <w:t>万元</w:t>
      </w:r>
      <w:r w:rsidR="00F36F4E">
        <w:rPr>
          <w:rFonts w:ascii="仿宋_GB2312" w:eastAsia="仿宋_GB2312" w:hint="eastAsia"/>
          <w:sz w:val="32"/>
          <w:szCs w:val="32"/>
        </w:rPr>
        <w:t>；对个人和家庭的补助支出110万元</w:t>
      </w:r>
      <w:r w:rsidR="00B009F4" w:rsidRPr="009A155B">
        <w:rPr>
          <w:rFonts w:ascii="仿宋_GB2312" w:eastAsia="仿宋_GB2312" w:hint="eastAsia"/>
          <w:sz w:val="32"/>
          <w:szCs w:val="32"/>
        </w:rPr>
        <w:t>。</w:t>
      </w:r>
    </w:p>
    <w:p w:rsidR="00B009F4" w:rsidRPr="00F36F4E" w:rsidRDefault="00731E53" w:rsidP="00F36F4E">
      <w:pPr>
        <w:widowControl/>
        <w:snapToGrid w:val="0"/>
        <w:spacing w:before="100" w:after="100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B009F4" w:rsidRPr="009A155B">
        <w:rPr>
          <w:rFonts w:ascii="仿宋_GB2312" w:eastAsia="仿宋_GB2312" w:hint="eastAsia"/>
          <w:sz w:val="32"/>
          <w:szCs w:val="32"/>
        </w:rPr>
        <w:t>项目支出情况。</w:t>
      </w:r>
      <w:r w:rsidR="00F36F4E">
        <w:rPr>
          <w:rFonts w:ascii="仿宋_GB2312" w:eastAsia="仿宋_GB2312" w:hint="eastAsia"/>
          <w:sz w:val="32"/>
          <w:szCs w:val="32"/>
        </w:rPr>
        <w:t>2016</w:t>
      </w:r>
      <w:r w:rsidR="00B009F4" w:rsidRPr="009A155B">
        <w:rPr>
          <w:rFonts w:ascii="仿宋_GB2312" w:eastAsia="仿宋_GB2312" w:hint="eastAsia"/>
          <w:sz w:val="32"/>
          <w:szCs w:val="32"/>
        </w:rPr>
        <w:t>年用于保障</w:t>
      </w:r>
      <w:r w:rsidR="00B009F4">
        <w:rPr>
          <w:rFonts w:ascii="仿宋_GB2312" w:eastAsia="仿宋_GB2312" w:hint="eastAsia"/>
          <w:sz w:val="32"/>
          <w:szCs w:val="32"/>
        </w:rPr>
        <w:t>局机关</w:t>
      </w:r>
      <w:r w:rsidR="00B009F4" w:rsidRPr="009A155B">
        <w:rPr>
          <w:rFonts w:ascii="仿宋_GB2312" w:eastAsia="仿宋_GB2312" w:hint="eastAsia"/>
          <w:sz w:val="32"/>
          <w:szCs w:val="32"/>
        </w:rPr>
        <w:t>机构为完成特定的行政工作任务或事业发展目标，用于专项</w:t>
      </w:r>
      <w:r w:rsidR="00B009F4">
        <w:rPr>
          <w:rFonts w:ascii="仿宋_GB2312" w:eastAsia="仿宋_GB2312" w:hint="eastAsia"/>
          <w:sz w:val="32"/>
          <w:szCs w:val="32"/>
        </w:rPr>
        <w:t>项目</w:t>
      </w:r>
      <w:r w:rsidR="00B009F4" w:rsidRPr="009A155B">
        <w:rPr>
          <w:rFonts w:ascii="仿宋_GB2312" w:eastAsia="仿宋_GB2312" w:hint="eastAsia"/>
          <w:sz w:val="32"/>
          <w:szCs w:val="32"/>
        </w:rPr>
        <w:t>支出</w:t>
      </w:r>
      <w:r w:rsidR="00F36F4E">
        <w:rPr>
          <w:rFonts w:ascii="仿宋_GB2312" w:eastAsia="仿宋_GB2312" w:hint="eastAsia"/>
          <w:sz w:val="32"/>
          <w:szCs w:val="32"/>
        </w:rPr>
        <w:t>1300</w:t>
      </w:r>
      <w:r w:rsidR="00B009F4" w:rsidRPr="009A155B">
        <w:rPr>
          <w:rFonts w:ascii="仿宋_GB2312" w:eastAsia="仿宋_GB2312" w:hint="eastAsia"/>
          <w:sz w:val="32"/>
          <w:szCs w:val="32"/>
        </w:rPr>
        <w:t>万元。</w:t>
      </w:r>
    </w:p>
    <w:sectPr w:rsidR="00B009F4" w:rsidRPr="00F36F4E" w:rsidSect="0036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73B" w:rsidRDefault="004A473B" w:rsidP="00B009F4">
      <w:r>
        <w:separator/>
      </w:r>
    </w:p>
  </w:endnote>
  <w:endnote w:type="continuationSeparator" w:id="1">
    <w:p w:rsidR="004A473B" w:rsidRDefault="004A473B" w:rsidP="00B00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73B" w:rsidRDefault="004A473B" w:rsidP="00B009F4">
      <w:r>
        <w:separator/>
      </w:r>
    </w:p>
  </w:footnote>
  <w:footnote w:type="continuationSeparator" w:id="1">
    <w:p w:rsidR="004A473B" w:rsidRDefault="004A473B" w:rsidP="00B00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48B"/>
    <w:rsid w:val="002F33EA"/>
    <w:rsid w:val="0036375F"/>
    <w:rsid w:val="004225EA"/>
    <w:rsid w:val="004A473B"/>
    <w:rsid w:val="00657114"/>
    <w:rsid w:val="00731E53"/>
    <w:rsid w:val="00A7477F"/>
    <w:rsid w:val="00B009F4"/>
    <w:rsid w:val="00F1248B"/>
    <w:rsid w:val="00F3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9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9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2016-11-30T07:32:00Z</dcterms:created>
  <dcterms:modified xsi:type="dcterms:W3CDTF">2016-12-15T02:16:00Z</dcterms:modified>
</cp:coreProperties>
</file>