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32"/>
          <w:szCs w:val="32"/>
        </w:rPr>
      </w:pPr>
      <w:r>
        <w:rPr>
          <w:rFonts w:hint="eastAsia" w:ascii="方正黑体_GBK" w:hAnsi="方正黑体_GBK" w:eastAsia="方正黑体_GBK" w:cs="方正黑体_GBK"/>
          <w:sz w:val="32"/>
          <w:szCs w:val="32"/>
        </w:rPr>
        <w:t>附件</w:t>
      </w:r>
    </w:p>
    <w:p>
      <w:pPr>
        <w:spacing w:line="560" w:lineRule="exact"/>
        <w:rPr>
          <w:rFonts w:ascii="方正小标宋_GBK" w:hAnsi="方正小标宋_GBK" w:eastAsia="方正小标宋_GBK" w:cs="方正小标宋_GBK"/>
          <w:sz w:val="32"/>
          <w:szCs w:val="32"/>
        </w:rPr>
      </w:pP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芒市政务服务中心进驻事项负面清单</w:t>
      </w:r>
      <w:r>
        <w:rPr>
          <w:rFonts w:hint="eastAsia" w:ascii="宋体" w:hAnsi="宋体" w:cs="宋体"/>
          <w:sz w:val="36"/>
          <w:szCs w:val="36"/>
        </w:rPr>
        <w:t>（</w:t>
      </w:r>
      <w:r>
        <w:rPr>
          <w:rFonts w:ascii="宋体" w:hAnsi="宋体" w:cs="宋体"/>
          <w:sz w:val="36"/>
          <w:szCs w:val="36"/>
        </w:rPr>
        <w:t>2023</w:t>
      </w:r>
      <w:r>
        <w:rPr>
          <w:rFonts w:hint="eastAsia" w:ascii="方正小标宋_GBK" w:hAnsi="方正小标宋_GBK" w:eastAsia="方正小标宋_GBK" w:cs="方正小标宋_GBK"/>
          <w:sz w:val="36"/>
          <w:szCs w:val="36"/>
        </w:rPr>
        <w:t>年版</w:t>
      </w:r>
      <w:r>
        <w:rPr>
          <w:rFonts w:hint="eastAsia" w:ascii="宋体" w:hAnsi="宋体" w:cs="宋体"/>
          <w:sz w:val="36"/>
          <w:szCs w:val="36"/>
        </w:rPr>
        <w:t>）</w:t>
      </w:r>
    </w:p>
    <w:tbl>
      <w:tblPr>
        <w:tblStyle w:val="4"/>
        <w:tblW w:w="10395" w:type="dxa"/>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835"/>
        <w:gridCol w:w="2520"/>
        <w:gridCol w:w="147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szCs w:val="21"/>
              </w:rPr>
            </w:pPr>
            <w:r>
              <w:rPr>
                <w:rFonts w:hint="eastAsia" w:ascii="宋体" w:hAnsi="宋体"/>
                <w:b/>
                <w:bCs/>
                <w:szCs w:val="21"/>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szCs w:val="21"/>
              </w:rPr>
            </w:pPr>
            <w:r>
              <w:rPr>
                <w:rFonts w:hint="eastAsia" w:ascii="宋体" w:hAnsi="宋体"/>
                <w:b/>
                <w:bCs/>
                <w:szCs w:val="21"/>
              </w:rPr>
              <w:t>主项名称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szCs w:val="21"/>
              </w:rPr>
            </w:pPr>
            <w:r>
              <w:rPr>
                <w:rFonts w:hint="eastAsia" w:ascii="宋体" w:hAnsi="宋体"/>
                <w:b/>
                <w:bCs/>
                <w:szCs w:val="21"/>
              </w:rPr>
              <w:t>子项名称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szCs w:val="21"/>
              </w:rPr>
            </w:pPr>
            <w:r>
              <w:rPr>
                <w:rFonts w:hint="eastAsia" w:ascii="宋体" w:hAnsi="宋体"/>
                <w:b/>
                <w:bCs/>
                <w:szCs w:val="21"/>
              </w:rPr>
              <w:t>事项类型</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b/>
                <w:bCs/>
                <w:szCs w:val="21"/>
              </w:rPr>
            </w:pPr>
            <w:r>
              <w:rPr>
                <w:rFonts w:hint="eastAsia" w:ascii="宋体" w:hAnsi="宋体"/>
                <w:b/>
                <w:bCs/>
                <w:szCs w:val="21"/>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移民安置纠纷调处</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市搬迁安置办公室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对教师</w:t>
            </w:r>
            <w:r>
              <w:rPr>
                <w:rFonts w:hint="eastAsia" w:ascii="宋体" w:hAnsi="宋体" w:cs="宋体"/>
                <w:szCs w:val="21"/>
              </w:rPr>
              <w:t>、</w:t>
            </w:r>
            <w:r>
              <w:rPr>
                <w:rFonts w:hint="eastAsia" w:ascii="宋体" w:hAnsi="宋体"/>
                <w:szCs w:val="21"/>
              </w:rPr>
              <w:t>学生申诉的处理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对教师申诉的处理</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其他行政权力</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对学生申诉的处理</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其他行政权力</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举行集会游行示威许可</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机动车登记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机动车临时通行牌证核发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机动车检验合格标志核发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机动车驾驶证核发</w:t>
            </w:r>
            <w:r>
              <w:rPr>
                <w:rFonts w:hint="eastAsia" w:ascii="宋体" w:hAnsi="宋体" w:cs="宋体"/>
                <w:szCs w:val="21"/>
              </w:rPr>
              <w:t>、</w:t>
            </w:r>
            <w:r>
              <w:rPr>
                <w:rFonts w:hint="eastAsia" w:ascii="宋体" w:hAnsi="宋体"/>
                <w:szCs w:val="21"/>
              </w:rPr>
              <w:t>审验</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非机动车登记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剧毒化学品道路运输通行许可</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对举报或者协助查处违法犯罪行为的奖励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对废旧金属收购者协助公安机关查获违法犯罪分子的奖励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对检举违反枪支管理犯罪活动有功人员的奖励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对举报毒品</w:t>
            </w:r>
            <w:r>
              <w:rPr>
                <w:rFonts w:hint="eastAsia" w:ascii="宋体" w:hAnsi="宋体" w:cs="宋体"/>
                <w:szCs w:val="21"/>
              </w:rPr>
              <w:t>、</w:t>
            </w:r>
            <w:r>
              <w:rPr>
                <w:rFonts w:hint="eastAsia" w:ascii="宋体" w:hAnsi="宋体"/>
                <w:szCs w:val="21"/>
              </w:rPr>
              <w:t>涉及易制毒化学品违法犯罪行为的奖励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对举报恐怖活动或者协助防范</w:t>
            </w:r>
            <w:r>
              <w:rPr>
                <w:rFonts w:hint="eastAsia" w:ascii="宋体" w:hAnsi="宋体" w:cs="宋体"/>
                <w:szCs w:val="21"/>
              </w:rPr>
              <w:t>、</w:t>
            </w:r>
            <w:r>
              <w:rPr>
                <w:rFonts w:hint="eastAsia" w:ascii="宋体" w:hAnsi="宋体"/>
                <w:szCs w:val="21"/>
              </w:rPr>
              <w:t>制止恐怖活动有突出贡献的单位和个人的奖励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对举报违反民用爆炸物品安全管理规定行为的人员的奖励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交通事故侦破协助奖</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社会团体成立</w:t>
            </w:r>
            <w:r>
              <w:rPr>
                <w:rFonts w:hint="eastAsia" w:ascii="宋体" w:hAnsi="宋体" w:cs="宋体"/>
                <w:szCs w:val="21"/>
              </w:rPr>
              <w:t>、</w:t>
            </w:r>
            <w:r>
              <w:rPr>
                <w:rFonts w:hint="eastAsia" w:ascii="宋体" w:hAnsi="宋体"/>
                <w:szCs w:val="21"/>
              </w:rPr>
              <w:t>变更</w:t>
            </w:r>
            <w:r>
              <w:rPr>
                <w:rFonts w:hint="eastAsia" w:ascii="宋体" w:hAnsi="宋体" w:cs="宋体"/>
                <w:szCs w:val="21"/>
              </w:rPr>
              <w:t>、</w:t>
            </w:r>
            <w:r>
              <w:rPr>
                <w:rFonts w:hint="eastAsia" w:ascii="宋体" w:hAnsi="宋体"/>
                <w:szCs w:val="21"/>
              </w:rPr>
              <w:t>注销登记及修改章程核准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市民政局</w:t>
            </w:r>
          </w:p>
          <w:p>
            <w:pPr>
              <w:spacing w:line="260" w:lineRule="exact"/>
              <w:jc w:val="center"/>
              <w:rPr>
                <w:rFonts w:ascii="宋体" w:hAnsi="宋体"/>
                <w:szCs w:val="21"/>
              </w:rPr>
            </w:pPr>
            <w:r>
              <w:rPr>
                <w:rFonts w:hint="eastAsia" w:ascii="宋体" w:hAnsi="宋体" w:cs="宋体"/>
                <w:szCs w:val="21"/>
              </w:rPr>
              <w:t>（</w:t>
            </w:r>
            <w:r>
              <w:rPr>
                <w:rFonts w:hint="eastAsia" w:ascii="宋体" w:hAnsi="宋体"/>
                <w:szCs w:val="21"/>
              </w:rPr>
              <w:t>实行登记管理机关和业务主管单位双重负责管理体制的</w:t>
            </w:r>
            <w:r>
              <w:rPr>
                <w:rFonts w:hint="eastAsia" w:ascii="宋体" w:hAnsi="宋体" w:cs="宋体"/>
                <w:szCs w:val="21"/>
              </w:rPr>
              <w:t>，</w:t>
            </w:r>
            <w:r>
              <w:rPr>
                <w:rFonts w:hint="eastAsia" w:ascii="宋体" w:hAnsi="宋体"/>
                <w:szCs w:val="21"/>
              </w:rPr>
              <w:t>由有关业务主管单位实施前置审查</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民办非企业单位成立</w:t>
            </w:r>
            <w:r>
              <w:rPr>
                <w:rFonts w:hint="eastAsia" w:ascii="宋体" w:hAnsi="宋体" w:cs="宋体"/>
                <w:szCs w:val="21"/>
              </w:rPr>
              <w:t>、</w:t>
            </w:r>
            <w:r>
              <w:rPr>
                <w:rFonts w:hint="eastAsia" w:ascii="宋体" w:hAnsi="宋体"/>
                <w:szCs w:val="21"/>
              </w:rPr>
              <w:t>变更</w:t>
            </w:r>
            <w:r>
              <w:rPr>
                <w:rFonts w:hint="eastAsia" w:ascii="宋体" w:hAnsi="宋体" w:cs="宋体"/>
                <w:szCs w:val="21"/>
              </w:rPr>
              <w:t>、</w:t>
            </w:r>
            <w:r>
              <w:rPr>
                <w:rFonts w:hint="eastAsia" w:ascii="宋体" w:hAnsi="宋体"/>
                <w:szCs w:val="21"/>
              </w:rPr>
              <w:t>注销登记及修改章程核准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市民政局</w:t>
            </w:r>
          </w:p>
          <w:p>
            <w:pPr>
              <w:spacing w:line="260" w:lineRule="exact"/>
              <w:jc w:val="center"/>
              <w:rPr>
                <w:rFonts w:ascii="宋体" w:hAnsi="宋体"/>
                <w:szCs w:val="21"/>
              </w:rPr>
            </w:pPr>
            <w:r>
              <w:rPr>
                <w:rFonts w:hint="eastAsia" w:ascii="宋体" w:hAnsi="宋体" w:cs="宋体"/>
                <w:szCs w:val="21"/>
              </w:rPr>
              <w:t>（</w:t>
            </w:r>
            <w:r>
              <w:rPr>
                <w:rFonts w:hint="eastAsia" w:ascii="宋体" w:hAnsi="宋体"/>
                <w:szCs w:val="21"/>
              </w:rPr>
              <w:t>实行登记管理机关和业务主管单位双重负责管理体制的</w:t>
            </w:r>
            <w:r>
              <w:rPr>
                <w:rFonts w:hint="eastAsia" w:ascii="宋体" w:hAnsi="宋体" w:cs="宋体"/>
                <w:szCs w:val="21"/>
              </w:rPr>
              <w:t>，</w:t>
            </w:r>
            <w:r>
              <w:rPr>
                <w:rFonts w:hint="eastAsia" w:ascii="宋体" w:hAnsi="宋体"/>
                <w:szCs w:val="21"/>
              </w:rPr>
              <w:t>由有关业务主管单位实施前置审查</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收养登记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居住在中国内地的中国公民在内地收养登记</w:t>
            </w:r>
            <w:r>
              <w:rPr>
                <w:rFonts w:hint="eastAsia" w:ascii="宋体" w:hAnsi="宋体" w:cs="宋体"/>
                <w:szCs w:val="21"/>
              </w:rPr>
              <w:t>、</w:t>
            </w:r>
            <w:r>
              <w:rPr>
                <w:rFonts w:hint="eastAsia" w:ascii="宋体" w:hAnsi="宋体"/>
                <w:szCs w:val="21"/>
              </w:rPr>
              <w:t>解除收养关系登记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城市生活无着的流浪乞讨人员救助</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对公民法律援助申请的审批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政府采购投诉处理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对违反劳动合同法行为的举报奖励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流动人员人事档案管理服务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Cs w:val="21"/>
              </w:rPr>
            </w:pPr>
            <w:r>
              <w:rPr>
                <w:rFonts w:hint="eastAsia" w:ascii="宋体" w:hAnsi="宋体"/>
                <w:szCs w:val="21"/>
              </w:rPr>
              <w:t>存档人员党员组织关系的接转</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Cs w:val="21"/>
              </w:rPr>
            </w:pPr>
            <w:r>
              <w:rPr>
                <w:rFonts w:hint="eastAsia" w:ascii="宋体" w:hAnsi="宋体"/>
                <w:szCs w:val="21"/>
              </w:rPr>
              <w:t>档案材料的收集</w:t>
            </w:r>
            <w:r>
              <w:rPr>
                <w:rFonts w:hint="eastAsia" w:ascii="宋体" w:hAnsi="宋体" w:cs="宋体"/>
                <w:szCs w:val="21"/>
              </w:rPr>
              <w:t>、</w:t>
            </w:r>
            <w:r>
              <w:rPr>
                <w:rFonts w:hint="eastAsia" w:ascii="宋体" w:hAnsi="宋体"/>
                <w:szCs w:val="21"/>
              </w:rPr>
              <w:t>鉴别和归档</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档案的接收和转递</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档案的整理和保管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人才集体户口管理服务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提供档案查</w:t>
            </w:r>
            <w:r>
              <w:rPr>
                <w:rFonts w:hint="eastAsia" w:ascii="宋体" w:hAnsi="宋体" w:cs="宋体"/>
                <w:szCs w:val="21"/>
              </w:rPr>
              <w:t>（</w:t>
            </w:r>
            <w:r>
              <w:rPr>
                <w:rFonts w:hint="eastAsia" w:ascii="宋体" w:hAnsi="宋体"/>
                <w:szCs w:val="21"/>
              </w:rPr>
              <w:t>借</w:t>
            </w:r>
            <w:r>
              <w:rPr>
                <w:rFonts w:hint="eastAsia" w:ascii="宋体" w:hAnsi="宋体" w:cs="宋体"/>
                <w:szCs w:val="21"/>
              </w:rPr>
              <w:t>）</w:t>
            </w:r>
            <w:r>
              <w:rPr>
                <w:rFonts w:hint="eastAsia" w:ascii="宋体" w:hAnsi="宋体"/>
                <w:szCs w:val="21"/>
              </w:rPr>
              <w:t>阅服务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提供政审</w:t>
            </w:r>
            <w:r>
              <w:rPr>
                <w:rFonts w:hint="eastAsia" w:ascii="宋体" w:hAnsi="宋体" w:cs="宋体"/>
                <w:szCs w:val="21"/>
              </w:rPr>
              <w:t>（</w:t>
            </w:r>
            <w:r>
              <w:rPr>
                <w:rFonts w:hint="eastAsia" w:ascii="宋体" w:hAnsi="宋体"/>
                <w:szCs w:val="21"/>
              </w:rPr>
              <w:t>考察</w:t>
            </w:r>
            <w:r>
              <w:rPr>
                <w:rFonts w:hint="eastAsia" w:ascii="宋体" w:hAnsi="宋体" w:cs="宋体"/>
                <w:szCs w:val="21"/>
              </w:rPr>
              <w:t>）</w:t>
            </w:r>
            <w:r>
              <w:rPr>
                <w:rFonts w:hint="eastAsia" w:ascii="宋体" w:hAnsi="宋体"/>
                <w:szCs w:val="21"/>
              </w:rPr>
              <w:t>服务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依据档案记载出具相关证明</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专业技术人员管理服务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国务院政府特殊津贴管理发放</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国家和省海外高层次人才服务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职称评审委员会备案</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职称申报评审及证书管理</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劳动人事争议调解仲裁</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劳动人事争议仲裁申请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color w:val="FF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FF0000"/>
                <w:szCs w:val="21"/>
              </w:rPr>
            </w:pPr>
            <w:r>
              <w:rPr>
                <w:rFonts w:hint="eastAsia" w:ascii="宋体" w:hAnsi="宋体"/>
                <w:szCs w:val="21"/>
              </w:rPr>
              <w:t>法人或者其他组织需要利用属于国家秘密的基础测绘成果审批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color w:val="FF0000"/>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矿区范围争议处理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土地权属争议行政裁决</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林木林地权属争议行政裁决</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草原所有权</w:t>
            </w:r>
            <w:r>
              <w:rPr>
                <w:rFonts w:hint="eastAsia" w:ascii="宋体" w:hAnsi="宋体" w:cs="宋体"/>
                <w:szCs w:val="21"/>
              </w:rPr>
              <w:t>、</w:t>
            </w:r>
            <w:r>
              <w:rPr>
                <w:rFonts w:hint="eastAsia" w:ascii="宋体" w:hAnsi="宋体"/>
                <w:szCs w:val="21"/>
              </w:rPr>
              <w:t>使用权争议处理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对保护航标单位和个人的奖励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对客运经营者在发车时间安排上发生纠纷</w:t>
            </w:r>
            <w:r>
              <w:rPr>
                <w:rFonts w:hint="eastAsia" w:ascii="宋体" w:hAnsi="宋体" w:cs="宋体"/>
                <w:szCs w:val="21"/>
              </w:rPr>
              <w:t>、</w:t>
            </w:r>
            <w:r>
              <w:rPr>
                <w:rFonts w:hint="eastAsia" w:ascii="宋体" w:hAnsi="宋体"/>
                <w:szCs w:val="21"/>
              </w:rPr>
              <w:t>客运站经营者协调无效的裁决</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动物及动物产品检疫合格证核发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农业植物检疫证书核发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农业植物产地检疫合格证核发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拖拉机和联合收割机驾驶证核发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拖拉机和联合收割机登记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农作物种子质量纠纷田间现场鉴定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侵犯植物新品种权处理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水事纠纷处理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市人民政府</w:t>
            </w:r>
          </w:p>
          <w:p>
            <w:pPr>
              <w:spacing w:line="260" w:lineRule="exact"/>
              <w:jc w:val="center"/>
              <w:rPr>
                <w:rFonts w:ascii="宋体" w:hAnsi="宋体"/>
                <w:szCs w:val="21"/>
              </w:rPr>
            </w:pPr>
            <w:r>
              <w:rPr>
                <w:rFonts w:hint="eastAsia" w:ascii="宋体" w:hAnsi="宋体" w:cs="宋体"/>
                <w:szCs w:val="21"/>
              </w:rPr>
              <w:t>（</w:t>
            </w:r>
            <w:r>
              <w:rPr>
                <w:rFonts w:hint="eastAsia" w:ascii="宋体" w:hAnsi="宋体"/>
                <w:szCs w:val="21"/>
              </w:rPr>
              <w:t>市水利局承办</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水土流失纠纷争议裁决</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市人民政府</w:t>
            </w:r>
          </w:p>
          <w:p>
            <w:pPr>
              <w:spacing w:line="260" w:lineRule="exact"/>
              <w:jc w:val="center"/>
              <w:rPr>
                <w:rFonts w:ascii="宋体" w:hAnsi="宋体"/>
                <w:szCs w:val="21"/>
              </w:rPr>
            </w:pPr>
            <w:r>
              <w:rPr>
                <w:rFonts w:hint="eastAsia" w:ascii="宋体" w:hAnsi="宋体" w:cs="宋体"/>
                <w:szCs w:val="21"/>
              </w:rPr>
              <w:t>（</w:t>
            </w:r>
            <w:r>
              <w:rPr>
                <w:rFonts w:hint="eastAsia" w:ascii="宋体" w:hAnsi="宋体"/>
                <w:szCs w:val="21"/>
              </w:rPr>
              <w:t>市水利局承办</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违反河道管理条例经济损失调处</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对营业性演出举报人的奖励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承担预防接种工作的医疗卫生机构</w:t>
            </w:r>
            <w:r>
              <w:rPr>
                <w:rFonts w:hint="eastAsia" w:ascii="宋体" w:hAnsi="宋体" w:cs="宋体"/>
                <w:szCs w:val="21"/>
              </w:rPr>
              <w:t>（</w:t>
            </w:r>
            <w:r>
              <w:rPr>
                <w:rFonts w:hint="eastAsia" w:ascii="宋体" w:hAnsi="宋体"/>
                <w:szCs w:val="21"/>
              </w:rPr>
              <w:t>接种单位</w:t>
            </w:r>
            <w:r>
              <w:rPr>
                <w:rFonts w:hint="eastAsia" w:ascii="宋体" w:hAnsi="宋体" w:cs="宋体"/>
                <w:szCs w:val="21"/>
              </w:rPr>
              <w:t>）</w:t>
            </w:r>
            <w:r>
              <w:rPr>
                <w:rFonts w:hint="eastAsia" w:ascii="宋体" w:hAnsi="宋体"/>
                <w:szCs w:val="21"/>
              </w:rPr>
              <w:t>的确认</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对婚前医学检查</w:t>
            </w:r>
            <w:r>
              <w:rPr>
                <w:rFonts w:hint="eastAsia" w:ascii="宋体" w:hAnsi="宋体" w:cs="宋体"/>
                <w:szCs w:val="21"/>
              </w:rPr>
              <w:t>、</w:t>
            </w:r>
            <w:r>
              <w:rPr>
                <w:rFonts w:hint="eastAsia" w:ascii="宋体" w:hAnsi="宋体"/>
                <w:szCs w:val="21"/>
              </w:rPr>
              <w:t>遗传病诊断和产前诊断结果有异议的医学技术鉴定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出生医学证明签发</w:t>
            </w:r>
            <w:r>
              <w:rPr>
                <w:rFonts w:hint="eastAsia" w:ascii="宋体" w:hAnsi="宋体" w:cs="宋体"/>
                <w:szCs w:val="21"/>
              </w:rPr>
              <w:t>、</w:t>
            </w:r>
            <w:r>
              <w:rPr>
                <w:rFonts w:hint="eastAsia" w:ascii="宋体" w:hAnsi="宋体"/>
                <w:szCs w:val="21"/>
              </w:rPr>
              <w:t>补发</w:t>
            </w:r>
            <w:r>
              <w:rPr>
                <w:rFonts w:hint="eastAsia" w:ascii="宋体" w:hAnsi="宋体" w:cs="宋体"/>
                <w:szCs w:val="21"/>
              </w:rPr>
              <w:t>、</w:t>
            </w:r>
            <w:r>
              <w:rPr>
                <w:rFonts w:hint="eastAsia" w:ascii="宋体" w:hAnsi="宋体"/>
                <w:szCs w:val="21"/>
              </w:rPr>
              <w:t>换发</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有助产资质的医疗保健机构或市卫生健康局委托的公共卫生管理机构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烈士评定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伤残等级评定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伤残抚恤关系接收</w:t>
            </w:r>
            <w:r>
              <w:rPr>
                <w:rFonts w:hint="eastAsia" w:ascii="宋体" w:hAnsi="宋体" w:cs="宋体"/>
                <w:szCs w:val="21"/>
              </w:rPr>
              <w:t>、</w:t>
            </w:r>
            <w:r>
              <w:rPr>
                <w:rFonts w:hint="eastAsia" w:ascii="宋体" w:hAnsi="宋体"/>
                <w:szCs w:val="21"/>
              </w:rPr>
              <w:t>转移办理</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在乡复员军人定期定量补助的认定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行政确认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烈士褒扬金的给付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烈士遗属</w:t>
            </w:r>
            <w:r>
              <w:rPr>
                <w:rFonts w:hint="eastAsia" w:ascii="宋体" w:hAnsi="宋体" w:cs="宋体"/>
                <w:szCs w:val="21"/>
              </w:rPr>
              <w:t>、</w:t>
            </w:r>
            <w:r>
              <w:rPr>
                <w:rFonts w:hint="eastAsia" w:ascii="宋体" w:hAnsi="宋体"/>
                <w:szCs w:val="21"/>
              </w:rPr>
              <w:t>因公牺牲军人遗属</w:t>
            </w:r>
            <w:r>
              <w:rPr>
                <w:rFonts w:hint="eastAsia" w:ascii="宋体" w:hAnsi="宋体" w:cs="宋体"/>
                <w:szCs w:val="21"/>
              </w:rPr>
              <w:t>、</w:t>
            </w:r>
            <w:r>
              <w:rPr>
                <w:rFonts w:hint="eastAsia" w:ascii="宋体" w:hAnsi="宋体"/>
                <w:szCs w:val="21"/>
              </w:rPr>
              <w:t>病故军人遗属定期抚恤金的给付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烈士遗属</w:t>
            </w:r>
            <w:r>
              <w:rPr>
                <w:rFonts w:hint="eastAsia" w:ascii="宋体" w:hAnsi="宋体" w:cs="宋体"/>
                <w:szCs w:val="21"/>
              </w:rPr>
              <w:t>、</w:t>
            </w:r>
            <w:r>
              <w:rPr>
                <w:rFonts w:hint="eastAsia" w:ascii="宋体" w:hAnsi="宋体"/>
                <w:szCs w:val="21"/>
              </w:rPr>
              <w:t>因公牺牲军人遗属</w:t>
            </w:r>
            <w:r>
              <w:rPr>
                <w:rFonts w:hint="eastAsia" w:ascii="宋体" w:hAnsi="宋体" w:cs="宋体"/>
                <w:szCs w:val="21"/>
              </w:rPr>
              <w:t>、</w:t>
            </w:r>
            <w:r>
              <w:rPr>
                <w:rFonts w:hint="eastAsia" w:ascii="宋体" w:hAnsi="宋体"/>
                <w:szCs w:val="21"/>
              </w:rPr>
              <w:t>病故军人遗属一次性抚恤金的给付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部分烈士</w:t>
            </w:r>
            <w:r>
              <w:rPr>
                <w:rFonts w:hint="eastAsia" w:ascii="宋体" w:hAnsi="宋体" w:cs="宋体"/>
                <w:szCs w:val="21"/>
              </w:rPr>
              <w:t>（</w:t>
            </w:r>
            <w:r>
              <w:rPr>
                <w:rFonts w:hint="eastAsia" w:ascii="宋体" w:hAnsi="宋体"/>
                <w:szCs w:val="21"/>
              </w:rPr>
              <w:t>含错杀后被平反人员</w:t>
            </w:r>
            <w:r>
              <w:rPr>
                <w:rFonts w:hint="eastAsia" w:ascii="宋体" w:hAnsi="宋体" w:cs="宋体"/>
                <w:szCs w:val="21"/>
              </w:rPr>
              <w:t>）</w:t>
            </w:r>
            <w:r>
              <w:rPr>
                <w:rFonts w:hint="eastAsia" w:ascii="宋体" w:hAnsi="宋体"/>
                <w:szCs w:val="21"/>
              </w:rPr>
              <w:t>子女认定及生活补助给付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享受定期抚恤金的烈属</w:t>
            </w:r>
            <w:r>
              <w:rPr>
                <w:rFonts w:hint="eastAsia" w:ascii="宋体" w:hAnsi="宋体" w:cs="宋体"/>
                <w:szCs w:val="21"/>
              </w:rPr>
              <w:t>、</w:t>
            </w:r>
            <w:r>
              <w:rPr>
                <w:rFonts w:hint="eastAsia" w:ascii="宋体" w:hAnsi="宋体"/>
                <w:szCs w:val="21"/>
              </w:rPr>
              <w:t>因公牺牲军人遗属</w:t>
            </w:r>
            <w:r>
              <w:rPr>
                <w:rFonts w:hint="eastAsia" w:ascii="宋体" w:hAnsi="宋体" w:cs="宋体"/>
                <w:szCs w:val="21"/>
              </w:rPr>
              <w:t>、</w:t>
            </w:r>
            <w:r>
              <w:rPr>
                <w:rFonts w:hint="eastAsia" w:ascii="宋体" w:hAnsi="宋体"/>
                <w:szCs w:val="21"/>
              </w:rPr>
              <w:t>病故军人遗属丧葬补助费的给付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伤残人员抚恤待遇发放</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一至四级分散供养残疾士兵购</w:t>
            </w:r>
            <w:r>
              <w:rPr>
                <w:rFonts w:hint="eastAsia" w:ascii="宋体" w:hAnsi="宋体" w:cs="宋体"/>
                <w:szCs w:val="21"/>
              </w:rPr>
              <w:t>（</w:t>
            </w:r>
            <w:r>
              <w:rPr>
                <w:rFonts w:hint="eastAsia" w:ascii="宋体" w:hAnsi="宋体"/>
                <w:szCs w:val="21"/>
              </w:rPr>
              <w:t>建</w:t>
            </w:r>
            <w:r>
              <w:rPr>
                <w:rFonts w:hint="eastAsia" w:ascii="宋体" w:hAnsi="宋体" w:cs="宋体"/>
                <w:szCs w:val="21"/>
              </w:rPr>
              <w:t>）</w:t>
            </w:r>
            <w:r>
              <w:rPr>
                <w:rFonts w:hint="eastAsia" w:ascii="宋体" w:hAnsi="宋体"/>
                <w:szCs w:val="21"/>
              </w:rPr>
              <w:t>房补助</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退出现役残疾军人配制假肢</w:t>
            </w:r>
            <w:r>
              <w:rPr>
                <w:rFonts w:hint="eastAsia" w:ascii="宋体" w:hAnsi="宋体" w:cs="宋体"/>
                <w:szCs w:val="21"/>
              </w:rPr>
              <w:t>、</w:t>
            </w:r>
            <w:r>
              <w:rPr>
                <w:rFonts w:hint="eastAsia" w:ascii="宋体" w:hAnsi="宋体"/>
                <w:szCs w:val="21"/>
              </w:rPr>
              <w:t>代步三轮车给付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退出现役的残疾军人病故丧葬补助费的给付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退出现役的残疾军人残疾抚恤金的给付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义务兵家庭优待金给付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pacing w:val="-10"/>
                <w:szCs w:val="21"/>
              </w:rPr>
            </w:pPr>
            <w:r>
              <w:rPr>
                <w:rFonts w:hint="eastAsia" w:ascii="宋体" w:hAnsi="宋体"/>
                <w:spacing w:val="-10"/>
                <w:szCs w:val="21"/>
              </w:rPr>
              <w:t>自主择业军转干部去世后一次性抚恤金和丧葬费补助给付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优抚对象医疗保障</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自然灾害救助资金给付</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行政给付</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对报告重大事故隐患或者举报安全生产违法行为的奖励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市场监管领域违法行为举报奖励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对价格违法行为举报的奖励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对检举产品质量违法行为的奖励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对举报直销经营违法行为的奖励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食品安全举报奖励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特种设备违法行为举报奖励</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对计量纠纷的仲裁检定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对企业名称争议的裁决</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行政裁决</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对专利申请权和专利权归属等纠纷的调解</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对统计中弄虚作假等违法行为检举有功的单位和个人给予表彰和奖励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对重大国情国力普查违法行为举报有功的个人给予奖励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拆除人民防空工程审批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基本医疗保险参保人员享受门诊慢特病病种待遇认定</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公共服务</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药品</w:t>
            </w:r>
            <w:r>
              <w:rPr>
                <w:rFonts w:hint="eastAsia" w:ascii="宋体" w:hAnsi="宋体" w:cs="宋体"/>
                <w:szCs w:val="21"/>
              </w:rPr>
              <w:t>、</w:t>
            </w:r>
            <w:r>
              <w:rPr>
                <w:rFonts w:hint="eastAsia" w:ascii="宋体" w:hAnsi="宋体"/>
                <w:szCs w:val="21"/>
              </w:rPr>
              <w:t>医疗器械</w:t>
            </w:r>
            <w:r>
              <w:rPr>
                <w:rFonts w:hint="eastAsia" w:ascii="宋体" w:hAnsi="宋体" w:cs="宋体"/>
                <w:szCs w:val="21"/>
              </w:rPr>
              <w:t>、</w:t>
            </w:r>
            <w:r>
              <w:rPr>
                <w:rFonts w:hint="eastAsia" w:ascii="宋体" w:hAnsi="宋体"/>
                <w:szCs w:val="21"/>
              </w:rPr>
              <w:t>化妆品违法犯罪行为举报奖励</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行政奖励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s="Helvetica"/>
                <w:szCs w:val="21"/>
                <w:shd w:val="clear" w:color="auto" w:fill="E1EFF8"/>
              </w:rPr>
            </w:pPr>
            <w:r>
              <w:rPr>
                <w:rFonts w:hint="eastAsia" w:ascii="宋体" w:hAnsi="宋体"/>
                <w:szCs w:val="21"/>
              </w:rPr>
              <w:t>延期移交档案审批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华侨回国定居审批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市人民政府侨务办公室</w:t>
            </w:r>
          </w:p>
          <w:p>
            <w:pPr>
              <w:spacing w:line="260" w:lineRule="exact"/>
              <w:jc w:val="center"/>
              <w:rPr>
                <w:rFonts w:ascii="宋体" w:hAnsi="宋体"/>
                <w:szCs w:val="21"/>
              </w:rPr>
            </w:pPr>
            <w:r>
              <w:rPr>
                <w:rFonts w:hint="eastAsia" w:ascii="宋体" w:hAnsi="宋体" w:cs="宋体"/>
                <w:szCs w:val="21"/>
              </w:rPr>
              <w:t>（</w:t>
            </w:r>
            <w:r>
              <w:rPr>
                <w:rFonts w:hint="eastAsia" w:ascii="宋体" w:hAnsi="宋体"/>
                <w:szCs w:val="21"/>
              </w:rPr>
              <w:t>初审</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60" w:lineRule="exact"/>
              <w:jc w:val="center"/>
              <w:rPr>
                <w:rFonts w:ascii="宋体" w:hAnsi="宋体"/>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事业单位登记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行政许可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szCs w:val="21"/>
              </w:rPr>
            </w:pPr>
            <w:r>
              <w:rPr>
                <w:rFonts w:hint="eastAsia" w:ascii="宋体" w:hAnsi="宋体"/>
                <w:szCs w:val="21"/>
              </w:rPr>
              <w:t>市事业单位登记管理局</w:t>
            </w:r>
          </w:p>
        </w:tc>
      </w:tr>
    </w:tbl>
    <w:p>
      <w:pPr>
        <w:spacing w:line="300" w:lineRule="exact"/>
        <w:rPr>
          <w:rFonts w:ascii="宋体" w:hAnsi="宋体"/>
          <w:szCs w:val="21"/>
        </w:rPr>
      </w:pPr>
      <w:r>
        <w:rPr>
          <w:rFonts w:hint="eastAsia" w:ascii="宋体" w:hAnsi="宋体"/>
          <w:szCs w:val="21"/>
        </w:rPr>
        <w:t>备注</w:t>
      </w:r>
      <w:r>
        <w:rPr>
          <w:rFonts w:hint="eastAsia" w:ascii="宋体" w:hAnsi="宋体" w:cs="宋体"/>
          <w:szCs w:val="21"/>
        </w:rPr>
        <w:t>：《</w:t>
      </w:r>
      <w:r>
        <w:rPr>
          <w:rFonts w:hint="eastAsia" w:ascii="宋体" w:hAnsi="宋体"/>
          <w:szCs w:val="21"/>
        </w:rPr>
        <w:t>芒市行政许可事项清单</w:t>
      </w:r>
      <w:r>
        <w:rPr>
          <w:rFonts w:hint="eastAsia" w:ascii="宋体" w:hAnsi="宋体" w:cs="宋体"/>
          <w:szCs w:val="21"/>
        </w:rPr>
        <w:t>》《</w:t>
      </w:r>
      <w:r>
        <w:rPr>
          <w:rFonts w:hint="eastAsia" w:ascii="宋体" w:hAnsi="宋体"/>
          <w:szCs w:val="21"/>
        </w:rPr>
        <w:t>芒市政务服务事项基本目录</w:t>
      </w:r>
      <w:r>
        <w:rPr>
          <w:rFonts w:hint="eastAsia" w:ascii="宋体" w:hAnsi="宋体" w:cs="宋体"/>
          <w:szCs w:val="21"/>
        </w:rPr>
        <w:t>》</w:t>
      </w:r>
      <w:r>
        <w:rPr>
          <w:rFonts w:hint="eastAsia" w:ascii="宋体" w:hAnsi="宋体"/>
          <w:szCs w:val="21"/>
        </w:rPr>
        <w:t>对应事项有调整的</w:t>
      </w:r>
      <w:r>
        <w:rPr>
          <w:rFonts w:hint="eastAsia" w:ascii="宋体" w:hAnsi="宋体" w:cs="宋体"/>
          <w:szCs w:val="21"/>
        </w:rPr>
        <w:t>，</w:t>
      </w:r>
      <w:r>
        <w:rPr>
          <w:rFonts w:hint="eastAsia" w:ascii="宋体" w:hAnsi="宋体"/>
          <w:szCs w:val="21"/>
        </w:rPr>
        <w:t>从其调整</w:t>
      </w:r>
      <w:r>
        <w:rPr>
          <w:rFonts w:hint="eastAsia" w:ascii="宋体" w:hAnsi="宋体" w:cs="宋体"/>
          <w:szCs w:val="21"/>
        </w:rPr>
        <w:t>。</w:t>
      </w:r>
      <w:bookmarkStart w:id="0" w:name="_GoBack"/>
      <w:bookmarkEnd w:id="0"/>
    </w:p>
    <w:sectPr>
      <w:headerReference r:id="rId3" w:type="default"/>
      <w:footerReference r:id="rId4" w:type="default"/>
      <w:footerReference r:id="rId5" w:type="even"/>
      <w:pgSz w:w="11906" w:h="16838"/>
      <w:pgMar w:top="2098" w:right="1531" w:bottom="1985" w:left="1531" w:header="851" w:footer="1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9</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CB846"/>
    <w:multiLevelType w:val="singleLevel"/>
    <w:tmpl w:val="02DCB846"/>
    <w:lvl w:ilvl="0" w:tentative="0">
      <w:start w:val="1"/>
      <w:numFmt w:val="decimal"/>
      <w:lvlText w:val="%1"/>
      <w:lvlJc w:val="left"/>
      <w:pPr>
        <w:tabs>
          <w:tab w:val="left" w:pos="420"/>
        </w:tabs>
        <w:ind w:left="635" w:hanging="425"/>
      </w:pPr>
      <w:rPr>
        <w:rFonts w:hint="default"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01681"/>
    <w:rsid w:val="00186563"/>
    <w:rsid w:val="0081306E"/>
    <w:rsid w:val="008E60D9"/>
    <w:rsid w:val="00AE75D3"/>
    <w:rsid w:val="00B06919"/>
    <w:rsid w:val="01337184"/>
    <w:rsid w:val="013C291C"/>
    <w:rsid w:val="018A13AA"/>
    <w:rsid w:val="018A2390"/>
    <w:rsid w:val="01B05D6D"/>
    <w:rsid w:val="020007E1"/>
    <w:rsid w:val="020F4D3C"/>
    <w:rsid w:val="025442E6"/>
    <w:rsid w:val="02A723F3"/>
    <w:rsid w:val="02B31C9F"/>
    <w:rsid w:val="02BC475E"/>
    <w:rsid w:val="02F80F98"/>
    <w:rsid w:val="02F87131"/>
    <w:rsid w:val="0311528A"/>
    <w:rsid w:val="0323225C"/>
    <w:rsid w:val="03396AD6"/>
    <w:rsid w:val="03482E9A"/>
    <w:rsid w:val="03575F57"/>
    <w:rsid w:val="036212BD"/>
    <w:rsid w:val="037747AE"/>
    <w:rsid w:val="037B6B3D"/>
    <w:rsid w:val="03842A95"/>
    <w:rsid w:val="03AF59D3"/>
    <w:rsid w:val="03EE3CF7"/>
    <w:rsid w:val="044D4999"/>
    <w:rsid w:val="04795D81"/>
    <w:rsid w:val="048E2CE8"/>
    <w:rsid w:val="04BA415F"/>
    <w:rsid w:val="04C907AC"/>
    <w:rsid w:val="04E32341"/>
    <w:rsid w:val="04E9434F"/>
    <w:rsid w:val="050A40C3"/>
    <w:rsid w:val="05336573"/>
    <w:rsid w:val="05513461"/>
    <w:rsid w:val="0588306D"/>
    <w:rsid w:val="05902B35"/>
    <w:rsid w:val="05A01AA0"/>
    <w:rsid w:val="05A74D4F"/>
    <w:rsid w:val="05C039F5"/>
    <w:rsid w:val="05C97867"/>
    <w:rsid w:val="05CB0F03"/>
    <w:rsid w:val="05D80434"/>
    <w:rsid w:val="05D967EC"/>
    <w:rsid w:val="05DA3D27"/>
    <w:rsid w:val="05E92582"/>
    <w:rsid w:val="05F77A33"/>
    <w:rsid w:val="06020263"/>
    <w:rsid w:val="061429FA"/>
    <w:rsid w:val="065A7479"/>
    <w:rsid w:val="066E3F2A"/>
    <w:rsid w:val="06FF4AC1"/>
    <w:rsid w:val="0709500C"/>
    <w:rsid w:val="0714371A"/>
    <w:rsid w:val="07153D7D"/>
    <w:rsid w:val="07297F42"/>
    <w:rsid w:val="07A23058"/>
    <w:rsid w:val="07E51F0B"/>
    <w:rsid w:val="07FC4B20"/>
    <w:rsid w:val="08456A77"/>
    <w:rsid w:val="087A1489"/>
    <w:rsid w:val="08B01E19"/>
    <w:rsid w:val="08C34A70"/>
    <w:rsid w:val="08E26FBF"/>
    <w:rsid w:val="08E849BF"/>
    <w:rsid w:val="08F97183"/>
    <w:rsid w:val="090E5D39"/>
    <w:rsid w:val="091A286D"/>
    <w:rsid w:val="09C37DE9"/>
    <w:rsid w:val="09EF1DFE"/>
    <w:rsid w:val="0A454585"/>
    <w:rsid w:val="0A596351"/>
    <w:rsid w:val="0A601C04"/>
    <w:rsid w:val="0A935DFF"/>
    <w:rsid w:val="0A9868C0"/>
    <w:rsid w:val="0AA23BBF"/>
    <w:rsid w:val="0ABD27ED"/>
    <w:rsid w:val="0AD07D68"/>
    <w:rsid w:val="0AEE6F29"/>
    <w:rsid w:val="0B5A2BBD"/>
    <w:rsid w:val="0B5E294D"/>
    <w:rsid w:val="0B8A37A2"/>
    <w:rsid w:val="0B9C482E"/>
    <w:rsid w:val="0BA40C2C"/>
    <w:rsid w:val="0BBD3042"/>
    <w:rsid w:val="0BD146B6"/>
    <w:rsid w:val="0BF84A36"/>
    <w:rsid w:val="0C1925AC"/>
    <w:rsid w:val="0C1A33CD"/>
    <w:rsid w:val="0C1F21FA"/>
    <w:rsid w:val="0C2A41FE"/>
    <w:rsid w:val="0CA95CD2"/>
    <w:rsid w:val="0CB93EB8"/>
    <w:rsid w:val="0CBF24B8"/>
    <w:rsid w:val="0D433129"/>
    <w:rsid w:val="0D466FD9"/>
    <w:rsid w:val="0D4B4955"/>
    <w:rsid w:val="0D4D79C1"/>
    <w:rsid w:val="0D733C81"/>
    <w:rsid w:val="0D9F2632"/>
    <w:rsid w:val="0DC843EB"/>
    <w:rsid w:val="0E032F39"/>
    <w:rsid w:val="0E191A26"/>
    <w:rsid w:val="0E452307"/>
    <w:rsid w:val="0E854E28"/>
    <w:rsid w:val="0EA64265"/>
    <w:rsid w:val="0EBD4085"/>
    <w:rsid w:val="0EEA707D"/>
    <w:rsid w:val="0EED7421"/>
    <w:rsid w:val="0EFC4306"/>
    <w:rsid w:val="0F261607"/>
    <w:rsid w:val="0F2C69E4"/>
    <w:rsid w:val="0F460EEF"/>
    <w:rsid w:val="0F6861F7"/>
    <w:rsid w:val="0F6F6791"/>
    <w:rsid w:val="0FAF1262"/>
    <w:rsid w:val="0FCF41D2"/>
    <w:rsid w:val="0FFE4681"/>
    <w:rsid w:val="10103035"/>
    <w:rsid w:val="102165CE"/>
    <w:rsid w:val="10532A8E"/>
    <w:rsid w:val="105F5409"/>
    <w:rsid w:val="1093446E"/>
    <w:rsid w:val="10B44A71"/>
    <w:rsid w:val="10D013E4"/>
    <w:rsid w:val="10E2782E"/>
    <w:rsid w:val="11062B16"/>
    <w:rsid w:val="110F0249"/>
    <w:rsid w:val="11106178"/>
    <w:rsid w:val="11204B7B"/>
    <w:rsid w:val="1127687F"/>
    <w:rsid w:val="11290C05"/>
    <w:rsid w:val="113061BB"/>
    <w:rsid w:val="11424A34"/>
    <w:rsid w:val="1149541D"/>
    <w:rsid w:val="114D4747"/>
    <w:rsid w:val="11563816"/>
    <w:rsid w:val="116348FE"/>
    <w:rsid w:val="119D2F8E"/>
    <w:rsid w:val="11A774DC"/>
    <w:rsid w:val="11AE0805"/>
    <w:rsid w:val="11B7705B"/>
    <w:rsid w:val="12033DE5"/>
    <w:rsid w:val="121B7137"/>
    <w:rsid w:val="12496631"/>
    <w:rsid w:val="12DE5726"/>
    <w:rsid w:val="13061D02"/>
    <w:rsid w:val="13A47DE4"/>
    <w:rsid w:val="13B1619E"/>
    <w:rsid w:val="13B16AB8"/>
    <w:rsid w:val="13C42612"/>
    <w:rsid w:val="13EB31A6"/>
    <w:rsid w:val="13ED7A34"/>
    <w:rsid w:val="14155235"/>
    <w:rsid w:val="14191552"/>
    <w:rsid w:val="14BA1DE3"/>
    <w:rsid w:val="14BD3EB4"/>
    <w:rsid w:val="14E42470"/>
    <w:rsid w:val="14F9190C"/>
    <w:rsid w:val="15362C5B"/>
    <w:rsid w:val="153F51BC"/>
    <w:rsid w:val="15556297"/>
    <w:rsid w:val="155E6C45"/>
    <w:rsid w:val="157B5F5F"/>
    <w:rsid w:val="159B4B07"/>
    <w:rsid w:val="15AF416C"/>
    <w:rsid w:val="15BE4096"/>
    <w:rsid w:val="16585AD7"/>
    <w:rsid w:val="166902E8"/>
    <w:rsid w:val="16896300"/>
    <w:rsid w:val="16B93A16"/>
    <w:rsid w:val="16C51D00"/>
    <w:rsid w:val="16DE45D2"/>
    <w:rsid w:val="16EC0ED9"/>
    <w:rsid w:val="170B5CCD"/>
    <w:rsid w:val="171C6E92"/>
    <w:rsid w:val="17365CD7"/>
    <w:rsid w:val="17451D2B"/>
    <w:rsid w:val="17597B4B"/>
    <w:rsid w:val="175E0665"/>
    <w:rsid w:val="176D5A9C"/>
    <w:rsid w:val="176E5207"/>
    <w:rsid w:val="177E6327"/>
    <w:rsid w:val="17A43023"/>
    <w:rsid w:val="17CD3BCB"/>
    <w:rsid w:val="17D5219E"/>
    <w:rsid w:val="182D14E4"/>
    <w:rsid w:val="197C27F1"/>
    <w:rsid w:val="19A3480E"/>
    <w:rsid w:val="19AD2DFC"/>
    <w:rsid w:val="1A24399A"/>
    <w:rsid w:val="1A360CAB"/>
    <w:rsid w:val="1B962DD5"/>
    <w:rsid w:val="1C1015AE"/>
    <w:rsid w:val="1C2033DB"/>
    <w:rsid w:val="1C46618C"/>
    <w:rsid w:val="1C50674A"/>
    <w:rsid w:val="1CBF0303"/>
    <w:rsid w:val="1D12244C"/>
    <w:rsid w:val="1D160D9E"/>
    <w:rsid w:val="1D18011A"/>
    <w:rsid w:val="1D3B290E"/>
    <w:rsid w:val="1D606F61"/>
    <w:rsid w:val="1D73224C"/>
    <w:rsid w:val="1D7D1A2A"/>
    <w:rsid w:val="1DA27573"/>
    <w:rsid w:val="1DDD7EE4"/>
    <w:rsid w:val="1DEF6556"/>
    <w:rsid w:val="1DF0319E"/>
    <w:rsid w:val="1DFE4B93"/>
    <w:rsid w:val="1E326730"/>
    <w:rsid w:val="1E673187"/>
    <w:rsid w:val="1E760745"/>
    <w:rsid w:val="1EAF3856"/>
    <w:rsid w:val="1EC56B96"/>
    <w:rsid w:val="1EDE2065"/>
    <w:rsid w:val="1EE805DD"/>
    <w:rsid w:val="1F223EF6"/>
    <w:rsid w:val="1F261237"/>
    <w:rsid w:val="1F3A6D4E"/>
    <w:rsid w:val="1F4655A9"/>
    <w:rsid w:val="1F57639E"/>
    <w:rsid w:val="1FAE33D4"/>
    <w:rsid w:val="1FB97FF1"/>
    <w:rsid w:val="1FBA7D39"/>
    <w:rsid w:val="20037C43"/>
    <w:rsid w:val="20643F58"/>
    <w:rsid w:val="206C0ACC"/>
    <w:rsid w:val="20795A90"/>
    <w:rsid w:val="208720B0"/>
    <w:rsid w:val="208F3919"/>
    <w:rsid w:val="20AA19B6"/>
    <w:rsid w:val="20AC5A1C"/>
    <w:rsid w:val="20C73CB4"/>
    <w:rsid w:val="210A1592"/>
    <w:rsid w:val="21226226"/>
    <w:rsid w:val="216F47E7"/>
    <w:rsid w:val="21773E6E"/>
    <w:rsid w:val="21806844"/>
    <w:rsid w:val="21891C1D"/>
    <w:rsid w:val="21A02A96"/>
    <w:rsid w:val="21CE49FD"/>
    <w:rsid w:val="223116F0"/>
    <w:rsid w:val="22917E51"/>
    <w:rsid w:val="229D69AD"/>
    <w:rsid w:val="22A01EEF"/>
    <w:rsid w:val="22A4306C"/>
    <w:rsid w:val="230F1709"/>
    <w:rsid w:val="231B3BFE"/>
    <w:rsid w:val="236012C0"/>
    <w:rsid w:val="23B0315C"/>
    <w:rsid w:val="23C3289B"/>
    <w:rsid w:val="23D012EE"/>
    <w:rsid w:val="23E038C7"/>
    <w:rsid w:val="23F71B65"/>
    <w:rsid w:val="23FA588A"/>
    <w:rsid w:val="24226E3B"/>
    <w:rsid w:val="24A466BA"/>
    <w:rsid w:val="24B400A6"/>
    <w:rsid w:val="24FF562B"/>
    <w:rsid w:val="25180491"/>
    <w:rsid w:val="25893E33"/>
    <w:rsid w:val="258D00C6"/>
    <w:rsid w:val="25E33EB2"/>
    <w:rsid w:val="25EB48B9"/>
    <w:rsid w:val="25EB5FAB"/>
    <w:rsid w:val="25EE3B4C"/>
    <w:rsid w:val="260B2913"/>
    <w:rsid w:val="26527B44"/>
    <w:rsid w:val="2653200C"/>
    <w:rsid w:val="2691352E"/>
    <w:rsid w:val="2693722B"/>
    <w:rsid w:val="26CD791A"/>
    <w:rsid w:val="26D40D0C"/>
    <w:rsid w:val="26F51AE4"/>
    <w:rsid w:val="26FE693C"/>
    <w:rsid w:val="2701450C"/>
    <w:rsid w:val="270D4E5A"/>
    <w:rsid w:val="27104728"/>
    <w:rsid w:val="27110794"/>
    <w:rsid w:val="275641D2"/>
    <w:rsid w:val="27800FA2"/>
    <w:rsid w:val="27AC0BE2"/>
    <w:rsid w:val="27B45296"/>
    <w:rsid w:val="27CD499A"/>
    <w:rsid w:val="27CF0BB2"/>
    <w:rsid w:val="27D662DC"/>
    <w:rsid w:val="27E65532"/>
    <w:rsid w:val="27EC3B45"/>
    <w:rsid w:val="27FD530D"/>
    <w:rsid w:val="28120FBC"/>
    <w:rsid w:val="283427CE"/>
    <w:rsid w:val="285F57AE"/>
    <w:rsid w:val="28844DAE"/>
    <w:rsid w:val="28B26F20"/>
    <w:rsid w:val="28BF16F1"/>
    <w:rsid w:val="28C25170"/>
    <w:rsid w:val="28F342F2"/>
    <w:rsid w:val="28F93D14"/>
    <w:rsid w:val="295D22B9"/>
    <w:rsid w:val="29676C81"/>
    <w:rsid w:val="297B2C0A"/>
    <w:rsid w:val="299B7C3A"/>
    <w:rsid w:val="29C047CF"/>
    <w:rsid w:val="29EB6D9F"/>
    <w:rsid w:val="2A065363"/>
    <w:rsid w:val="2A092E5E"/>
    <w:rsid w:val="2A0E05D6"/>
    <w:rsid w:val="2A1426E3"/>
    <w:rsid w:val="2A27531B"/>
    <w:rsid w:val="2A2E7365"/>
    <w:rsid w:val="2A5763B0"/>
    <w:rsid w:val="2A5E6AE7"/>
    <w:rsid w:val="2A8E346D"/>
    <w:rsid w:val="2AE30E7A"/>
    <w:rsid w:val="2B8D3901"/>
    <w:rsid w:val="2B9F63A3"/>
    <w:rsid w:val="2BD92AF4"/>
    <w:rsid w:val="2BDF38D6"/>
    <w:rsid w:val="2BF16137"/>
    <w:rsid w:val="2BF752F6"/>
    <w:rsid w:val="2C100A34"/>
    <w:rsid w:val="2C192B01"/>
    <w:rsid w:val="2C6E5ED7"/>
    <w:rsid w:val="2C796900"/>
    <w:rsid w:val="2C9554B4"/>
    <w:rsid w:val="2CF5737A"/>
    <w:rsid w:val="2CF832B7"/>
    <w:rsid w:val="2D5F0B7B"/>
    <w:rsid w:val="2D614F29"/>
    <w:rsid w:val="2D6722A6"/>
    <w:rsid w:val="2D800B19"/>
    <w:rsid w:val="2D842E44"/>
    <w:rsid w:val="2D8B3DE8"/>
    <w:rsid w:val="2D9B4980"/>
    <w:rsid w:val="2DB724C6"/>
    <w:rsid w:val="2DDB2D71"/>
    <w:rsid w:val="2DDD6659"/>
    <w:rsid w:val="2E093A59"/>
    <w:rsid w:val="2E3166D2"/>
    <w:rsid w:val="2E441592"/>
    <w:rsid w:val="2E7F6980"/>
    <w:rsid w:val="2EB1113D"/>
    <w:rsid w:val="2ECB69D7"/>
    <w:rsid w:val="2ED80258"/>
    <w:rsid w:val="2F2760B9"/>
    <w:rsid w:val="2F291FDE"/>
    <w:rsid w:val="2F3B2BE2"/>
    <w:rsid w:val="2F6D3804"/>
    <w:rsid w:val="2F77412C"/>
    <w:rsid w:val="2F9651BD"/>
    <w:rsid w:val="2F9F68DD"/>
    <w:rsid w:val="2FB54F82"/>
    <w:rsid w:val="2FDE404A"/>
    <w:rsid w:val="2FE21944"/>
    <w:rsid w:val="301D464F"/>
    <w:rsid w:val="303320D2"/>
    <w:rsid w:val="307F35C2"/>
    <w:rsid w:val="30A00403"/>
    <w:rsid w:val="30AD614A"/>
    <w:rsid w:val="30B22328"/>
    <w:rsid w:val="30B942D5"/>
    <w:rsid w:val="30BB2A2B"/>
    <w:rsid w:val="30C72934"/>
    <w:rsid w:val="30DE5030"/>
    <w:rsid w:val="30F74AAE"/>
    <w:rsid w:val="310A621C"/>
    <w:rsid w:val="311F341B"/>
    <w:rsid w:val="312255F2"/>
    <w:rsid w:val="31317739"/>
    <w:rsid w:val="31351E9B"/>
    <w:rsid w:val="31794B2C"/>
    <w:rsid w:val="31A2083E"/>
    <w:rsid w:val="31B048CF"/>
    <w:rsid w:val="31B37CFC"/>
    <w:rsid w:val="31BC23BB"/>
    <w:rsid w:val="31EA2F52"/>
    <w:rsid w:val="32180A63"/>
    <w:rsid w:val="322D52F9"/>
    <w:rsid w:val="322E7598"/>
    <w:rsid w:val="3274194D"/>
    <w:rsid w:val="32771923"/>
    <w:rsid w:val="32965DFD"/>
    <w:rsid w:val="32FC6FC4"/>
    <w:rsid w:val="331D22DC"/>
    <w:rsid w:val="33295DCD"/>
    <w:rsid w:val="333A47D1"/>
    <w:rsid w:val="336C67DE"/>
    <w:rsid w:val="336D1BD2"/>
    <w:rsid w:val="339827FC"/>
    <w:rsid w:val="33C624FB"/>
    <w:rsid w:val="33D44286"/>
    <w:rsid w:val="33EF3CE7"/>
    <w:rsid w:val="33F9296E"/>
    <w:rsid w:val="34174F29"/>
    <w:rsid w:val="34250808"/>
    <w:rsid w:val="3425385B"/>
    <w:rsid w:val="344F6AC7"/>
    <w:rsid w:val="3466234C"/>
    <w:rsid w:val="34AE2FFA"/>
    <w:rsid w:val="34C53E93"/>
    <w:rsid w:val="34E91C3F"/>
    <w:rsid w:val="34FE7AA4"/>
    <w:rsid w:val="34FF2513"/>
    <w:rsid w:val="351D0E10"/>
    <w:rsid w:val="35390202"/>
    <w:rsid w:val="35526C79"/>
    <w:rsid w:val="35530324"/>
    <w:rsid w:val="35794340"/>
    <w:rsid w:val="35BB7AD8"/>
    <w:rsid w:val="35BD3916"/>
    <w:rsid w:val="35C02819"/>
    <w:rsid w:val="35C25E3F"/>
    <w:rsid w:val="36043398"/>
    <w:rsid w:val="365073FA"/>
    <w:rsid w:val="36605A8C"/>
    <w:rsid w:val="36657410"/>
    <w:rsid w:val="36762D69"/>
    <w:rsid w:val="36904F9A"/>
    <w:rsid w:val="369F354A"/>
    <w:rsid w:val="3711201F"/>
    <w:rsid w:val="371635A7"/>
    <w:rsid w:val="374D322A"/>
    <w:rsid w:val="3819626C"/>
    <w:rsid w:val="38C93AA8"/>
    <w:rsid w:val="38DB1494"/>
    <w:rsid w:val="39042811"/>
    <w:rsid w:val="390D728B"/>
    <w:rsid w:val="3973712C"/>
    <w:rsid w:val="39955FFB"/>
    <w:rsid w:val="399F054C"/>
    <w:rsid w:val="39DF40AD"/>
    <w:rsid w:val="39FD1FDD"/>
    <w:rsid w:val="3A09558B"/>
    <w:rsid w:val="3A174AEF"/>
    <w:rsid w:val="3A484BFF"/>
    <w:rsid w:val="3ABD44A5"/>
    <w:rsid w:val="3AC02ACB"/>
    <w:rsid w:val="3AC9058E"/>
    <w:rsid w:val="3AD52E1D"/>
    <w:rsid w:val="3ADD4025"/>
    <w:rsid w:val="3AE5477F"/>
    <w:rsid w:val="3AEC7597"/>
    <w:rsid w:val="3AF86BE7"/>
    <w:rsid w:val="3B3812FC"/>
    <w:rsid w:val="3B413E77"/>
    <w:rsid w:val="3B567919"/>
    <w:rsid w:val="3B581DC6"/>
    <w:rsid w:val="3B8A3646"/>
    <w:rsid w:val="3BD3561F"/>
    <w:rsid w:val="3C1E5D7D"/>
    <w:rsid w:val="3C7A257E"/>
    <w:rsid w:val="3C9D7487"/>
    <w:rsid w:val="3CAE5DE6"/>
    <w:rsid w:val="3CC44A48"/>
    <w:rsid w:val="3CCC3E36"/>
    <w:rsid w:val="3CE1084C"/>
    <w:rsid w:val="3D4F4DEF"/>
    <w:rsid w:val="3D6709F8"/>
    <w:rsid w:val="3D6953B7"/>
    <w:rsid w:val="3DA27CFA"/>
    <w:rsid w:val="3DA65333"/>
    <w:rsid w:val="3DBD6E30"/>
    <w:rsid w:val="3E066413"/>
    <w:rsid w:val="3E1A798F"/>
    <w:rsid w:val="3E2872F2"/>
    <w:rsid w:val="3E466992"/>
    <w:rsid w:val="3E572521"/>
    <w:rsid w:val="3E6C2F41"/>
    <w:rsid w:val="3E7559B5"/>
    <w:rsid w:val="3E766872"/>
    <w:rsid w:val="3E966866"/>
    <w:rsid w:val="3E9B038F"/>
    <w:rsid w:val="3EA4762D"/>
    <w:rsid w:val="3EAD29C2"/>
    <w:rsid w:val="3ECA21F8"/>
    <w:rsid w:val="3ED33748"/>
    <w:rsid w:val="3EE92438"/>
    <w:rsid w:val="3EEA37C8"/>
    <w:rsid w:val="3EEA73A8"/>
    <w:rsid w:val="3EF50552"/>
    <w:rsid w:val="3F2C1F3A"/>
    <w:rsid w:val="3F3161F7"/>
    <w:rsid w:val="3F4E6233"/>
    <w:rsid w:val="3F7A69F0"/>
    <w:rsid w:val="3F833737"/>
    <w:rsid w:val="3F845667"/>
    <w:rsid w:val="3F8F659A"/>
    <w:rsid w:val="3F9645C4"/>
    <w:rsid w:val="3F971E52"/>
    <w:rsid w:val="3F9B6987"/>
    <w:rsid w:val="3F9F77FA"/>
    <w:rsid w:val="3FBD0336"/>
    <w:rsid w:val="3FD02395"/>
    <w:rsid w:val="40197613"/>
    <w:rsid w:val="40327386"/>
    <w:rsid w:val="40585B6D"/>
    <w:rsid w:val="4090692F"/>
    <w:rsid w:val="40EC4CE0"/>
    <w:rsid w:val="40F360F8"/>
    <w:rsid w:val="416A1431"/>
    <w:rsid w:val="41B50F65"/>
    <w:rsid w:val="41C70821"/>
    <w:rsid w:val="41CB2D2E"/>
    <w:rsid w:val="41F47C8A"/>
    <w:rsid w:val="420603C3"/>
    <w:rsid w:val="421A5FAC"/>
    <w:rsid w:val="42386422"/>
    <w:rsid w:val="423F487D"/>
    <w:rsid w:val="42414FC3"/>
    <w:rsid w:val="424A04FA"/>
    <w:rsid w:val="42545FE3"/>
    <w:rsid w:val="42704D61"/>
    <w:rsid w:val="427931BA"/>
    <w:rsid w:val="42D33501"/>
    <w:rsid w:val="42F4785D"/>
    <w:rsid w:val="43766F4B"/>
    <w:rsid w:val="43816970"/>
    <w:rsid w:val="43AF4059"/>
    <w:rsid w:val="43B05D0C"/>
    <w:rsid w:val="43FA5AC6"/>
    <w:rsid w:val="44501681"/>
    <w:rsid w:val="446C2D8E"/>
    <w:rsid w:val="44823621"/>
    <w:rsid w:val="44891ACA"/>
    <w:rsid w:val="4497196C"/>
    <w:rsid w:val="449F30F5"/>
    <w:rsid w:val="44E45B55"/>
    <w:rsid w:val="44FC15A1"/>
    <w:rsid w:val="45173AC6"/>
    <w:rsid w:val="45187F2E"/>
    <w:rsid w:val="4560543E"/>
    <w:rsid w:val="4566672E"/>
    <w:rsid w:val="457E0797"/>
    <w:rsid w:val="45B87566"/>
    <w:rsid w:val="45C94CF6"/>
    <w:rsid w:val="45DB48DD"/>
    <w:rsid w:val="45EB0742"/>
    <w:rsid w:val="45F37801"/>
    <w:rsid w:val="461C79B8"/>
    <w:rsid w:val="462022F6"/>
    <w:rsid w:val="46214AC9"/>
    <w:rsid w:val="463001E4"/>
    <w:rsid w:val="464C7180"/>
    <w:rsid w:val="46675B01"/>
    <w:rsid w:val="468611E3"/>
    <w:rsid w:val="46B7571A"/>
    <w:rsid w:val="46BF5339"/>
    <w:rsid w:val="47414996"/>
    <w:rsid w:val="4755643B"/>
    <w:rsid w:val="476174D3"/>
    <w:rsid w:val="476D07B5"/>
    <w:rsid w:val="47EC16BB"/>
    <w:rsid w:val="47F14F29"/>
    <w:rsid w:val="48116423"/>
    <w:rsid w:val="48823B9A"/>
    <w:rsid w:val="48B010E9"/>
    <w:rsid w:val="48C07B11"/>
    <w:rsid w:val="48C94D94"/>
    <w:rsid w:val="490D00A8"/>
    <w:rsid w:val="491B38F8"/>
    <w:rsid w:val="492C663D"/>
    <w:rsid w:val="49381E04"/>
    <w:rsid w:val="494A0133"/>
    <w:rsid w:val="495B1243"/>
    <w:rsid w:val="4980679F"/>
    <w:rsid w:val="49D543FD"/>
    <w:rsid w:val="4A02158B"/>
    <w:rsid w:val="4A694052"/>
    <w:rsid w:val="4A6D635C"/>
    <w:rsid w:val="4AB626FE"/>
    <w:rsid w:val="4AB77764"/>
    <w:rsid w:val="4AD96590"/>
    <w:rsid w:val="4B4C55A1"/>
    <w:rsid w:val="4B647133"/>
    <w:rsid w:val="4B7A0143"/>
    <w:rsid w:val="4B9433C7"/>
    <w:rsid w:val="4BAD4FD0"/>
    <w:rsid w:val="4BB54047"/>
    <w:rsid w:val="4BB91EFC"/>
    <w:rsid w:val="4BD067B7"/>
    <w:rsid w:val="4BD508E0"/>
    <w:rsid w:val="4C1A1D1E"/>
    <w:rsid w:val="4C425BE5"/>
    <w:rsid w:val="4C831CF1"/>
    <w:rsid w:val="4CB52EE1"/>
    <w:rsid w:val="4CFC133C"/>
    <w:rsid w:val="4CFE565D"/>
    <w:rsid w:val="4D26382D"/>
    <w:rsid w:val="4D7E1CA3"/>
    <w:rsid w:val="4D95068E"/>
    <w:rsid w:val="4DB90CA8"/>
    <w:rsid w:val="4DBE0159"/>
    <w:rsid w:val="4E330E1A"/>
    <w:rsid w:val="4E4F233F"/>
    <w:rsid w:val="4E6607FE"/>
    <w:rsid w:val="4E73495A"/>
    <w:rsid w:val="4E900A9C"/>
    <w:rsid w:val="4EEA5091"/>
    <w:rsid w:val="4F1A6221"/>
    <w:rsid w:val="4F265C5B"/>
    <w:rsid w:val="4F99116F"/>
    <w:rsid w:val="4FCC6118"/>
    <w:rsid w:val="4FDF090A"/>
    <w:rsid w:val="501A71CF"/>
    <w:rsid w:val="502108B3"/>
    <w:rsid w:val="5034286B"/>
    <w:rsid w:val="506F3F91"/>
    <w:rsid w:val="508C3FBE"/>
    <w:rsid w:val="50AC2744"/>
    <w:rsid w:val="50CE4556"/>
    <w:rsid w:val="50D52BB8"/>
    <w:rsid w:val="50F75F19"/>
    <w:rsid w:val="510A54AE"/>
    <w:rsid w:val="510C79E8"/>
    <w:rsid w:val="515F1874"/>
    <w:rsid w:val="515F2F4C"/>
    <w:rsid w:val="51645C2A"/>
    <w:rsid w:val="518B06C0"/>
    <w:rsid w:val="519B39A7"/>
    <w:rsid w:val="51BE1FCE"/>
    <w:rsid w:val="51E91B23"/>
    <w:rsid w:val="51EB1434"/>
    <w:rsid w:val="52397363"/>
    <w:rsid w:val="52675D50"/>
    <w:rsid w:val="52941B73"/>
    <w:rsid w:val="5298005D"/>
    <w:rsid w:val="52A2321C"/>
    <w:rsid w:val="52AF5BC2"/>
    <w:rsid w:val="52ED5698"/>
    <w:rsid w:val="53087E6D"/>
    <w:rsid w:val="531A73FE"/>
    <w:rsid w:val="53481D94"/>
    <w:rsid w:val="534C04CF"/>
    <w:rsid w:val="535B37F4"/>
    <w:rsid w:val="54005EE1"/>
    <w:rsid w:val="54250275"/>
    <w:rsid w:val="54420D78"/>
    <w:rsid w:val="54543F46"/>
    <w:rsid w:val="54607CCD"/>
    <w:rsid w:val="546C0C0E"/>
    <w:rsid w:val="54EC3A14"/>
    <w:rsid w:val="550D6758"/>
    <w:rsid w:val="551E460C"/>
    <w:rsid w:val="559578DA"/>
    <w:rsid w:val="55CB47F4"/>
    <w:rsid w:val="561E1FAA"/>
    <w:rsid w:val="5635687F"/>
    <w:rsid w:val="56394D8E"/>
    <w:rsid w:val="564B3E32"/>
    <w:rsid w:val="56596C71"/>
    <w:rsid w:val="565A196B"/>
    <w:rsid w:val="56840BCB"/>
    <w:rsid w:val="56EC3A65"/>
    <w:rsid w:val="57590157"/>
    <w:rsid w:val="576217B5"/>
    <w:rsid w:val="578938B0"/>
    <w:rsid w:val="578C3CE5"/>
    <w:rsid w:val="57A36CDB"/>
    <w:rsid w:val="57B24215"/>
    <w:rsid w:val="58246486"/>
    <w:rsid w:val="5850551B"/>
    <w:rsid w:val="5853259E"/>
    <w:rsid w:val="585C30C7"/>
    <w:rsid w:val="587C6AA9"/>
    <w:rsid w:val="58826147"/>
    <w:rsid w:val="5896053A"/>
    <w:rsid w:val="589E572F"/>
    <w:rsid w:val="58DE6309"/>
    <w:rsid w:val="58E3288F"/>
    <w:rsid w:val="59003B4B"/>
    <w:rsid w:val="590953D2"/>
    <w:rsid w:val="595070CF"/>
    <w:rsid w:val="59700C02"/>
    <w:rsid w:val="59952C47"/>
    <w:rsid w:val="599F23C5"/>
    <w:rsid w:val="59B43655"/>
    <w:rsid w:val="59D07290"/>
    <w:rsid w:val="59D8640C"/>
    <w:rsid w:val="59E55035"/>
    <w:rsid w:val="5A0051AB"/>
    <w:rsid w:val="5A5A30A2"/>
    <w:rsid w:val="5A661825"/>
    <w:rsid w:val="5A7B7806"/>
    <w:rsid w:val="5A9B3D9D"/>
    <w:rsid w:val="5AB20027"/>
    <w:rsid w:val="5AC17F53"/>
    <w:rsid w:val="5AD210E8"/>
    <w:rsid w:val="5C027EE9"/>
    <w:rsid w:val="5C0641E3"/>
    <w:rsid w:val="5C1707B6"/>
    <w:rsid w:val="5C2646DD"/>
    <w:rsid w:val="5C4201CE"/>
    <w:rsid w:val="5C7D2DCE"/>
    <w:rsid w:val="5CCB3C5D"/>
    <w:rsid w:val="5CD0428B"/>
    <w:rsid w:val="5CFC0D71"/>
    <w:rsid w:val="5D064112"/>
    <w:rsid w:val="5D0D058D"/>
    <w:rsid w:val="5D2D2927"/>
    <w:rsid w:val="5D335E13"/>
    <w:rsid w:val="5D501F2E"/>
    <w:rsid w:val="5D6B118F"/>
    <w:rsid w:val="5D76641E"/>
    <w:rsid w:val="5DAC0B21"/>
    <w:rsid w:val="5DB2556D"/>
    <w:rsid w:val="5E8F5192"/>
    <w:rsid w:val="5E9B78E0"/>
    <w:rsid w:val="5EBA119A"/>
    <w:rsid w:val="5EBF7BD0"/>
    <w:rsid w:val="5EC16320"/>
    <w:rsid w:val="5EEE2345"/>
    <w:rsid w:val="5F153145"/>
    <w:rsid w:val="5F2659B3"/>
    <w:rsid w:val="5F8D2341"/>
    <w:rsid w:val="5FD75FE7"/>
    <w:rsid w:val="5FFE4F37"/>
    <w:rsid w:val="5FFE54B4"/>
    <w:rsid w:val="60107212"/>
    <w:rsid w:val="60390FF6"/>
    <w:rsid w:val="609E48B9"/>
    <w:rsid w:val="60EB0D75"/>
    <w:rsid w:val="61182F1C"/>
    <w:rsid w:val="612219F7"/>
    <w:rsid w:val="61383040"/>
    <w:rsid w:val="614E1E8D"/>
    <w:rsid w:val="6151761B"/>
    <w:rsid w:val="61AF4455"/>
    <w:rsid w:val="61C9167E"/>
    <w:rsid w:val="625654A4"/>
    <w:rsid w:val="62923A6B"/>
    <w:rsid w:val="62B26D26"/>
    <w:rsid w:val="62B54DC8"/>
    <w:rsid w:val="62B5772E"/>
    <w:rsid w:val="630C30E6"/>
    <w:rsid w:val="63121BEF"/>
    <w:rsid w:val="632121D8"/>
    <w:rsid w:val="63304372"/>
    <w:rsid w:val="633B6186"/>
    <w:rsid w:val="634D1296"/>
    <w:rsid w:val="63720FB4"/>
    <w:rsid w:val="63EF7FF5"/>
    <w:rsid w:val="6429780E"/>
    <w:rsid w:val="64AA2BEE"/>
    <w:rsid w:val="651230C5"/>
    <w:rsid w:val="654030E5"/>
    <w:rsid w:val="655A48F5"/>
    <w:rsid w:val="65730A7A"/>
    <w:rsid w:val="658F1CDA"/>
    <w:rsid w:val="65B918E0"/>
    <w:rsid w:val="65DA480C"/>
    <w:rsid w:val="65E072E3"/>
    <w:rsid w:val="65EA5324"/>
    <w:rsid w:val="660066C4"/>
    <w:rsid w:val="6605081E"/>
    <w:rsid w:val="661C3B22"/>
    <w:rsid w:val="66254BC4"/>
    <w:rsid w:val="662C643F"/>
    <w:rsid w:val="664D1952"/>
    <w:rsid w:val="66B53487"/>
    <w:rsid w:val="66BC480D"/>
    <w:rsid w:val="66C97EFD"/>
    <w:rsid w:val="66D75D30"/>
    <w:rsid w:val="66F671E1"/>
    <w:rsid w:val="673A0A2C"/>
    <w:rsid w:val="67506C33"/>
    <w:rsid w:val="676E3782"/>
    <w:rsid w:val="678E005B"/>
    <w:rsid w:val="67A861F4"/>
    <w:rsid w:val="67D831FE"/>
    <w:rsid w:val="67F61DF1"/>
    <w:rsid w:val="682935AF"/>
    <w:rsid w:val="68340E8E"/>
    <w:rsid w:val="683E2316"/>
    <w:rsid w:val="68576074"/>
    <w:rsid w:val="68BB5D31"/>
    <w:rsid w:val="68C810CA"/>
    <w:rsid w:val="69222C11"/>
    <w:rsid w:val="69243662"/>
    <w:rsid w:val="697417D0"/>
    <w:rsid w:val="698D46CA"/>
    <w:rsid w:val="69BF0AA9"/>
    <w:rsid w:val="69FE30DD"/>
    <w:rsid w:val="6A164D5F"/>
    <w:rsid w:val="6A234445"/>
    <w:rsid w:val="6A3D4AAB"/>
    <w:rsid w:val="6A513855"/>
    <w:rsid w:val="6A582406"/>
    <w:rsid w:val="6A6D2E97"/>
    <w:rsid w:val="6A730236"/>
    <w:rsid w:val="6A996990"/>
    <w:rsid w:val="6A9D2FA9"/>
    <w:rsid w:val="6AC24184"/>
    <w:rsid w:val="6ACE6F73"/>
    <w:rsid w:val="6AD26EB1"/>
    <w:rsid w:val="6AEB74A7"/>
    <w:rsid w:val="6B12683A"/>
    <w:rsid w:val="6B34263E"/>
    <w:rsid w:val="6B3C2DCA"/>
    <w:rsid w:val="6B6B7FBF"/>
    <w:rsid w:val="6B976154"/>
    <w:rsid w:val="6BF1070C"/>
    <w:rsid w:val="6C141E2C"/>
    <w:rsid w:val="6C1D42F0"/>
    <w:rsid w:val="6C383C09"/>
    <w:rsid w:val="6C4955AF"/>
    <w:rsid w:val="6C703F50"/>
    <w:rsid w:val="6C7E2028"/>
    <w:rsid w:val="6CA840CA"/>
    <w:rsid w:val="6CBB747D"/>
    <w:rsid w:val="6D0E4819"/>
    <w:rsid w:val="6D355896"/>
    <w:rsid w:val="6D366688"/>
    <w:rsid w:val="6D6C6B9C"/>
    <w:rsid w:val="6DA1001D"/>
    <w:rsid w:val="6DBB75A6"/>
    <w:rsid w:val="6DF55C97"/>
    <w:rsid w:val="6E187771"/>
    <w:rsid w:val="6E2E0E60"/>
    <w:rsid w:val="6E6159B1"/>
    <w:rsid w:val="6E6A04C6"/>
    <w:rsid w:val="6E916B9C"/>
    <w:rsid w:val="6E9F64D5"/>
    <w:rsid w:val="6EBE15FB"/>
    <w:rsid w:val="6EF40345"/>
    <w:rsid w:val="6F1D5043"/>
    <w:rsid w:val="6F7343DE"/>
    <w:rsid w:val="6F942A2B"/>
    <w:rsid w:val="6F994E73"/>
    <w:rsid w:val="6FAA1642"/>
    <w:rsid w:val="6FC81679"/>
    <w:rsid w:val="706659FC"/>
    <w:rsid w:val="70AF732D"/>
    <w:rsid w:val="70D377F9"/>
    <w:rsid w:val="71001C7A"/>
    <w:rsid w:val="711F2C62"/>
    <w:rsid w:val="71266B36"/>
    <w:rsid w:val="712764C5"/>
    <w:rsid w:val="71281234"/>
    <w:rsid w:val="712E334A"/>
    <w:rsid w:val="71AD1E51"/>
    <w:rsid w:val="72040CE5"/>
    <w:rsid w:val="72482A79"/>
    <w:rsid w:val="72527151"/>
    <w:rsid w:val="7258731B"/>
    <w:rsid w:val="725A4594"/>
    <w:rsid w:val="72A33A72"/>
    <w:rsid w:val="72EB0DCA"/>
    <w:rsid w:val="731514DB"/>
    <w:rsid w:val="733E5399"/>
    <w:rsid w:val="73523DAF"/>
    <w:rsid w:val="735B3A90"/>
    <w:rsid w:val="736974BE"/>
    <w:rsid w:val="736B3897"/>
    <w:rsid w:val="73756807"/>
    <w:rsid w:val="73BA197A"/>
    <w:rsid w:val="73BE717C"/>
    <w:rsid w:val="73C80F23"/>
    <w:rsid w:val="73CA1125"/>
    <w:rsid w:val="73E40FA7"/>
    <w:rsid w:val="74144EB2"/>
    <w:rsid w:val="743C4577"/>
    <w:rsid w:val="74523E71"/>
    <w:rsid w:val="746A50DC"/>
    <w:rsid w:val="74822BBA"/>
    <w:rsid w:val="74A71553"/>
    <w:rsid w:val="74BD131E"/>
    <w:rsid w:val="74C42B78"/>
    <w:rsid w:val="74E4419B"/>
    <w:rsid w:val="74F53D20"/>
    <w:rsid w:val="753A5023"/>
    <w:rsid w:val="7554711B"/>
    <w:rsid w:val="75724ABE"/>
    <w:rsid w:val="757D2DD9"/>
    <w:rsid w:val="757E6B94"/>
    <w:rsid w:val="75870B29"/>
    <w:rsid w:val="758B0460"/>
    <w:rsid w:val="758C7B65"/>
    <w:rsid w:val="76500F75"/>
    <w:rsid w:val="76814EC9"/>
    <w:rsid w:val="769A585A"/>
    <w:rsid w:val="76A03EBA"/>
    <w:rsid w:val="76BA1EDB"/>
    <w:rsid w:val="76D128AD"/>
    <w:rsid w:val="76EA6BD3"/>
    <w:rsid w:val="771E0D89"/>
    <w:rsid w:val="77207C89"/>
    <w:rsid w:val="775205FD"/>
    <w:rsid w:val="77BC4C0D"/>
    <w:rsid w:val="77DE6CDE"/>
    <w:rsid w:val="78047FD7"/>
    <w:rsid w:val="782815C4"/>
    <w:rsid w:val="78523AD1"/>
    <w:rsid w:val="7881585B"/>
    <w:rsid w:val="788375C6"/>
    <w:rsid w:val="78873C5C"/>
    <w:rsid w:val="789827CC"/>
    <w:rsid w:val="78A855BE"/>
    <w:rsid w:val="790C3299"/>
    <w:rsid w:val="79867927"/>
    <w:rsid w:val="798C169F"/>
    <w:rsid w:val="79CE3F0B"/>
    <w:rsid w:val="79D75F1B"/>
    <w:rsid w:val="79F11B3D"/>
    <w:rsid w:val="7A6662A2"/>
    <w:rsid w:val="7A996A81"/>
    <w:rsid w:val="7AB6780D"/>
    <w:rsid w:val="7AF52A74"/>
    <w:rsid w:val="7AFC5C5B"/>
    <w:rsid w:val="7B216BB0"/>
    <w:rsid w:val="7B4A23D3"/>
    <w:rsid w:val="7B8455F9"/>
    <w:rsid w:val="7B857A8C"/>
    <w:rsid w:val="7BA429B7"/>
    <w:rsid w:val="7BBC13A0"/>
    <w:rsid w:val="7BDA7D51"/>
    <w:rsid w:val="7C2127A5"/>
    <w:rsid w:val="7C2F7816"/>
    <w:rsid w:val="7C47202B"/>
    <w:rsid w:val="7C556824"/>
    <w:rsid w:val="7C600A4D"/>
    <w:rsid w:val="7C9B13F7"/>
    <w:rsid w:val="7CB43857"/>
    <w:rsid w:val="7CB9084B"/>
    <w:rsid w:val="7CCC268F"/>
    <w:rsid w:val="7CDA5350"/>
    <w:rsid w:val="7CE8300C"/>
    <w:rsid w:val="7CF00A92"/>
    <w:rsid w:val="7D022E96"/>
    <w:rsid w:val="7D1F5927"/>
    <w:rsid w:val="7D601E97"/>
    <w:rsid w:val="7D666CCE"/>
    <w:rsid w:val="7D7A63F5"/>
    <w:rsid w:val="7D88027E"/>
    <w:rsid w:val="7DBB067D"/>
    <w:rsid w:val="7DF63731"/>
    <w:rsid w:val="7E755F08"/>
    <w:rsid w:val="7E851483"/>
    <w:rsid w:val="7E9834C2"/>
    <w:rsid w:val="7EAF2B13"/>
    <w:rsid w:val="7F4D58E6"/>
    <w:rsid w:val="7F691A83"/>
    <w:rsid w:val="7FCA19AB"/>
    <w:rsid w:val="7FE8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2023-09-28T07:34:00Z</dcterms:created>
  <dc:creator>Administrator</dc:creator>
  <cp:lastModifiedBy>Administrator</cp:lastModifiedBy>
  <dcterms:modified xsi:type="dcterms:W3CDTF">2023-09-28T07:35:52Z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