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after="0" w:line="400" w:lineRule="exact"/>
        <w:ind w:firstLine="320"/>
        <w:rPr>
          <w:rFonts w:hint="eastAsia" w:ascii="方正黑体_GBK" w:eastAsia="方正黑体_GBK"/>
          <w:sz w:val="32"/>
          <w:szCs w:val="32"/>
        </w:rPr>
      </w:pPr>
      <w:r>
        <w:rPr>
          <w:rFonts w:hint="eastAsia" w:ascii="方正黑体_GBK" w:eastAsia="方正黑体_GBK"/>
          <w:sz w:val="32"/>
          <w:szCs w:val="32"/>
        </w:rPr>
        <w:t>附件</w:t>
      </w:r>
    </w:p>
    <w:p>
      <w:pPr>
        <w:pStyle w:val="4"/>
        <w:spacing w:after="0" w:line="400" w:lineRule="exact"/>
        <w:ind w:firstLine="320"/>
        <w:rPr>
          <w:rFonts w:hint="eastAsia" w:ascii="方正黑体_GBK" w:eastAsia="方正黑体_GBK"/>
          <w:sz w:val="32"/>
          <w:szCs w:val="32"/>
        </w:rPr>
      </w:pPr>
    </w:p>
    <w:p>
      <w:pPr>
        <w:pStyle w:val="4"/>
        <w:spacing w:after="0" w:line="500" w:lineRule="exact"/>
        <w:ind w:firstLine="210"/>
      </w:pPr>
      <w:bookmarkStart w:id="0" w:name="_GoBack"/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-447675</wp:posOffset>
            </wp:positionH>
            <wp:positionV relativeFrom="paragraph">
              <wp:posOffset>503555</wp:posOffset>
            </wp:positionV>
            <wp:extent cx="6593840" cy="6919595"/>
            <wp:effectExtent l="0" t="0" r="16510" b="14605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593840" cy="6919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方正小标宋_GBK" w:eastAsia="方正小标宋_GBK"/>
          <w:sz w:val="44"/>
          <w:szCs w:val="44"/>
        </w:rPr>
        <w:t>芒市高排放非道路移动机械禁用区范围图</w:t>
      </w:r>
      <w:bookmarkEnd w:id="0"/>
    </w:p>
    <w:sectPr>
      <w:footerReference r:id="rId3" w:type="default"/>
      <w:footerReference r:id="rId4" w:type="even"/>
      <w:pgSz w:w="11906" w:h="16838"/>
      <w:pgMar w:top="2098" w:right="1531" w:bottom="1985" w:left="1531" w:header="851" w:footer="1389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7"/>
        <w:rFonts w:hint="eastAsia" w:ascii="宋体" w:hAnsi="宋体"/>
        <w:sz w:val="28"/>
        <w:szCs w:val="28"/>
      </w:rPr>
    </w:pPr>
    <w:r>
      <w:rPr>
        <w:rStyle w:val="7"/>
        <w:rFonts w:hint="eastAsia" w:ascii="宋体" w:hAnsi="宋体"/>
        <w:sz w:val="28"/>
        <w:szCs w:val="28"/>
      </w:rPr>
      <w:t xml:space="preserve">— </w:t>
    </w:r>
    <w:r>
      <w:rPr>
        <w:rStyle w:val="7"/>
        <w:rFonts w:ascii="宋体" w:hAnsi="宋体"/>
        <w:sz w:val="28"/>
        <w:szCs w:val="28"/>
      </w:rPr>
      <w:fldChar w:fldCharType="begin"/>
    </w:r>
    <w:r>
      <w:rPr>
        <w:rStyle w:val="7"/>
        <w:rFonts w:ascii="宋体" w:hAnsi="宋体"/>
        <w:sz w:val="28"/>
        <w:szCs w:val="28"/>
      </w:rPr>
      <w:instrText xml:space="preserve">PAGE  </w:instrText>
    </w:r>
    <w:r>
      <w:rPr>
        <w:rStyle w:val="7"/>
        <w:rFonts w:ascii="宋体" w:hAnsi="宋体"/>
        <w:sz w:val="28"/>
        <w:szCs w:val="28"/>
      </w:rPr>
      <w:fldChar w:fldCharType="separate"/>
    </w:r>
    <w:r>
      <w:rPr>
        <w:rStyle w:val="7"/>
        <w:rFonts w:ascii="宋体" w:hAnsi="宋体"/>
        <w:sz w:val="28"/>
        <w:szCs w:val="28"/>
      </w:rPr>
      <w:t>5</w:t>
    </w:r>
    <w:r>
      <w:rPr>
        <w:rStyle w:val="7"/>
        <w:rFonts w:ascii="宋体" w:hAnsi="宋体"/>
        <w:sz w:val="28"/>
        <w:szCs w:val="28"/>
      </w:rPr>
      <w:fldChar w:fldCharType="end"/>
    </w:r>
    <w:r>
      <w:rPr>
        <w:rStyle w:val="7"/>
        <w:rFonts w:hint="eastAsia" w:ascii="宋体" w:hAnsi="宋体"/>
        <w:sz w:val="28"/>
        <w:szCs w:val="28"/>
      </w:rPr>
      <w:t xml:space="preserve"> —</w:t>
    </w:r>
  </w:p>
  <w:p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D711DB"/>
    <w:rsid w:val="0DD71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spacing w:after="120"/>
    </w:p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Body Text First Indent"/>
    <w:basedOn w:val="2"/>
    <w:uiPriority w:val="0"/>
    <w:pPr>
      <w:adjustRightInd w:val="0"/>
      <w:spacing w:line="312" w:lineRule="atLeast"/>
      <w:ind w:firstLine="420" w:firstLineChars="100"/>
      <w:textAlignment w:val="baseline"/>
    </w:pPr>
    <w:rPr>
      <w:rFonts w:ascii="Calibri" w:hAnsi="Calibri"/>
      <w:kern w:val="0"/>
    </w:rPr>
  </w:style>
  <w:style w:type="character" w:styleId="7">
    <w:name w:val="page number"/>
    <w:basedOn w:val="6"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2020-11-23T08:57:00Z</dcterms:created>
  <dc:creator>AppLeSeeD®</dc:creator>
  <cp:lastModifiedBy>AppLeSeeD®</cp:lastModifiedBy>
  <dcterms:modified xsi:type="dcterms:W3CDTF">2020-11-23T08:57:53Z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