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方正黑体_GBK" w:cs="方正黑体_GBK"/>
          <w:sz w:val="32"/>
          <w:szCs w:val="32"/>
        </w:rPr>
      </w:pPr>
      <w:r>
        <w:rPr>
          <w:rFonts w:hint="eastAsia" w:ascii="宋体" w:hAnsi="宋体" w:eastAsia="方正黑体_GBK" w:cs="方正黑体_GBK"/>
          <w:sz w:val="32"/>
          <w:szCs w:val="32"/>
        </w:rPr>
        <w:t>附件</w:t>
      </w:r>
      <w:r>
        <w:rPr>
          <w:rFonts w:ascii="宋体" w:hAnsi="宋体" w:eastAsia="方正黑体_GBK" w:cs="方正黑体_GBK"/>
          <w:sz w:val="32"/>
          <w:szCs w:val="32"/>
        </w:rPr>
        <w:t xml:space="preserve">2 </w:t>
      </w:r>
    </w:p>
    <w:p>
      <w:pPr>
        <w:spacing w:line="400" w:lineRule="exact"/>
        <w:rPr>
          <w:rFonts w:hint="eastAsia" w:ascii="宋体" w:hAnsi="宋体" w:eastAsia="方正黑体_GBK" w:cs="方正黑体_GBK"/>
          <w:sz w:val="32"/>
          <w:szCs w:val="32"/>
        </w:rPr>
      </w:pPr>
    </w:p>
    <w:p>
      <w:pPr>
        <w:spacing w:line="400" w:lineRule="exact"/>
        <w:jc w:val="center"/>
        <w:rPr>
          <w:rFonts w:ascii="宋体" w:hAnsi="宋体" w:eastAsia="方正小标宋_GBK" w:cs="方正小标宋_GBK"/>
          <w:kern w:val="0"/>
          <w:sz w:val="40"/>
          <w:szCs w:val="40"/>
          <w:lang w:bidi="ar"/>
        </w:rPr>
      </w:pPr>
      <w:bookmarkStart w:id="0" w:name="_GoBack"/>
      <w:r>
        <w:rPr>
          <w:rFonts w:hint="eastAsia" w:ascii="宋体" w:hAnsi="宋体" w:eastAsia="方正小标宋_GBK" w:cs="方正小标宋_GBK"/>
          <w:kern w:val="0"/>
          <w:sz w:val="40"/>
          <w:szCs w:val="40"/>
          <w:lang w:bidi="ar"/>
        </w:rPr>
        <w:t>芒市在养禁食陆生野生动物现场处置确认表</w:t>
      </w:r>
      <w:bookmarkEnd w:id="0"/>
    </w:p>
    <w:p>
      <w:pPr>
        <w:spacing w:line="400" w:lineRule="exact"/>
        <w:jc w:val="center"/>
        <w:rPr>
          <w:rFonts w:ascii="宋体" w:hAnsi="宋体" w:eastAsia="方正仿宋_GBK" w:cs="方正仿宋_GBK"/>
          <w:kern w:val="0"/>
          <w:sz w:val="30"/>
          <w:szCs w:val="30"/>
          <w:lang w:bidi="ar"/>
        </w:rPr>
      </w:pPr>
      <w:r>
        <w:rPr>
          <w:rFonts w:ascii="宋体" w:hAnsi="宋体" w:eastAsia="方正小标宋_GBK" w:cs="方正小标宋_GBK"/>
          <w:kern w:val="0"/>
          <w:sz w:val="40"/>
          <w:szCs w:val="40"/>
          <w:lang w:bidi="ar"/>
        </w:rPr>
        <w:t xml:space="preserve">                        </w:t>
      </w:r>
      <w:r>
        <w:rPr>
          <w:rFonts w:hint="eastAsia" w:ascii="宋体" w:hAnsi="宋体" w:eastAsia="方正小标宋_GBK" w:cs="方正小标宋_GBK"/>
          <w:kern w:val="0"/>
          <w:sz w:val="40"/>
          <w:szCs w:val="40"/>
          <w:lang w:bidi="ar"/>
        </w:rPr>
        <w:t xml:space="preserve">     </w:t>
      </w:r>
      <w:r>
        <w:rPr>
          <w:rFonts w:ascii="宋体" w:hAnsi="宋体" w:eastAsia="方正小标宋_GBK" w:cs="方正小标宋_GBK"/>
          <w:kern w:val="0"/>
          <w:sz w:val="40"/>
          <w:szCs w:val="40"/>
          <w:lang w:bidi="ar"/>
        </w:rPr>
        <w:t xml:space="preserve">     </w:t>
      </w:r>
      <w:r>
        <w:rPr>
          <w:rFonts w:ascii="宋体" w:hAnsi="宋体" w:eastAsia="方正仿宋_GBK" w:cs="方正仿宋_GBK"/>
          <w:kern w:val="0"/>
          <w:sz w:val="30"/>
          <w:szCs w:val="30"/>
          <w:lang w:bidi="ar"/>
        </w:rPr>
        <w:t xml:space="preserve"> </w:t>
      </w:r>
      <w:r>
        <w:rPr>
          <w:rFonts w:hint="eastAsia" w:ascii="宋体" w:hAnsi="宋体" w:eastAsia="方正仿宋_GBK" w:cs="方正仿宋_GBK"/>
          <w:kern w:val="0"/>
          <w:sz w:val="30"/>
          <w:szCs w:val="30"/>
          <w:lang w:bidi="ar"/>
        </w:rPr>
        <w:t>单位</w:t>
      </w:r>
      <w:r>
        <w:rPr>
          <w:rFonts w:hint="eastAsia" w:ascii="宋体" w:hAnsi="宋体" w:cs="宋体"/>
          <w:kern w:val="0"/>
          <w:sz w:val="30"/>
          <w:szCs w:val="30"/>
          <w:lang w:bidi="ar"/>
        </w:rPr>
        <w:t>：</w:t>
      </w:r>
      <w:r>
        <w:rPr>
          <w:rFonts w:hint="eastAsia" w:ascii="宋体" w:hAnsi="宋体" w:eastAsia="方正仿宋_GBK" w:cs="方正仿宋_GBK"/>
          <w:kern w:val="0"/>
          <w:sz w:val="30"/>
          <w:szCs w:val="30"/>
          <w:lang w:bidi="ar"/>
        </w:rPr>
        <w:t>只</w:t>
      </w:r>
      <w:r>
        <w:rPr>
          <w:rFonts w:ascii="宋体" w:hAnsi="宋体" w:cs="宋体"/>
          <w:kern w:val="0"/>
          <w:sz w:val="30"/>
          <w:szCs w:val="30"/>
          <w:lang w:bidi="ar"/>
        </w:rPr>
        <w:t>/</w:t>
      </w:r>
      <w:r>
        <w:rPr>
          <w:rFonts w:hint="eastAsia" w:ascii="宋体" w:hAnsi="宋体" w:eastAsia="方正仿宋_GBK" w:cs="方正仿宋_GBK"/>
          <w:kern w:val="0"/>
          <w:sz w:val="30"/>
          <w:szCs w:val="30"/>
          <w:lang w:bidi="ar"/>
        </w:rPr>
        <w:t>头</w:t>
      </w:r>
    </w:p>
    <w:tbl>
      <w:tblPr>
        <w:tblStyle w:val="2"/>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6"/>
        <w:gridCol w:w="1741"/>
        <w:gridCol w:w="2429"/>
        <w:gridCol w:w="33"/>
        <w:gridCol w:w="1947"/>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281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养殖场</w:t>
            </w:r>
            <w:r>
              <w:rPr>
                <w:rFonts w:hint="eastAsia" w:ascii="宋体" w:hAnsi="宋体" w:cs="宋体"/>
                <w:kern w:val="0"/>
                <w:sz w:val="24"/>
                <w:lang w:bidi="ar"/>
              </w:rPr>
              <w:t>（</w:t>
            </w:r>
            <w:r>
              <w:rPr>
                <w:rFonts w:hint="eastAsia" w:ascii="宋体" w:hAnsi="宋体" w:cs="方正仿宋_GBK"/>
                <w:kern w:val="0"/>
                <w:sz w:val="24"/>
                <w:lang w:bidi="ar"/>
              </w:rPr>
              <w:t>个人</w:t>
            </w:r>
            <w:r>
              <w:rPr>
                <w:rFonts w:hint="eastAsia" w:ascii="宋体" w:hAnsi="宋体" w:cs="宋体"/>
                <w:kern w:val="0"/>
                <w:sz w:val="24"/>
                <w:lang w:bidi="ar"/>
              </w:rPr>
              <w:t>）</w:t>
            </w:r>
            <w:r>
              <w:rPr>
                <w:rFonts w:ascii="宋体" w:hAnsi="宋体" w:cs="方正仿宋_GBK"/>
                <w:kern w:val="0"/>
                <w:sz w:val="24"/>
                <w:lang w:bidi="ar"/>
              </w:rPr>
              <w:t xml:space="preserve"> </w:t>
            </w:r>
            <w:r>
              <w:rPr>
                <w:rFonts w:hint="eastAsia" w:ascii="宋体" w:hAnsi="宋体" w:cs="方正仿宋_GBK"/>
                <w:kern w:val="0"/>
                <w:sz w:val="24"/>
                <w:lang w:bidi="ar"/>
              </w:rPr>
              <w:t>名称</w:t>
            </w:r>
            <w:r>
              <w:rPr>
                <w:rFonts w:hint="eastAsia" w:ascii="宋体" w:hAnsi="宋体" w:cs="宋体"/>
                <w:kern w:val="0"/>
                <w:sz w:val="24"/>
                <w:lang w:bidi="ar"/>
              </w:rPr>
              <w:t>：</w:t>
            </w:r>
          </w:p>
        </w:tc>
        <w:tc>
          <w:tcPr>
            <w:tcW w:w="242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198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养殖地点</w:t>
            </w:r>
            <w:r>
              <w:rPr>
                <w:rFonts w:hint="eastAsia" w:ascii="宋体" w:hAnsi="宋体" w:cs="宋体"/>
                <w:kern w:val="0"/>
                <w:sz w:val="24"/>
                <w:lang w:bidi="ar"/>
              </w:rPr>
              <w:t>：</w:t>
            </w:r>
          </w:p>
        </w:tc>
        <w:tc>
          <w:tcPr>
            <w:tcW w:w="2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宋体" w:hAnsi="宋体"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281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处置时间</w:t>
            </w:r>
          </w:p>
        </w:tc>
        <w:tc>
          <w:tcPr>
            <w:tcW w:w="7251"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 xml:space="preserve">    年</w:t>
            </w:r>
            <w:r>
              <w:rPr>
                <w:rFonts w:ascii="宋体" w:hAnsi="宋体" w:cs="方正仿宋_GBK"/>
                <w:kern w:val="0"/>
                <w:sz w:val="24"/>
                <w:lang w:bidi="ar"/>
              </w:rPr>
              <w:t xml:space="preserve">    </w:t>
            </w:r>
            <w:r>
              <w:rPr>
                <w:rFonts w:hint="eastAsia" w:ascii="宋体" w:hAnsi="宋体" w:cs="方正仿宋_GBK"/>
                <w:kern w:val="0"/>
                <w:sz w:val="24"/>
                <w:lang w:bidi="ar"/>
              </w:rPr>
              <w:t>月</w:t>
            </w:r>
            <w:r>
              <w:rPr>
                <w:rFonts w:ascii="宋体" w:hAnsi="宋体" w:cs="方正仿宋_GBK"/>
                <w:kern w:val="0"/>
                <w:sz w:val="24"/>
                <w:lang w:bidi="ar"/>
              </w:rPr>
              <w:t xml:space="preserve">    </w:t>
            </w:r>
            <w:r>
              <w:rPr>
                <w:rFonts w:hint="eastAsia" w:ascii="宋体" w:hAnsi="宋体" w:cs="方正仿宋_GBK"/>
                <w:kern w:val="0"/>
                <w:sz w:val="24"/>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序号</w:t>
            </w:r>
          </w:p>
        </w:tc>
        <w:tc>
          <w:tcPr>
            <w:tcW w:w="17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申请处置物种</w:t>
            </w:r>
          </w:p>
        </w:tc>
        <w:tc>
          <w:tcPr>
            <w:tcW w:w="246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申请处置数量</w:t>
            </w:r>
          </w:p>
        </w:tc>
        <w:tc>
          <w:tcPr>
            <w:tcW w:w="19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现场清点数量</w:t>
            </w:r>
            <w:r>
              <w:rPr>
                <w:rFonts w:ascii="宋体" w:hAnsi="宋体" w:cs="方正仿宋_GBK"/>
                <w:kern w:val="0"/>
                <w:sz w:val="24"/>
                <w:lang w:bidi="ar"/>
              </w:rPr>
              <w:t xml:space="preserve"> </w:t>
            </w:r>
          </w:p>
        </w:tc>
        <w:tc>
          <w:tcPr>
            <w:tcW w:w="2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ascii="宋体" w:hAnsi="宋体" w:cs="方正仿宋_GBK"/>
                <w:kern w:val="0"/>
                <w:sz w:val="24"/>
                <w:lang w:bidi="ar"/>
              </w:rPr>
              <w:t>1</w:t>
            </w:r>
          </w:p>
        </w:tc>
        <w:tc>
          <w:tcPr>
            <w:tcW w:w="17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246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194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2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宋体" w:hAnsi="宋体"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ascii="宋体" w:hAnsi="宋体" w:cs="方正仿宋_GBK"/>
                <w:kern w:val="0"/>
                <w:sz w:val="24"/>
                <w:lang w:bidi="ar"/>
              </w:rPr>
              <w:t>2</w:t>
            </w:r>
          </w:p>
        </w:tc>
        <w:tc>
          <w:tcPr>
            <w:tcW w:w="17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246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194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2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宋体" w:hAnsi="宋体"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ascii="宋体" w:hAnsi="宋体" w:cs="方正仿宋_GBK"/>
                <w:kern w:val="0"/>
                <w:sz w:val="24"/>
                <w:lang w:bidi="ar"/>
              </w:rPr>
              <w:t>3</w:t>
            </w:r>
          </w:p>
        </w:tc>
        <w:tc>
          <w:tcPr>
            <w:tcW w:w="17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246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194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c>
          <w:tcPr>
            <w:tcW w:w="2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宋体" w:hAnsi="宋体"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3" w:hRule="atLeast"/>
          <w:jc w:val="center"/>
        </w:trPr>
        <w:tc>
          <w:tcPr>
            <w:tcW w:w="281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方正仿宋_GBK"/>
                <w:kern w:val="0"/>
                <w:sz w:val="24"/>
                <w:lang w:bidi="ar"/>
              </w:rPr>
            </w:pPr>
            <w:r>
              <w:rPr>
                <w:rFonts w:hint="eastAsia" w:ascii="宋体" w:hAnsi="宋体" w:cs="方正仿宋_GBK"/>
                <w:kern w:val="0"/>
                <w:sz w:val="24"/>
                <w:lang w:bidi="ar"/>
              </w:rPr>
              <w:t>养殖户对现场清点数量</w:t>
            </w:r>
          </w:p>
          <w:p>
            <w:pPr>
              <w:widowControl/>
              <w:spacing w:line="400" w:lineRule="exact"/>
              <w:jc w:val="center"/>
              <w:textAlignment w:val="center"/>
              <w:rPr>
                <w:rFonts w:hint="eastAsia" w:ascii="宋体" w:hAnsi="宋体" w:cs="方正仿宋_GBK"/>
                <w:kern w:val="0"/>
                <w:sz w:val="24"/>
                <w:lang w:bidi="ar"/>
              </w:rPr>
            </w:pPr>
            <w:r>
              <w:rPr>
                <w:rFonts w:hint="eastAsia" w:ascii="宋体" w:hAnsi="宋体" w:cs="方正仿宋_GBK"/>
                <w:kern w:val="0"/>
                <w:sz w:val="24"/>
                <w:lang w:bidi="ar"/>
              </w:rPr>
              <w:t>与申请处置数量增加或</w:t>
            </w:r>
          </w:p>
          <w:p>
            <w:pPr>
              <w:widowControl/>
              <w:spacing w:line="400" w:lineRule="exact"/>
              <w:jc w:val="center"/>
              <w:textAlignment w:val="center"/>
              <w:rPr>
                <w:rFonts w:ascii="宋体" w:hAnsi="宋体" w:cs="方正仿宋_GBK"/>
                <w:sz w:val="24"/>
              </w:rPr>
            </w:pPr>
            <w:r>
              <w:rPr>
                <w:rFonts w:hint="eastAsia" w:ascii="宋体" w:hAnsi="宋体" w:cs="方正仿宋_GBK"/>
                <w:kern w:val="0"/>
                <w:sz w:val="24"/>
                <w:lang w:bidi="ar"/>
              </w:rPr>
              <w:t>减少原因进行简要说明</w:t>
            </w:r>
          </w:p>
        </w:tc>
        <w:tc>
          <w:tcPr>
            <w:tcW w:w="7251"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4" w:hRule="atLeast"/>
          <w:jc w:val="center"/>
        </w:trPr>
        <w:tc>
          <w:tcPr>
            <w:tcW w:w="281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宋体"/>
                <w:kern w:val="0"/>
                <w:sz w:val="24"/>
                <w:lang w:bidi="ar"/>
              </w:rPr>
            </w:pPr>
            <w:r>
              <w:rPr>
                <w:rFonts w:hint="eastAsia" w:ascii="宋体" w:hAnsi="宋体" w:cs="方正仿宋_GBK"/>
                <w:kern w:val="0"/>
                <w:sz w:val="24"/>
                <w:lang w:bidi="ar"/>
              </w:rPr>
              <w:t>养殖场</w:t>
            </w:r>
            <w:r>
              <w:rPr>
                <w:rFonts w:hint="eastAsia" w:ascii="宋体" w:hAnsi="宋体" w:cs="宋体"/>
                <w:kern w:val="0"/>
                <w:sz w:val="24"/>
                <w:lang w:bidi="ar"/>
              </w:rPr>
              <w:t>（</w:t>
            </w:r>
            <w:r>
              <w:rPr>
                <w:rFonts w:hint="eastAsia" w:ascii="宋体" w:hAnsi="宋体" w:cs="方正仿宋_GBK"/>
                <w:kern w:val="0"/>
                <w:sz w:val="24"/>
                <w:lang w:bidi="ar"/>
              </w:rPr>
              <w:t>法人代表</w:t>
            </w:r>
            <w:r>
              <w:rPr>
                <w:rFonts w:hint="eastAsia" w:ascii="宋体" w:hAnsi="宋体" w:cs="宋体"/>
                <w:kern w:val="0"/>
                <w:sz w:val="24"/>
                <w:lang w:bidi="ar"/>
              </w:rPr>
              <w:t>、</w:t>
            </w:r>
          </w:p>
          <w:p>
            <w:pPr>
              <w:widowControl/>
              <w:spacing w:line="400" w:lineRule="exact"/>
              <w:jc w:val="center"/>
              <w:textAlignment w:val="center"/>
              <w:rPr>
                <w:rFonts w:hint="eastAsia" w:ascii="宋体" w:hAnsi="宋体" w:cs="宋体"/>
                <w:kern w:val="0"/>
                <w:sz w:val="24"/>
                <w:lang w:bidi="ar"/>
              </w:rPr>
            </w:pPr>
            <w:r>
              <w:rPr>
                <w:rFonts w:hint="eastAsia" w:ascii="宋体" w:hAnsi="宋体" w:cs="方正仿宋_GBK"/>
                <w:kern w:val="0"/>
                <w:sz w:val="24"/>
                <w:lang w:bidi="ar"/>
              </w:rPr>
              <w:t>委托人或负责人</w:t>
            </w:r>
            <w:r>
              <w:rPr>
                <w:rFonts w:hint="eastAsia" w:ascii="宋体" w:hAnsi="宋体" w:cs="宋体"/>
                <w:kern w:val="0"/>
                <w:sz w:val="24"/>
                <w:lang w:bidi="ar"/>
              </w:rPr>
              <w:t>）</w:t>
            </w:r>
          </w:p>
          <w:p>
            <w:pPr>
              <w:widowControl/>
              <w:spacing w:line="400" w:lineRule="exact"/>
              <w:jc w:val="center"/>
              <w:textAlignment w:val="center"/>
              <w:rPr>
                <w:rFonts w:hint="eastAsia" w:ascii="宋体" w:hAnsi="宋体" w:cs="方正仿宋_GBK"/>
                <w:sz w:val="24"/>
              </w:rPr>
            </w:pPr>
            <w:r>
              <w:rPr>
                <w:rFonts w:hint="eastAsia" w:ascii="宋体" w:hAnsi="宋体" w:cs="方正仿宋_GBK"/>
                <w:kern w:val="0"/>
                <w:sz w:val="24"/>
                <w:lang w:bidi="ar"/>
              </w:rPr>
              <w:t>签字印章</w:t>
            </w:r>
          </w:p>
        </w:tc>
        <w:tc>
          <w:tcPr>
            <w:tcW w:w="7251"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281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宋体" w:hAnsi="宋体" w:cs="方正仿宋_GBK"/>
                <w:kern w:val="0"/>
                <w:sz w:val="24"/>
                <w:lang w:bidi="ar"/>
              </w:rPr>
            </w:pPr>
            <w:r>
              <w:rPr>
                <w:rFonts w:hint="eastAsia" w:ascii="宋体" w:hAnsi="宋体" w:cs="方正仿宋_GBK"/>
                <w:kern w:val="0"/>
                <w:sz w:val="24"/>
                <w:lang w:bidi="ar"/>
              </w:rPr>
              <w:t>处置工作组人员</w:t>
            </w:r>
          </w:p>
          <w:p>
            <w:pPr>
              <w:widowControl/>
              <w:spacing w:line="400" w:lineRule="exact"/>
              <w:jc w:val="center"/>
              <w:textAlignment w:val="center"/>
              <w:rPr>
                <w:rFonts w:ascii="宋体" w:hAnsi="宋体" w:cs="方正仿宋_GBK"/>
                <w:sz w:val="24"/>
              </w:rPr>
            </w:pPr>
            <w:r>
              <w:rPr>
                <w:rFonts w:hint="eastAsia" w:ascii="宋体" w:hAnsi="宋体" w:cs="方正仿宋_GBK"/>
                <w:kern w:val="0"/>
                <w:sz w:val="24"/>
                <w:lang w:bidi="ar"/>
              </w:rPr>
              <w:t>确认签字</w:t>
            </w:r>
          </w:p>
        </w:tc>
        <w:tc>
          <w:tcPr>
            <w:tcW w:w="725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1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方正仿宋_GBK"/>
                <w:sz w:val="24"/>
              </w:rPr>
            </w:pPr>
            <w:r>
              <w:rPr>
                <w:rFonts w:hint="eastAsia" w:ascii="宋体" w:hAnsi="宋体" w:cs="方正仿宋_GBK"/>
                <w:kern w:val="0"/>
                <w:sz w:val="24"/>
                <w:lang w:bidi="ar"/>
              </w:rPr>
              <w:t>备</w:t>
            </w:r>
            <w:r>
              <w:rPr>
                <w:rFonts w:ascii="宋体" w:hAnsi="宋体" w:cs="方正仿宋_GBK"/>
                <w:kern w:val="0"/>
                <w:sz w:val="24"/>
                <w:lang w:bidi="ar"/>
              </w:rPr>
              <w:t xml:space="preserve">     </w:t>
            </w:r>
            <w:r>
              <w:rPr>
                <w:rFonts w:hint="eastAsia" w:ascii="宋体" w:hAnsi="宋体" w:cs="方正仿宋_GBK"/>
                <w:kern w:val="0"/>
                <w:sz w:val="24"/>
                <w:lang w:bidi="ar"/>
              </w:rPr>
              <w:t>注</w:t>
            </w:r>
          </w:p>
        </w:tc>
        <w:tc>
          <w:tcPr>
            <w:tcW w:w="7251"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817"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方正仿宋_GBK"/>
                <w:sz w:val="24"/>
              </w:rPr>
            </w:pPr>
          </w:p>
        </w:tc>
        <w:tc>
          <w:tcPr>
            <w:tcW w:w="7251" w:type="dxa"/>
            <w:gridSpan w:val="4"/>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0068" w:type="dxa"/>
            <w:gridSpan w:val="6"/>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rPr>
                <w:rFonts w:hint="eastAsia" w:ascii="宋体" w:hAnsi="宋体" w:cs="宋体"/>
                <w:kern w:val="0"/>
                <w:sz w:val="24"/>
                <w:lang w:bidi="ar"/>
              </w:rPr>
            </w:pPr>
            <w:r>
              <w:rPr>
                <w:rFonts w:hint="eastAsia" w:ascii="宋体" w:hAnsi="宋体" w:cs="方正仿宋_GBK"/>
                <w:kern w:val="0"/>
                <w:sz w:val="24"/>
                <w:lang w:bidi="ar"/>
              </w:rPr>
              <w:t>填表说明</w:t>
            </w:r>
            <w:r>
              <w:rPr>
                <w:rFonts w:hint="eastAsia" w:ascii="宋体" w:hAnsi="宋体" w:cs="宋体"/>
                <w:kern w:val="0"/>
                <w:sz w:val="24"/>
                <w:lang w:bidi="ar"/>
              </w:rPr>
              <w:t>：</w:t>
            </w:r>
            <w:r>
              <w:rPr>
                <w:rFonts w:ascii="宋体" w:hAnsi="宋体" w:cs="方正仿宋_GBK"/>
                <w:kern w:val="0"/>
                <w:sz w:val="24"/>
                <w:lang w:bidi="ar"/>
              </w:rPr>
              <w:t>1.</w:t>
            </w:r>
            <w:r>
              <w:rPr>
                <w:rFonts w:hint="eastAsia" w:ascii="宋体" w:hAnsi="宋体" w:cs="方正仿宋_GBK"/>
                <w:kern w:val="0"/>
                <w:sz w:val="24"/>
                <w:lang w:bidi="ar"/>
              </w:rPr>
              <w:t>申请处置物种</w:t>
            </w:r>
            <w:r>
              <w:rPr>
                <w:rFonts w:hint="eastAsia" w:ascii="宋体" w:hAnsi="宋体" w:cs="宋体"/>
                <w:kern w:val="0"/>
                <w:sz w:val="24"/>
                <w:lang w:bidi="ar"/>
              </w:rPr>
              <w:t>、</w:t>
            </w:r>
            <w:r>
              <w:rPr>
                <w:rFonts w:hint="eastAsia" w:ascii="宋体" w:hAnsi="宋体" w:cs="方正仿宋_GBK"/>
                <w:kern w:val="0"/>
                <w:sz w:val="24"/>
                <w:lang w:bidi="ar"/>
              </w:rPr>
              <w:t>数量以</w:t>
            </w:r>
            <w:r>
              <w:rPr>
                <w:rFonts w:ascii="宋体" w:hAnsi="宋体" w:cs="方正仿宋_GBK"/>
                <w:kern w:val="0"/>
                <w:sz w:val="24"/>
                <w:lang w:bidi="ar"/>
              </w:rPr>
              <w:t>2020</w:t>
            </w:r>
            <w:r>
              <w:rPr>
                <w:rFonts w:hint="eastAsia" w:ascii="宋体" w:hAnsi="宋体" w:cs="方正仿宋_GBK"/>
                <w:kern w:val="0"/>
                <w:sz w:val="24"/>
                <w:lang w:bidi="ar"/>
              </w:rPr>
              <w:t>年</w:t>
            </w:r>
            <w:r>
              <w:rPr>
                <w:rFonts w:ascii="宋体" w:hAnsi="宋体" w:cs="方正仿宋_GBK"/>
                <w:kern w:val="0"/>
                <w:sz w:val="24"/>
                <w:lang w:bidi="ar"/>
              </w:rPr>
              <w:t>5</w:t>
            </w:r>
            <w:r>
              <w:rPr>
                <w:rFonts w:hint="eastAsia" w:ascii="宋体" w:hAnsi="宋体" w:cs="方正仿宋_GBK"/>
                <w:kern w:val="0"/>
                <w:sz w:val="24"/>
                <w:lang w:bidi="ar"/>
              </w:rPr>
              <w:t>月</w:t>
            </w:r>
            <w:r>
              <w:rPr>
                <w:rFonts w:ascii="宋体" w:hAnsi="宋体" w:cs="方正仿宋_GBK"/>
                <w:kern w:val="0"/>
                <w:sz w:val="24"/>
                <w:lang w:bidi="ar"/>
              </w:rPr>
              <w:t>27</w:t>
            </w:r>
            <w:r>
              <w:rPr>
                <w:rFonts w:hint="eastAsia" w:ascii="宋体" w:hAnsi="宋体" w:cs="方正仿宋_GBK"/>
                <w:kern w:val="0"/>
                <w:sz w:val="24"/>
                <w:lang w:bidi="ar"/>
              </w:rPr>
              <w:t>日</w:t>
            </w:r>
            <w:r>
              <w:rPr>
                <w:rFonts w:ascii="宋体" w:hAnsi="宋体" w:cs="方正仿宋_GBK"/>
                <w:kern w:val="0"/>
                <w:sz w:val="24"/>
                <w:lang w:bidi="ar"/>
              </w:rPr>
              <w:t>-5</w:t>
            </w:r>
            <w:r>
              <w:rPr>
                <w:rFonts w:hint="eastAsia" w:ascii="宋体" w:hAnsi="宋体" w:cs="方正仿宋_GBK"/>
                <w:kern w:val="0"/>
                <w:sz w:val="24"/>
                <w:lang w:bidi="ar"/>
              </w:rPr>
              <w:t>月</w:t>
            </w:r>
            <w:r>
              <w:rPr>
                <w:rFonts w:ascii="宋体" w:hAnsi="宋体" w:cs="方正仿宋_GBK"/>
                <w:kern w:val="0"/>
                <w:sz w:val="24"/>
                <w:lang w:bidi="ar"/>
              </w:rPr>
              <w:t>31</w:t>
            </w:r>
            <w:r>
              <w:rPr>
                <w:rFonts w:hint="eastAsia" w:ascii="宋体" w:hAnsi="宋体" w:cs="方正仿宋_GBK"/>
                <w:kern w:val="0"/>
                <w:sz w:val="24"/>
                <w:lang w:bidi="ar"/>
              </w:rPr>
              <w:t>日清查登记为准</w:t>
            </w:r>
            <w:r>
              <w:rPr>
                <w:rFonts w:hint="eastAsia" w:ascii="宋体" w:hAnsi="宋体" w:cs="宋体"/>
                <w:kern w:val="0"/>
                <w:sz w:val="24"/>
                <w:lang w:bidi="ar"/>
              </w:rPr>
              <w:t>；</w:t>
            </w:r>
          </w:p>
          <w:p>
            <w:pPr>
              <w:spacing w:line="300" w:lineRule="exact"/>
              <w:ind w:firstLine="1200" w:firstLineChars="500"/>
              <w:rPr>
                <w:rFonts w:hint="eastAsia" w:ascii="宋体" w:hAnsi="宋体" w:cs="宋体"/>
                <w:kern w:val="0"/>
                <w:sz w:val="24"/>
                <w:lang w:bidi="ar"/>
              </w:rPr>
            </w:pPr>
            <w:r>
              <w:rPr>
                <w:rFonts w:ascii="宋体" w:hAnsi="宋体" w:cs="方正仿宋_GBK"/>
                <w:kern w:val="0"/>
                <w:sz w:val="24"/>
                <w:lang w:bidi="ar"/>
              </w:rPr>
              <w:t>2.</w:t>
            </w:r>
            <w:r>
              <w:rPr>
                <w:rFonts w:hint="eastAsia" w:ascii="宋体" w:hAnsi="宋体" w:cs="方正仿宋_GBK"/>
                <w:kern w:val="0"/>
                <w:sz w:val="24"/>
                <w:lang w:bidi="ar"/>
              </w:rPr>
              <w:t>现场清点数量以养殖户和处置工作组现场清点数量为准</w:t>
            </w:r>
            <w:r>
              <w:rPr>
                <w:rFonts w:hint="eastAsia" w:ascii="宋体" w:hAnsi="宋体" w:cs="宋体"/>
                <w:kern w:val="0"/>
                <w:sz w:val="24"/>
                <w:lang w:bidi="ar"/>
              </w:rPr>
              <w:t>；</w:t>
            </w:r>
          </w:p>
          <w:p>
            <w:pPr>
              <w:spacing w:line="300" w:lineRule="exact"/>
              <w:ind w:firstLine="1200" w:firstLineChars="500"/>
              <w:rPr>
                <w:rFonts w:hint="eastAsia" w:ascii="宋体" w:hAnsi="宋体" w:cs="宋体"/>
                <w:kern w:val="0"/>
                <w:sz w:val="24"/>
                <w:lang w:bidi="ar"/>
              </w:rPr>
            </w:pPr>
            <w:r>
              <w:rPr>
                <w:rFonts w:ascii="宋体" w:hAnsi="宋体" w:cs="方正仿宋_GBK"/>
                <w:kern w:val="0"/>
                <w:sz w:val="24"/>
                <w:lang w:bidi="ar"/>
              </w:rPr>
              <w:t>3.</w:t>
            </w:r>
            <w:r>
              <w:rPr>
                <w:rFonts w:hint="eastAsia" w:ascii="宋体" w:hAnsi="宋体" w:cs="方正仿宋_GBK"/>
                <w:kern w:val="0"/>
                <w:sz w:val="24"/>
                <w:lang w:bidi="ar"/>
              </w:rPr>
              <w:t>处置方式</w:t>
            </w:r>
            <w:r>
              <w:rPr>
                <w:rFonts w:hint="eastAsia" w:ascii="宋体" w:hAnsi="宋体" w:cs="宋体"/>
                <w:kern w:val="0"/>
                <w:sz w:val="24"/>
                <w:lang w:bidi="ar"/>
              </w:rPr>
              <w:t>：</w:t>
            </w:r>
            <w:r>
              <w:rPr>
                <w:rFonts w:hint="eastAsia" w:ascii="宋体" w:hAnsi="宋体" w:cs="方正仿宋_GBK"/>
                <w:kern w:val="0"/>
                <w:sz w:val="24"/>
                <w:lang w:bidi="ar"/>
              </w:rPr>
              <w:t>转变用途</w:t>
            </w:r>
            <w:r>
              <w:rPr>
                <w:rFonts w:hint="eastAsia" w:ascii="宋体" w:hAnsi="宋体" w:cs="宋体"/>
                <w:kern w:val="0"/>
                <w:sz w:val="24"/>
                <w:lang w:bidi="ar"/>
              </w:rPr>
              <w:t>、</w:t>
            </w:r>
            <w:r>
              <w:rPr>
                <w:rFonts w:hint="eastAsia" w:ascii="宋体" w:hAnsi="宋体" w:cs="方正仿宋_GBK"/>
                <w:kern w:val="0"/>
                <w:sz w:val="24"/>
                <w:lang w:bidi="ar"/>
              </w:rPr>
              <w:t>放归自然</w:t>
            </w:r>
            <w:r>
              <w:rPr>
                <w:rFonts w:hint="eastAsia" w:ascii="宋体" w:hAnsi="宋体" w:cs="宋体"/>
                <w:kern w:val="0"/>
                <w:sz w:val="24"/>
                <w:lang w:bidi="ar"/>
              </w:rPr>
              <w:t>、</w:t>
            </w:r>
            <w:r>
              <w:rPr>
                <w:rFonts w:hint="eastAsia" w:ascii="宋体" w:hAnsi="宋体" w:cs="方正仿宋_GBK"/>
                <w:kern w:val="0"/>
                <w:sz w:val="24"/>
                <w:lang w:bidi="ar"/>
              </w:rPr>
              <w:t>综合利用</w:t>
            </w:r>
            <w:r>
              <w:rPr>
                <w:rFonts w:hint="eastAsia" w:ascii="宋体" w:hAnsi="宋体" w:cs="宋体"/>
                <w:kern w:val="0"/>
                <w:sz w:val="24"/>
                <w:lang w:bidi="ar"/>
              </w:rPr>
              <w:t>、</w:t>
            </w:r>
            <w:r>
              <w:rPr>
                <w:rFonts w:hint="eastAsia" w:ascii="宋体" w:hAnsi="宋体" w:cs="方正仿宋_GBK"/>
                <w:kern w:val="0"/>
                <w:sz w:val="24"/>
                <w:lang w:bidi="ar"/>
              </w:rPr>
              <w:t>无害化处理及多种处置方式结合</w:t>
            </w:r>
            <w:r>
              <w:rPr>
                <w:rFonts w:hint="eastAsia" w:ascii="宋体" w:hAnsi="宋体" w:cs="宋体"/>
                <w:kern w:val="0"/>
                <w:sz w:val="24"/>
                <w:lang w:bidi="ar"/>
              </w:rPr>
              <w:t>。</w:t>
            </w:r>
          </w:p>
          <w:p>
            <w:pPr>
              <w:spacing w:line="300" w:lineRule="exact"/>
              <w:ind w:left="1437" w:leftChars="570" w:hanging="240" w:hangingChars="100"/>
              <w:rPr>
                <w:rFonts w:ascii="宋体" w:hAnsi="宋体" w:cs="方正仿宋_GBK"/>
                <w:sz w:val="24"/>
              </w:rPr>
            </w:pPr>
            <w:r>
              <w:rPr>
                <w:rFonts w:ascii="宋体" w:hAnsi="宋体" w:cs="方正仿宋_GBK"/>
                <w:kern w:val="0"/>
                <w:sz w:val="24"/>
                <w:lang w:bidi="ar"/>
              </w:rPr>
              <w:t>4.</w:t>
            </w:r>
            <w:r>
              <w:rPr>
                <w:rFonts w:hint="eastAsia" w:ascii="宋体" w:hAnsi="宋体" w:cs="方正仿宋_GBK"/>
                <w:kern w:val="0"/>
                <w:sz w:val="24"/>
                <w:lang w:bidi="ar"/>
              </w:rPr>
              <w:t>养殖户就清查登记至工作组进场处置期间对动物增加减少原因及自行采取无害化处置等情况进行说明</w:t>
            </w:r>
            <w:r>
              <w:rPr>
                <w:rFonts w:hint="eastAsia" w:ascii="宋体" w:hAnsi="宋体" w:cs="宋体"/>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068" w:type="dxa"/>
            <w:gridSpan w:val="6"/>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left"/>
              <w:rPr>
                <w:rFonts w:ascii="宋体" w:hAnsi="宋体"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068" w:type="dxa"/>
            <w:gridSpan w:val="6"/>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left"/>
              <w:rPr>
                <w:rFonts w:ascii="宋体" w:hAnsi="宋体" w:cs="方正仿宋_GBK"/>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A46E3"/>
    <w:rsid w:val="0CDA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2020-07-23T03:45:00Z</dcterms:created>
  <dc:creator>AppLeSeeD®</dc:creator>
  <cp:lastModifiedBy>AppLeSeeD®</cp:lastModifiedBy>
  <dcterms:modified xsi:type="dcterms:W3CDTF">2020-07-23T03:46:03Z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