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方正小标宋简体" w:hAnsi="方正小标宋简体" w:eastAsia="方正小标宋简体" w:cs="方正小标宋简体"/>
          <w:sz w:val="30"/>
          <w:szCs w:val="30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30"/>
          <w:szCs w:val="30"/>
          <w:lang w:eastAsia="zh-CN"/>
        </w:rPr>
        <w:t>芒市综合执法局</w:t>
      </w:r>
      <w:r>
        <w:rPr>
          <w:rFonts w:hint="eastAsia" w:ascii="方正小标宋简体" w:hAnsi="方正小标宋简体" w:eastAsia="方正小标宋简体" w:cs="方正小标宋简体"/>
          <w:sz w:val="30"/>
          <w:szCs w:val="30"/>
          <w:lang w:val="en-US" w:eastAsia="zh-CN"/>
        </w:rPr>
        <w:t>2017年</w:t>
      </w:r>
      <w:r>
        <w:rPr>
          <w:rFonts w:hint="eastAsia" w:ascii="方正小标宋简体" w:hAnsi="方正小标宋简体" w:eastAsia="方正小标宋简体" w:cs="方正小标宋简体"/>
          <w:sz w:val="30"/>
          <w:szCs w:val="30"/>
          <w:lang w:eastAsia="zh-CN"/>
        </w:rPr>
        <w:t>重点绩效评价结果等预算绩效情况说明</w:t>
      </w:r>
      <w:r>
        <w:rPr>
          <w:rFonts w:hint="eastAsia" w:ascii="方正小标宋简体" w:hAnsi="方正小标宋简体" w:eastAsia="方正小标宋简体" w:cs="方正小标宋简体"/>
          <w:sz w:val="30"/>
          <w:szCs w:val="30"/>
          <w:lang w:val="en-US" w:eastAsia="zh-CN"/>
        </w:rPr>
        <w:t>: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leftChars="0" w:right="0" w:rightChars="0" w:firstLine="60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leftChars="0" w:right="0" w:rightChars="0" w:firstLine="60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</w:pP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 xml:space="preserve">芒市综合执法局2017年预算业务费36.6万，非税收入安排项目支出100万元。 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0"/>
          <w:szCs w:val="30"/>
          <w:lang w:val="en-US" w:eastAsia="zh-CN"/>
        </w:rPr>
        <w:t>2017年我局重点工作主要是“两违”专项行动工作，2017年出动执法人员1000余人次，车辆200余车次，组织实施强制拆除30余次，牵头或配合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caps w:val="0"/>
          <w:color w:val="auto"/>
          <w:spacing w:val="0"/>
          <w:sz w:val="30"/>
          <w:szCs w:val="30"/>
          <w:highlight w:val="none"/>
          <w:shd w:val="clear" w:color="auto" w:fill="auto"/>
        </w:rPr>
        <w:t>查处“两违”建筑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caps w:val="0"/>
          <w:color w:val="auto"/>
          <w:spacing w:val="0"/>
          <w:sz w:val="30"/>
          <w:szCs w:val="30"/>
          <w:highlight w:val="none"/>
          <w:shd w:val="clear" w:color="auto" w:fill="auto"/>
          <w:lang w:val="en-US" w:eastAsia="zh-CN"/>
        </w:rPr>
        <w:t>871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caps w:val="0"/>
          <w:color w:val="auto"/>
          <w:spacing w:val="0"/>
          <w:sz w:val="30"/>
          <w:szCs w:val="30"/>
          <w:highlight w:val="none"/>
          <w:shd w:val="clear" w:color="auto" w:fill="auto"/>
        </w:rPr>
        <w:t>宗，查处用地面积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caps w:val="0"/>
          <w:color w:val="auto"/>
          <w:spacing w:val="0"/>
          <w:sz w:val="30"/>
          <w:szCs w:val="30"/>
          <w:highlight w:val="none"/>
          <w:shd w:val="clear" w:color="auto" w:fill="auto"/>
          <w:lang w:val="en-US" w:eastAsia="zh-CN"/>
        </w:rPr>
        <w:t>22.3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caps w:val="0"/>
          <w:color w:val="auto"/>
          <w:spacing w:val="0"/>
          <w:sz w:val="30"/>
          <w:szCs w:val="30"/>
          <w:highlight w:val="none"/>
          <w:shd w:val="clear" w:color="auto" w:fill="auto"/>
        </w:rPr>
        <w:t>万平方米，查处建筑面积2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caps w:val="0"/>
          <w:color w:val="auto"/>
          <w:spacing w:val="0"/>
          <w:sz w:val="30"/>
          <w:szCs w:val="30"/>
          <w:highlight w:val="none"/>
          <w:shd w:val="clear" w:color="auto" w:fill="auto"/>
          <w:lang w:val="en-US" w:eastAsia="zh-CN"/>
        </w:rPr>
        <w:t>2.13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caps w:val="0"/>
          <w:color w:val="auto"/>
          <w:spacing w:val="0"/>
          <w:sz w:val="30"/>
          <w:szCs w:val="30"/>
          <w:highlight w:val="none"/>
          <w:shd w:val="clear" w:color="auto" w:fill="auto"/>
        </w:rPr>
        <w:t>万平方米。其中2017年查处建筑面积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caps w:val="0"/>
          <w:color w:val="auto"/>
          <w:spacing w:val="0"/>
          <w:sz w:val="30"/>
          <w:szCs w:val="30"/>
          <w:highlight w:val="none"/>
          <w:shd w:val="clear" w:color="auto" w:fill="auto"/>
          <w:lang w:val="en-US" w:eastAsia="zh-CN"/>
        </w:rPr>
        <w:t>16.36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caps w:val="0"/>
          <w:color w:val="auto"/>
          <w:spacing w:val="0"/>
          <w:sz w:val="30"/>
          <w:szCs w:val="30"/>
          <w:highlight w:val="none"/>
          <w:shd w:val="clear" w:color="auto" w:fill="auto"/>
        </w:rPr>
        <w:t>万平方米（整改4.52万平方米，拆除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caps w:val="0"/>
          <w:color w:val="auto"/>
          <w:spacing w:val="0"/>
          <w:sz w:val="30"/>
          <w:szCs w:val="30"/>
          <w:highlight w:val="none"/>
          <w:shd w:val="clear" w:color="auto" w:fill="auto"/>
          <w:lang w:val="en-US" w:eastAsia="zh-CN"/>
        </w:rPr>
        <w:t>11.8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caps w:val="0"/>
          <w:color w:val="auto"/>
          <w:spacing w:val="0"/>
          <w:sz w:val="30"/>
          <w:szCs w:val="30"/>
          <w:highlight w:val="none"/>
          <w:shd w:val="clear" w:color="auto" w:fill="auto"/>
        </w:rPr>
        <w:t>万平方米），已完成年度任务总数的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caps w:val="0"/>
          <w:color w:val="auto"/>
          <w:spacing w:val="0"/>
          <w:sz w:val="30"/>
          <w:szCs w:val="30"/>
          <w:highlight w:val="none"/>
          <w:shd w:val="clear" w:color="auto" w:fill="auto"/>
          <w:lang w:val="en-US" w:eastAsia="zh-CN"/>
        </w:rPr>
        <w:t>79.4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caps w:val="0"/>
          <w:color w:val="auto"/>
          <w:spacing w:val="0"/>
          <w:sz w:val="30"/>
          <w:szCs w:val="30"/>
          <w:highlight w:val="none"/>
          <w:shd w:val="clear" w:color="auto" w:fill="auto"/>
        </w:rPr>
        <w:t>%。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0"/>
          <w:szCs w:val="30"/>
          <w:lang w:val="en-US" w:eastAsia="zh-CN"/>
        </w:rPr>
        <w:t>对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0"/>
          <w:szCs w:val="30"/>
        </w:rPr>
        <w:t>违法建设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0"/>
          <w:szCs w:val="30"/>
          <w:lang w:val="en-US" w:eastAsia="zh-CN"/>
        </w:rPr>
        <w:t>行为进行处罚46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0"/>
          <w:szCs w:val="30"/>
        </w:rPr>
        <w:t>起，罚款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0"/>
          <w:szCs w:val="30"/>
          <w:lang w:val="en-US" w:eastAsia="zh-CN"/>
        </w:rPr>
        <w:t xml:space="preserve">659,141.41元，芒市违法违规建筑蔓延势头得到了极大遏制和打击。2017年 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“两违”专项行动经费支出计81万，占2017年机关运行经费186.09万元的43.53%。两违工作经费中直接从指标转款到芒市镇、风平镇拆违经费12万元，两项共计93万元，占2017年业务费和非税收入安排数136.6万元的68.08%。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00" w:firstLineChars="200"/>
        <w:jc w:val="both"/>
        <w:textAlignment w:val="auto"/>
        <w:rPr>
          <w:rFonts w:hint="eastAsia" w:ascii="仿宋_GB2312" w:hAnsi="仿宋_GB2312" w:eastAsia="仿宋_GB2312" w:cs="仿宋_GB2312"/>
          <w:sz w:val="30"/>
          <w:szCs w:val="30"/>
          <w:lang w:eastAsia="zh-CN"/>
        </w:rPr>
      </w:pP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2、2017年我局在经费有限的情况下，高标准完成了多项工作任务：（1）如在仅有公务车一辆的情况下，采用租用公车平台车辆、步行执勤等多种方式，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0"/>
          <w:szCs w:val="30"/>
        </w:rPr>
        <w:t>纠正占道经营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0"/>
          <w:szCs w:val="30"/>
          <w:lang w:val="en-US" w:eastAsia="zh-CN"/>
        </w:rPr>
        <w:t>27564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0"/>
          <w:szCs w:val="30"/>
        </w:rPr>
        <w:t>起、出店经营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0"/>
          <w:szCs w:val="30"/>
          <w:lang w:val="en-US" w:eastAsia="zh-CN"/>
        </w:rPr>
        <w:t>20487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0"/>
          <w:szCs w:val="30"/>
        </w:rPr>
        <w:t>起、占道摆放物品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0"/>
          <w:szCs w:val="30"/>
          <w:lang w:val="en-US" w:eastAsia="zh-CN"/>
        </w:rPr>
        <w:t>11356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0"/>
          <w:szCs w:val="30"/>
        </w:rPr>
        <w:t>起、流动摊贩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0"/>
          <w:szCs w:val="30"/>
          <w:lang w:val="en-US" w:eastAsia="zh-CN"/>
        </w:rPr>
        <w:t>18123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0"/>
          <w:szCs w:val="30"/>
        </w:rPr>
        <w:t>起，暂扣占道经营物品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0"/>
          <w:szCs w:val="30"/>
          <w:lang w:val="en-US" w:eastAsia="zh-CN"/>
        </w:rPr>
        <w:t>2008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0"/>
          <w:szCs w:val="30"/>
        </w:rPr>
        <w:t>件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0"/>
          <w:szCs w:val="30"/>
          <w:lang w:eastAsia="zh-CN"/>
        </w:rPr>
        <w:t>，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0"/>
          <w:szCs w:val="30"/>
          <w:lang w:val="en-US" w:eastAsia="zh-CN"/>
        </w:rPr>
        <w:t>长期以来脏乱差、占道经营现象突出的芒市第一综合农贸市场及惠民路、丙午路等区域和路段在今年得到了彻底整治，赢得到了市民的一致好评。（2）</w:t>
      </w:r>
      <w:r>
        <w:rPr>
          <w:rFonts w:hint="eastAsia" w:ascii="仿宋_GB2312" w:hAnsi="仿宋_GB2312" w:eastAsia="仿宋_GB2312" w:cs="仿宋_GB2312"/>
          <w:sz w:val="30"/>
          <w:szCs w:val="30"/>
        </w:rPr>
        <w:t>2017年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自</w:t>
      </w:r>
      <w:r>
        <w:rPr>
          <w:rFonts w:hint="eastAsia" w:ascii="仿宋_GB2312" w:hAnsi="仿宋_GB2312" w:eastAsia="仿宋_GB2312" w:cs="仿宋_GB2312"/>
          <w:sz w:val="30"/>
          <w:szCs w:val="30"/>
        </w:rPr>
        <w:t>施行小广告清理市场化运作以来，城区各主次干道小广告基本被清除干净，城市“牛皮癣”得到了较好治理</w:t>
      </w:r>
      <w:r>
        <w:rPr>
          <w:rFonts w:hint="eastAsia" w:ascii="仿宋_GB2312" w:hAnsi="仿宋_GB2312" w:eastAsia="仿宋_GB2312" w:cs="仿宋_GB2312"/>
          <w:sz w:val="30"/>
          <w:szCs w:val="30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00" w:firstLineChars="200"/>
        <w:jc w:val="both"/>
        <w:textAlignment w:val="auto"/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</w:pP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00" w:firstLineChars="200"/>
        <w:jc w:val="both"/>
        <w:textAlignment w:val="auto"/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</w:pPr>
    </w:p>
    <w:p>
      <w:pPr>
        <w:rPr>
          <w:rFonts w:hint="eastAsia"/>
          <w:lang w:val="en-US" w:eastAsia="zh-CN"/>
        </w:rPr>
      </w:pPr>
    </w:p>
    <w:sectPr>
      <w:pgSz w:w="11906" w:h="16838"/>
      <w:pgMar w:top="1157" w:right="1800" w:bottom="1157" w:left="1800" w:header="851" w:footer="992" w:gutter="0"/>
      <w:paperSrc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_GBK">
    <w:altName w:val="微软雅黑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Calibri Light">
    <w:panose1 w:val="020F0302020204030204"/>
    <w:charset w:val="00"/>
    <w:family w:val="auto"/>
    <w:pitch w:val="default"/>
    <w:sig w:usb0="A00002EF" w:usb1="4000207B" w:usb2="00000000" w:usb3="00000000" w:csb0="2000019F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彩云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华文新魏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华文细黑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行楷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宋体-方正超大字符集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幼圆">
    <w:panose1 w:val="02010509060101010101"/>
    <w:charset w:val="86"/>
    <w:family w:val="auto"/>
    <w:pitch w:val="default"/>
    <w:sig w:usb0="00000001" w:usb1="080E0000" w:usb2="00000000" w:usb3="00000000" w:csb0="00040000" w:csb1="00000000"/>
  </w:font>
  <w:font w:name="新宋体">
    <w:panose1 w:val="02010609030101010101"/>
    <w:charset w:val="86"/>
    <w:family w:val="auto"/>
    <w:pitch w:val="default"/>
    <w:sig w:usb0="00000003" w:usb1="288F0000" w:usb2="00000006" w:usb3="00000000" w:csb0="00040001" w:csb1="00000000"/>
  </w:font>
  <w:font w:name="方正姚体">
    <w:panose1 w:val="02010601030101010101"/>
    <w:charset w:val="86"/>
    <w:family w:val="auto"/>
    <w:pitch w:val="default"/>
    <w:sig w:usb0="00000003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9F77406"/>
    <w:rsid w:val="39F77406"/>
    <w:rsid w:val="4ACF596E"/>
    <w:rsid w:val="65D5631E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德宏州芒市党政机关单位</Company>
  <Pages>1</Pages>
  <Words>0</Words>
  <Characters>0</Characters>
  <Lines>0</Lines>
  <Paragraphs>0</Paragraphs>
  <ScaleCrop>false</ScaleCrop>
  <LinksUpToDate>false</LinksUpToDate>
  <CharactersWithSpaces>0</CharactersWithSpaces>
  <Application>WPS Office_10.8.0.5950_F1E327BC-269C-435d-A152-05C5408002CA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2019-01-23T08:37:00Z</dcterms:created>
  <dc:creator>hx</dc:creator>
  <cp:lastModifiedBy>hx</cp:lastModifiedBy>
  <dcterms:modified xsi:type="dcterms:W3CDTF">2019-01-25T06:39:59Z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2052-10.8.0.5950</vt:lpwstr>
  </property>
</Properties>
</file>