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  <w:rPr>
          <w:rFonts w:hint="eastAsia" w:ascii="方正小标宋_GBK" w:eastAsia="方正小标宋_GBK"/>
          <w:b/>
          <w:bCs/>
          <w:sz w:val="44"/>
          <w:szCs w:val="44"/>
        </w:rPr>
      </w:pPr>
      <w:r>
        <w:rPr>
          <w:rFonts w:hint="eastAsia" w:ascii="方正小标宋_GBK" w:eastAsia="方正小标宋_GBK"/>
          <w:b/>
          <w:bCs/>
          <w:sz w:val="44"/>
          <w:szCs w:val="44"/>
        </w:rPr>
        <w:t>勐戛镇</w:t>
      </w:r>
      <w:r>
        <w:rPr>
          <w:rFonts w:hint="eastAsia" w:ascii="宋体" w:hAnsi="宋体"/>
          <w:b/>
          <w:bCs/>
          <w:sz w:val="44"/>
          <w:szCs w:val="44"/>
        </w:rPr>
        <w:t>202</w:t>
      </w:r>
      <w:r>
        <w:rPr>
          <w:rFonts w:hint="eastAsia" w:ascii="宋体" w:hAnsi="宋体"/>
          <w:b/>
          <w:bCs/>
          <w:sz w:val="44"/>
          <w:szCs w:val="44"/>
          <w:lang w:val="en-US" w:eastAsia="zh-CN"/>
        </w:rPr>
        <w:t>1</w:t>
      </w:r>
      <w:r>
        <w:rPr>
          <w:rFonts w:hint="eastAsia" w:ascii="方正小标宋_GBK" w:eastAsia="方正小标宋_GBK"/>
          <w:b/>
          <w:bCs/>
          <w:sz w:val="44"/>
          <w:szCs w:val="44"/>
        </w:rPr>
        <w:t>年</w:t>
      </w:r>
      <w:r>
        <w:rPr>
          <w:rFonts w:hint="eastAsia" w:ascii="方正小标宋_GBK" w:eastAsia="方正小标宋_GBK"/>
          <w:b/>
          <w:bCs/>
          <w:sz w:val="44"/>
          <w:szCs w:val="44"/>
          <w:lang w:val="en-US" w:eastAsia="zh-CN"/>
        </w:rPr>
        <w:t>11</w:t>
      </w:r>
      <w:r>
        <w:rPr>
          <w:rFonts w:hint="eastAsia" w:ascii="方正小标宋_GBK" w:eastAsia="方正小标宋_GBK"/>
          <w:b/>
          <w:bCs/>
          <w:sz w:val="44"/>
          <w:szCs w:val="44"/>
        </w:rPr>
        <w:t>月农村人居环境整治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  <w:rPr>
          <w:rFonts w:hint="eastAsia" w:ascii="方正小标宋_GBK" w:eastAsia="方正小标宋_GBK"/>
          <w:b/>
          <w:bCs/>
          <w:sz w:val="44"/>
          <w:szCs w:val="44"/>
        </w:rPr>
      </w:pPr>
      <w:r>
        <w:rPr>
          <w:rFonts w:hint="eastAsia" w:ascii="宋体" w:hAnsi="宋体"/>
          <w:b/>
          <w:bCs/>
          <w:sz w:val="44"/>
          <w:szCs w:val="44"/>
        </w:rPr>
        <w:t>“</w:t>
      </w:r>
      <w:r>
        <w:rPr>
          <w:rFonts w:hint="eastAsia" w:ascii="方正小标宋_GBK" w:eastAsia="方正小标宋_GBK"/>
          <w:b/>
          <w:bCs/>
          <w:sz w:val="44"/>
          <w:szCs w:val="44"/>
        </w:rPr>
        <w:t>红黑榜</w:t>
      </w:r>
      <w:r>
        <w:rPr>
          <w:rFonts w:hint="eastAsia" w:ascii="宋体" w:hAnsi="宋体"/>
          <w:b/>
          <w:bCs/>
          <w:sz w:val="44"/>
          <w:szCs w:val="44"/>
        </w:rPr>
        <w:t>”</w:t>
      </w:r>
      <w:r>
        <w:rPr>
          <w:rFonts w:hint="eastAsia" w:ascii="方正小标宋_GBK" w:eastAsia="方正小标宋_GBK"/>
          <w:b/>
          <w:bCs/>
          <w:sz w:val="44"/>
          <w:szCs w:val="44"/>
        </w:rPr>
        <w:t>评比名单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  <w:rPr>
          <w:rFonts w:hint="eastAsia" w:ascii="方正小标宋_GBK" w:eastAsia="方正小标宋_GBK"/>
          <w:b/>
          <w:bCs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eastAsia" w:ascii="仿宋" w:hAnsi="仿宋" w:eastAsia="仿宋"/>
          <w:b/>
          <w:sz w:val="44"/>
          <w:szCs w:val="44"/>
        </w:rPr>
      </w:pPr>
      <w:r>
        <w:rPr>
          <w:rFonts w:hint="eastAsia" w:ascii="方正黑体_GBK" w:hAnsi="仿宋" w:eastAsia="方正黑体_GBK"/>
          <w:b/>
          <w:sz w:val="44"/>
          <w:szCs w:val="44"/>
        </w:rPr>
        <w:t>红榜</w:t>
      </w:r>
      <w:r>
        <w:rPr>
          <w:rFonts w:hint="eastAsia" w:ascii="宋体" w:hAnsi="宋体"/>
          <w:b/>
          <w:sz w:val="44"/>
          <w:szCs w:val="44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504" w:firstLineChars="150"/>
        <w:textAlignment w:val="auto"/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</w:pP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村民小组干净整洁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，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无卫生死角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；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村民小组内物件柴草码放整齐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，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无残垣断壁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，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无私搭乱建和乱堆乱放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；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生活污水无乱排乱放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，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村民小组及周边无黑臭污水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；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将人居环境整治纳入村规民约且执行到位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；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村民庭院和家居环境干净整洁有序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。</w:t>
      </w:r>
    </w:p>
    <w:p>
      <w:pPr>
        <w:jc w:val="left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大新寨小石桥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负责人：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杨显文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53975</wp:posOffset>
            </wp:positionV>
            <wp:extent cx="3434715" cy="2793365"/>
            <wp:effectExtent l="0" t="0" r="13335" b="45085"/>
            <wp:wrapTight wrapText="bothSides">
              <wp:wrapPolygon>
                <wp:start x="0" y="0"/>
                <wp:lineTo x="0" y="21507"/>
                <wp:lineTo x="21444" y="21507"/>
                <wp:lineTo x="21444" y="0"/>
                <wp:lineTo x="0" y="0"/>
              </wp:wrapPolygon>
            </wp:wrapTight>
            <wp:docPr id="2" name="图片 1" descr="e653b5bd64e784662cf74b0900dba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e653b5bd64e784662cf74b0900dba5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34715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  <w:t>芒牛坝香果林二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 xml:space="preserve">小组       </w:t>
      </w: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负责人：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杨世东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160020</wp:posOffset>
            </wp:positionV>
            <wp:extent cx="3780790" cy="3727450"/>
            <wp:effectExtent l="0" t="0" r="10160" b="44450"/>
            <wp:wrapTight wrapText="bothSides">
              <wp:wrapPolygon>
                <wp:start x="0" y="0"/>
                <wp:lineTo x="0" y="21526"/>
                <wp:lineTo x="21440" y="21526"/>
                <wp:lineTo x="21440" y="0"/>
                <wp:lineTo x="0" y="0"/>
              </wp:wrapPolygon>
            </wp:wrapTight>
            <wp:docPr id="3" name="图片 3" descr="d6eb93b46447f27813cc2c610f4c0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6eb93b46447f27813cc2c610f4c0e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8079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勐戛村三村三组</w:t>
      </w:r>
    </w:p>
    <w:p>
      <w:pPr>
        <w:jc w:val="left"/>
        <w:rPr>
          <w:rFonts w:hint="default" w:ascii="方正仿宋_GBK" w:hAnsi="方正仿宋_GBK" w:eastAsia="方正仿宋_GBK" w:cs="方正仿宋_GBK"/>
          <w:sz w:val="32"/>
          <w:szCs w:val="32"/>
          <w:lang w:val="en-US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负责人：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陈金昌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260985</wp:posOffset>
            </wp:positionV>
            <wp:extent cx="3456305" cy="3507740"/>
            <wp:effectExtent l="0" t="0" r="10795" b="54610"/>
            <wp:wrapTight wrapText="bothSides">
              <wp:wrapPolygon>
                <wp:start x="0" y="0"/>
                <wp:lineTo x="0" y="21467"/>
                <wp:lineTo x="21429" y="21467"/>
                <wp:lineTo x="21429" y="0"/>
                <wp:lineTo x="0" y="0"/>
              </wp:wrapPolygon>
            </wp:wrapTight>
            <wp:docPr id="4" name="图片 4" descr="167cfd51466fa253a1559e3cf6a18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7cfd51466fa253a1559e3cf6a18f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56305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勐旺村街子一组、二组、三组、四组</w:t>
      </w:r>
    </w:p>
    <w:p>
      <w:pPr>
        <w:jc w:val="left"/>
        <w:rPr>
          <w:rFonts w:hint="default"/>
          <w:sz w:val="44"/>
          <w:szCs w:val="4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负责人：赵树州、杨国友、革安洪、番正洪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-534035</wp:posOffset>
            </wp:positionH>
            <wp:positionV relativeFrom="paragraph">
              <wp:posOffset>66675</wp:posOffset>
            </wp:positionV>
            <wp:extent cx="5278755" cy="2086610"/>
            <wp:effectExtent l="0" t="0" r="17145" b="8890"/>
            <wp:wrapTight wrapText="bothSides">
              <wp:wrapPolygon>
                <wp:start x="0" y="0"/>
                <wp:lineTo x="0" y="21495"/>
                <wp:lineTo x="21514" y="21495"/>
                <wp:lineTo x="21514" y="0"/>
                <wp:lineTo x="0" y="0"/>
              </wp:wrapPolygon>
            </wp:wrapTight>
            <wp:docPr id="7" name="图片 7" descr="654fdb139baf6921a5f977f746c6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54fdb139baf6921a5f977f746c659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-5383530</wp:posOffset>
            </wp:positionH>
            <wp:positionV relativeFrom="paragraph">
              <wp:posOffset>96520</wp:posOffset>
            </wp:positionV>
            <wp:extent cx="5266690" cy="1883410"/>
            <wp:effectExtent l="0" t="0" r="10160" b="2540"/>
            <wp:wrapTight wrapText="bothSides">
              <wp:wrapPolygon>
                <wp:start x="0" y="0"/>
                <wp:lineTo x="0" y="21411"/>
                <wp:lineTo x="21485" y="21411"/>
                <wp:lineTo x="21485" y="0"/>
                <wp:lineTo x="0" y="0"/>
              </wp:wrapPolygon>
            </wp:wrapTight>
            <wp:docPr id="5" name="图片 5" descr="56204c675fbd712f7a891beac5ccc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6204c675fbd712f7a891beac5cccf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勐稳村香菜塘</w:t>
      </w: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负责人：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郭明真</w:t>
      </w: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62865</wp:posOffset>
            </wp:positionV>
            <wp:extent cx="3502660" cy="3114675"/>
            <wp:effectExtent l="0" t="0" r="59690" b="47625"/>
            <wp:wrapTight wrapText="bothSides">
              <wp:wrapPolygon>
                <wp:start x="0" y="0"/>
                <wp:lineTo x="0" y="21534"/>
                <wp:lineTo x="21498" y="21534"/>
                <wp:lineTo x="21498" y="0"/>
                <wp:lineTo x="0" y="0"/>
              </wp:wrapPolygon>
            </wp:wrapTight>
            <wp:docPr id="1" name="图片 1" descr="微信图片_20211123114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11231142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0266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jc w:val="left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三角岩村三组</w:t>
      </w:r>
    </w:p>
    <w:p>
      <w:pPr>
        <w:jc w:val="left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369570</wp:posOffset>
            </wp:positionV>
            <wp:extent cx="3322320" cy="3088640"/>
            <wp:effectExtent l="0" t="0" r="0" b="16510"/>
            <wp:wrapTight wrapText="bothSides">
              <wp:wrapPolygon>
                <wp:start x="0" y="0"/>
                <wp:lineTo x="0" y="21449"/>
                <wp:lineTo x="21427" y="21449"/>
                <wp:lineTo x="21427" y="0"/>
                <wp:lineTo x="0" y="0"/>
              </wp:wrapPolygon>
            </wp:wrapTight>
            <wp:docPr id="8" name="图片 8" descr="6bf3acfcfd8d64520c338f86b354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bf3acfcfd8d64520c338f86b35494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负责人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杨祖华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ind w:left="1760" w:hanging="1440" w:hangingChars="40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团箐村建华小组</w:t>
      </w:r>
    </w:p>
    <w:p>
      <w:pPr>
        <w:ind w:left="1760" w:hanging="1440" w:hangingChars="400"/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负责人：李高志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118745</wp:posOffset>
            </wp:positionV>
            <wp:extent cx="3218815" cy="2761615"/>
            <wp:effectExtent l="0" t="0" r="635" b="57785"/>
            <wp:wrapTight wrapText="bothSides">
              <wp:wrapPolygon>
                <wp:start x="0" y="0"/>
                <wp:lineTo x="0" y="21456"/>
                <wp:lineTo x="21476" y="21456"/>
                <wp:lineTo x="21476" y="0"/>
                <wp:lineTo x="0" y="0"/>
              </wp:wrapPolygon>
            </wp:wrapTight>
            <wp:docPr id="9" name="图片 2" descr="f5e7728c068a7dd2759b3bece28bc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f5e7728c068a7dd2759b3bece28bc9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18815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/>
          <w:b/>
          <w:sz w:val="44"/>
          <w:szCs w:val="44"/>
        </w:rPr>
      </w:pPr>
      <w:bookmarkStart w:id="0" w:name="_GoBack"/>
      <w:bookmarkEnd w:id="0"/>
      <w:r>
        <w:rPr>
          <w:rFonts w:hint="eastAsia" w:ascii="方正黑体_GBK" w:hAnsi="仿宋" w:eastAsia="方正黑体_GBK"/>
          <w:b/>
          <w:sz w:val="44"/>
          <w:szCs w:val="44"/>
        </w:rPr>
        <w:t>黑榜村民小组存在以下问题</w:t>
      </w:r>
      <w:r>
        <w:rPr>
          <w:rFonts w:hint="eastAsia" w:ascii="宋体" w:hAnsi="宋体"/>
          <w:b/>
          <w:sz w:val="44"/>
          <w:szCs w:val="44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72" w:firstLineChars="200"/>
        <w:textAlignment w:val="auto"/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</w:pP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畜禽粪污未入坑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，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畜禽粪污没有得到无害化处理或资源化利用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；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村民小组及周边有黑臭污水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；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村民小组内物件柴草码放不整齐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，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有残垣断壁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；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村规民约执行不到位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，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整体环境差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。</w:t>
      </w:r>
    </w:p>
    <w:p>
      <w:pPr>
        <w:ind w:firstLine="5120" w:firstLineChars="160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ind w:firstLine="5120" w:firstLineChars="160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ind w:firstLine="5120" w:firstLineChars="160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ind w:firstLine="5120" w:firstLineChars="1600"/>
        <w:rPr>
          <w:rFonts w:hint="eastAsia" w:ascii="方正仿宋_GBK" w:hAnsi="仿宋" w:eastAsia="方正仿宋_GBK"/>
          <w:sz w:val="32"/>
          <w:szCs w:val="32"/>
        </w:rPr>
      </w:pPr>
      <w:r>
        <w:rPr>
          <w:rFonts w:hint="eastAsia" w:ascii="方正仿宋_GBK" w:hAnsi="仿宋" w:eastAsia="方正仿宋_GBK"/>
          <w:sz w:val="32"/>
          <w:szCs w:val="32"/>
          <w:lang w:val="en-US" w:eastAsia="zh-CN"/>
        </w:rPr>
        <w:t>勐戛镇</w:t>
      </w:r>
      <w:r>
        <w:rPr>
          <w:rFonts w:hint="eastAsia" w:ascii="方正仿宋_GBK" w:hAnsi="仿宋" w:eastAsia="方正仿宋_GBK"/>
          <w:sz w:val="32"/>
          <w:szCs w:val="32"/>
        </w:rPr>
        <w:t>人民政府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 xml:space="preserve">                             </w:t>
      </w:r>
      <w:r>
        <w:rPr>
          <w:rFonts w:hint="eastAsia" w:ascii="宋体" w:hAnsi="宋体"/>
          <w:sz w:val="32"/>
          <w:szCs w:val="32"/>
          <w:lang w:val="en-US" w:eastAsia="zh-CN"/>
        </w:rPr>
        <w:t xml:space="preserve"> </w:t>
      </w:r>
      <w:r>
        <w:rPr>
          <w:rFonts w:hint="eastAsia" w:ascii="宋体" w:hAnsi="宋体"/>
          <w:sz w:val="32"/>
          <w:szCs w:val="32"/>
        </w:rPr>
        <w:t xml:space="preserve"> 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202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年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11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月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30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日</w:t>
      </w:r>
    </w:p>
    <w:p>
      <w:pPr>
        <w:jc w:val="left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jc w:val="left"/>
        <w:rPr>
          <w:rFonts w:hint="default"/>
          <w:sz w:val="44"/>
          <w:szCs w:val="4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0763BF"/>
    <w:rsid w:val="177D2F09"/>
    <w:rsid w:val="235C6568"/>
    <w:rsid w:val="25640D74"/>
    <w:rsid w:val="348B28AD"/>
    <w:rsid w:val="3B0D5684"/>
    <w:rsid w:val="3B140F28"/>
    <w:rsid w:val="40781C04"/>
    <w:rsid w:val="454E6B1D"/>
    <w:rsid w:val="463819C9"/>
    <w:rsid w:val="4B3D7F3A"/>
    <w:rsid w:val="4D6D70FA"/>
    <w:rsid w:val="4FDF445C"/>
    <w:rsid w:val="5AF76E60"/>
    <w:rsid w:val="5DFF10DA"/>
    <w:rsid w:val="6A543C1C"/>
    <w:rsid w:val="6F41577B"/>
    <w:rsid w:val="713A7483"/>
    <w:rsid w:val="7253648A"/>
    <w:rsid w:val="76F818D3"/>
    <w:rsid w:val="77BB669A"/>
    <w:rsid w:val="784B1A57"/>
    <w:rsid w:val="7D31204C"/>
    <w:rsid w:val="7E19498A"/>
    <w:rsid w:val="7FC91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泡沫^0^</cp:lastModifiedBy>
  <dcterms:modified xsi:type="dcterms:W3CDTF">2021-11-30T07:32:19Z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60EE8F7F27EC4CD8ACCD511578D0AB11</vt:lpwstr>
  </property>
</Properties>
</file>