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C6" w:rsidRPr="00614DC6" w:rsidRDefault="00614DC6" w:rsidP="00614DC6">
      <w:pPr>
        <w:snapToGrid w:val="0"/>
        <w:spacing w:before="100" w:beforeAutospacing="1" w:after="200" w:line="273" w:lineRule="auto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614DC6">
        <w:rPr>
          <w:rFonts w:ascii="宋体" w:eastAsia="宋体" w:hAnsi="宋体" w:cs="Times New Roman" w:hint="eastAsia"/>
          <w:b/>
          <w:bCs/>
          <w:sz w:val="44"/>
          <w:szCs w:val="44"/>
        </w:rPr>
        <w:t>驻公安部纪检组“十个不准”</w:t>
      </w:r>
      <w:proofErr w:type="gramStart"/>
      <w:r w:rsidRPr="00614DC6">
        <w:rPr>
          <w:rFonts w:ascii="宋体" w:eastAsia="宋体" w:hAnsi="宋体" w:cs="Times New Roman" w:hint="eastAsia"/>
          <w:b/>
          <w:bCs/>
          <w:sz w:val="44"/>
          <w:szCs w:val="44"/>
        </w:rPr>
        <w:t>和</w:t>
      </w:r>
      <w:proofErr w:type="gramEnd"/>
    </w:p>
    <w:p w:rsidR="00614DC6" w:rsidRPr="00614DC6" w:rsidRDefault="00614DC6" w:rsidP="00614DC6">
      <w:pPr>
        <w:snapToGrid w:val="0"/>
        <w:spacing w:before="100" w:beforeAutospacing="1" w:after="200" w:line="273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4DC6">
        <w:rPr>
          <w:rFonts w:ascii="黑体" w:eastAsia="黑体" w:hAnsi="黑体" w:cs="Times New Roman" w:hint="eastAsia"/>
          <w:sz w:val="32"/>
          <w:szCs w:val="32"/>
        </w:rPr>
        <w:t>一、驻公安部纪检组“十个不准”：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违规公款吃喝，公款购买酒类、年货节礼、台历贺卡等；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酗酒滋事、公务接待饮酒；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接受下级单位以年底汇报工作为由的走访、宴请、送礼；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在部门和单位之间相互宴请；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在出差、调研期间接受宴请、收受土特产；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接受管理服务对象宴请或旅游、娱乐等活动安排；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违规收送礼品、礼金、消费卡等；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违规操办婚丧喜庆事宜并借机敛财；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违规出入私人会所，违规参加老乡会、校友会、战友会；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不准</w:t>
      </w:r>
      <w:r w:rsidRPr="00614DC6">
        <w:rPr>
          <w:rFonts w:ascii="仿宋" w:eastAsia="仿宋" w:hAnsi="仿宋" w:cs="Times New Roman" w:hint="eastAsia"/>
          <w:sz w:val="32"/>
          <w:szCs w:val="32"/>
        </w:rPr>
        <w:t>公车私用或</w:t>
      </w:r>
      <w:r w:rsidRPr="00614DC6">
        <w:rPr>
          <w:rFonts w:ascii="Times New Roman" w:eastAsia="仿宋" w:hAnsi="Times New Roman" w:cs="Times New Roman" w:hint="eastAsia"/>
          <w:sz w:val="32"/>
          <w:szCs w:val="32"/>
        </w:rPr>
        <w:t>“私车公养”以及借用管理和服务对象车辆。</w:t>
      </w:r>
    </w:p>
    <w:p w:rsidR="00614DC6" w:rsidRPr="00614DC6" w:rsidRDefault="00614DC6" w:rsidP="00614DC6">
      <w:pPr>
        <w:snapToGrid w:val="0"/>
        <w:spacing w:before="100" w:beforeAutospacing="1" w:after="200" w:line="273" w:lineRule="auto"/>
        <w:ind w:firstLineChars="200" w:firstLine="640"/>
        <w:rPr>
          <w:rFonts w:ascii="Times New Roman" w:eastAsia="仿宋" w:hAnsi="Times New Roman" w:cs="Times New Roman" w:hint="eastAsia"/>
          <w:sz w:val="32"/>
          <w:szCs w:val="32"/>
        </w:rPr>
      </w:pPr>
      <w:r w:rsidRPr="00614DC6">
        <w:rPr>
          <w:rFonts w:ascii="黑体" w:eastAsia="黑体" w:hAnsi="黑体" w:cs="Times New Roman" w:hint="eastAsia"/>
          <w:sz w:val="32"/>
          <w:szCs w:val="32"/>
        </w:rPr>
        <w:t>二、省州纪委节庆假日“十个严禁”</w:t>
      </w:r>
      <w:r w:rsidRPr="00614DC6">
        <w:rPr>
          <w:rFonts w:ascii="仿宋" w:eastAsia="仿宋" w:hAnsi="仿宋" w:cs="Times New Roman" w:hint="eastAsia"/>
          <w:sz w:val="32"/>
          <w:szCs w:val="32"/>
        </w:rPr>
        <w:t>：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借节日之机公款大吃大喝，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出入私人会所，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借节日之机用公款购买、发放、赠送礼品和各种购物卡，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借节日走访或以工作汇报名义用公款送礼、宴请，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以老乡会、校友会、战友会等各种联谊活动名义用公款请客送礼，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借节日之机以各种名义突击花钱和违反规定乱发滥发津贴、补贴、奖金、实物，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公车私用、违规驾驶公车，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借各种名义组织和参与用公款支付的旅游度假和高消费健身、娱乐等活动，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接受管理和服务对象或与行使职权有关系的单位和个人的现金、有价证券、支付凭证、贵重物品，</w:t>
      </w:r>
      <w:r w:rsidRPr="00614DC6">
        <w:rPr>
          <w:rFonts w:ascii="仿宋" w:eastAsia="仿宋" w:hAnsi="仿宋" w:cs="Times New Roman" w:hint="eastAsia"/>
          <w:b/>
          <w:bCs/>
          <w:sz w:val="32"/>
          <w:szCs w:val="32"/>
        </w:rPr>
        <w:t>严禁</w:t>
      </w:r>
      <w:r w:rsidRPr="00614DC6">
        <w:rPr>
          <w:rFonts w:ascii="仿宋" w:eastAsia="仿宋" w:hAnsi="仿宋" w:cs="Times New Roman" w:hint="eastAsia"/>
          <w:sz w:val="32"/>
          <w:szCs w:val="32"/>
        </w:rPr>
        <w:t>大操大办婚丧喜庆等事宜和借机敛财，确保党员干部不破防线、不触底线。</w:t>
      </w:r>
    </w:p>
    <w:p w:rsidR="00614DC6" w:rsidRPr="00614DC6" w:rsidRDefault="00614DC6" w:rsidP="00614DC6">
      <w:pPr>
        <w:snapToGrid w:val="0"/>
        <w:spacing w:before="100" w:beforeAutospacing="1" w:after="200" w:line="273" w:lineRule="auto"/>
        <w:jc w:val="center"/>
        <w:rPr>
          <w:rFonts w:ascii="仿宋" w:eastAsia="仿宋" w:hAnsi="仿宋" w:cs="Times New Roman" w:hint="eastAsia"/>
          <w:sz w:val="32"/>
          <w:szCs w:val="32"/>
        </w:rPr>
      </w:pPr>
      <w:r w:rsidRPr="00614DC6">
        <w:rPr>
          <w:rFonts w:ascii="仿宋" w:eastAsia="仿宋" w:hAnsi="仿宋" w:cs="Times New Roman" w:hint="eastAsia"/>
          <w:sz w:val="32"/>
          <w:szCs w:val="32"/>
        </w:rPr>
        <w:t xml:space="preserve">                   德宏州纪委派驻州公安局纪检监察组</w:t>
      </w:r>
    </w:p>
    <w:p w:rsidR="00614DC6" w:rsidRPr="00614DC6" w:rsidRDefault="00614DC6" w:rsidP="00614DC6">
      <w:pPr>
        <w:snapToGrid w:val="0"/>
        <w:spacing w:before="100" w:beforeAutospacing="1" w:after="200" w:line="273" w:lineRule="auto"/>
        <w:jc w:val="center"/>
        <w:rPr>
          <w:rFonts w:ascii="仿宋" w:eastAsia="仿宋" w:hAnsi="仿宋" w:cs="Times New Roman" w:hint="eastAsia"/>
          <w:sz w:val="32"/>
          <w:szCs w:val="32"/>
        </w:rPr>
      </w:pPr>
      <w:r w:rsidRPr="00614DC6">
        <w:rPr>
          <w:rFonts w:ascii="仿宋" w:eastAsia="仿宋" w:hAnsi="仿宋" w:cs="Times New Roman" w:hint="eastAsia"/>
          <w:sz w:val="32"/>
          <w:szCs w:val="32"/>
        </w:rPr>
        <w:t xml:space="preserve">                         2017年12月28日</w:t>
      </w:r>
    </w:p>
    <w:p w:rsidR="00614DC6" w:rsidRPr="00614DC6" w:rsidRDefault="00614DC6" w:rsidP="00614DC6">
      <w:pPr>
        <w:snapToGrid w:val="0"/>
        <w:spacing w:before="100" w:beforeAutospacing="1" w:after="200" w:line="273" w:lineRule="auto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614DC6">
        <w:rPr>
          <w:rFonts w:ascii="宋体" w:eastAsia="宋体" w:hAnsi="宋体" w:cs="Times New Roman" w:hint="eastAsia"/>
          <w:b/>
          <w:bCs/>
          <w:sz w:val="44"/>
          <w:szCs w:val="44"/>
        </w:rPr>
        <w:t>省州纪委节庆假日“十个严禁”</w:t>
      </w:r>
    </w:p>
    <w:p w:rsidR="005E6937" w:rsidRPr="00614DC6" w:rsidRDefault="005E6937"/>
    <w:sectPr w:rsidR="005E6937" w:rsidRPr="00614DC6" w:rsidSect="005E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DC6"/>
    <w:rsid w:val="005E6937"/>
    <w:rsid w:val="0061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ZHZX</dc:creator>
  <cp:lastModifiedBy>ZHZX</cp:lastModifiedBy>
  <cp:revision>1</cp:revision>
  <dcterms:created xsi:type="dcterms:W3CDTF">2017-12-29T03:23:00Z</dcterms:created>
  <dcterms:modified xsi:type="dcterms:W3CDTF">2017-12-29T03:24:00Z</dcterms:modified>
</cp:coreProperties>
</file>