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限制类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eastAsia="zh-CN"/>
        </w:rPr>
        <w:t>工艺技术装备基本情况表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方正仿宋_GBK" w:cs="方正仿宋_GBK"/>
          <w:color w:val="auto"/>
          <w:kern w:val="0"/>
          <w:sz w:val="28"/>
          <w:szCs w:val="28"/>
          <w:lang w:val="en-US" w:eastAsia="zh-CN"/>
        </w:rPr>
      </w:pPr>
    </w:p>
    <w:tbl>
      <w:tblPr>
        <w:tblStyle w:val="5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923"/>
        <w:gridCol w:w="1587"/>
        <w:gridCol w:w="1790"/>
        <w:gridCol w:w="1682"/>
        <w:gridCol w:w="1124"/>
        <w:gridCol w:w="1559"/>
        <w:gridCol w:w="1148"/>
        <w:gridCol w:w="1235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7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9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</w:rPr>
              <w:t>行业</w:t>
            </w:r>
          </w:p>
        </w:tc>
        <w:tc>
          <w:tcPr>
            <w:tcW w:w="15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7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4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主要装备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生产工艺技术、产能、产量</w:t>
            </w:r>
          </w:p>
        </w:tc>
        <w:tc>
          <w:tcPr>
            <w:tcW w:w="2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停产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/半停产</w:t>
            </w: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装备、产能</w:t>
            </w:r>
          </w:p>
        </w:tc>
        <w:tc>
          <w:tcPr>
            <w:tcW w:w="26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5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主要装备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备案产能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2021年产品及产量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主要装备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备案产能</w:t>
            </w:r>
          </w:p>
        </w:tc>
        <w:tc>
          <w:tcPr>
            <w:tcW w:w="26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4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金属硅冶炼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芒市越盛硅业有限责任公司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云南省德宏州芒市风平镇帕底村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12500KVA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工业硅冶炼炉台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1.5万吨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 xml:space="preserve">工业硅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9602吨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金属硅冶炼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芒市越盛硅业有限责任公司弄相分公司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云南省德宏州芒市风平镇弄相村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12500KVA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工业硅冶炼炉台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1.5万吨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工业硅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7350吨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金属硅冶炼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芒市红海硅业有限责任公司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云南省德宏州芒市风平镇帕底等岗村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12500KVA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工业硅冶炼炉台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1.3万吨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工业硅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8151吨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2022年3月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被芒市竣鸿硅业有限公司租用，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2022年2月底前为芒市隆辉硅业有限责任公司租用生产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金属硅冶炼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芒市盛达泰硅业有限责任公司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云南省德宏州芒市遮放镇户拉村委会遮焕村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12500KVA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工业硅冶炼炉台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0.9万吨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工业硅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6000吨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（被芒市黑石工贸有限公司租用）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金属硅冶炼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芒市永隆铁合金有限公司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云南省德宏州芒市风平镇芒别村弄相新寨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Arial" w:hAnsi="Arial" w:cs="Arial"/>
                <w:sz w:val="21"/>
                <w:szCs w:val="21"/>
                <w:vertAlign w:val="baseline"/>
                <w:lang w:val="en-US" w:eastAsia="zh-CN"/>
              </w:rPr>
              <w:t>×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15000kVA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工业硅冶炼炉台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7.3万吨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工业硅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41401.32吨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金属硅冶炼</w:t>
            </w:r>
          </w:p>
        </w:tc>
        <w:tc>
          <w:tcPr>
            <w:tcW w:w="15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德宏州东方硅谷有限责任公司</w:t>
            </w:r>
          </w:p>
        </w:tc>
        <w:tc>
          <w:tcPr>
            <w:tcW w:w="17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云南省德宏州芒市遮放镇坝托村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1×12500KVA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1"/>
                <w:szCs w:val="21"/>
                <w:vertAlign w:val="baseline"/>
                <w:lang w:val="en-US" w:eastAsia="zh-CN"/>
              </w:rPr>
              <w:t>工业硅冶炼炉台</w:t>
            </w:r>
          </w:p>
        </w:tc>
        <w:tc>
          <w:tcPr>
            <w:tcW w:w="11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0.6万吨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0.6万吨</w:t>
            </w:r>
          </w:p>
        </w:tc>
        <w:tc>
          <w:tcPr>
            <w:tcW w:w="12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0.6万吨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eastAsia="zh-CN"/>
              </w:rPr>
              <w:t>2012年停产至今</w:t>
            </w:r>
            <w:r>
              <w:rPr>
                <w:rFonts w:hint="eastAsia" w:ascii="Times New Roman" w:hAnsi="Times New Roman" w:cs="Times New Roman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</w:tbl>
    <w:p>
      <w:pPr>
        <w:jc w:val="both"/>
      </w:pP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注：现有生产能力的限制类的生产工艺，需要企业限期整改提升改造。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E5436"/>
    <w:rsid w:val="0AA71353"/>
    <w:rsid w:val="0DEC6726"/>
    <w:rsid w:val="0DF65A80"/>
    <w:rsid w:val="119E4DC5"/>
    <w:rsid w:val="2607185D"/>
    <w:rsid w:val="2676046A"/>
    <w:rsid w:val="272827CB"/>
    <w:rsid w:val="29F37939"/>
    <w:rsid w:val="3096544D"/>
    <w:rsid w:val="4C915837"/>
    <w:rsid w:val="503C301F"/>
    <w:rsid w:val="5B120B20"/>
    <w:rsid w:val="5C654370"/>
    <w:rsid w:val="5E6F13CC"/>
    <w:rsid w:val="63A36F6D"/>
    <w:rsid w:val="6BF914F5"/>
    <w:rsid w:val="6DEE14E3"/>
    <w:rsid w:val="740944C5"/>
    <w:rsid w:val="7A1766F1"/>
    <w:rsid w:val="7A7861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2022-11-05T00:01:00Z</dcterms:created>
  <dc:creator>Administrator</dc:creator>
  <cp:lastModifiedBy>AppLeSeeD®</cp:lastModifiedBy>
  <dcterms:modified xsi:type="dcterms:W3CDTF">2022-11-17T10:14:33Z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