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/>
        <w:jc w:val="both"/>
        <w:textAlignment w:val="auto"/>
        <w:rPr>
          <w:rFonts w:hint="eastAsia" w:ascii="宋体" w:hAnsi="宋体" w:eastAsia="方正黑体_GBK" w:cs="方正黑体_GBK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0" w:name="bookmark0"/>
      <w:bookmarkEnd w:id="0"/>
      <w:r>
        <w:rPr>
          <w:rFonts w:hint="eastAsia" w:ascii="宋体" w:hAnsi="宋体" w:eastAsia="方正黑体_GBK" w:cs="方正黑体_GBK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附件4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/>
        <w:jc w:val="both"/>
        <w:textAlignment w:val="auto"/>
        <w:rPr>
          <w:rFonts w:hint="eastAsia" w:ascii="宋体" w:hAnsi="宋体" w:eastAsia="方正小标宋_GBK" w:cs="方正小标宋_GBK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/>
        <w:jc w:val="center"/>
        <w:textAlignment w:val="auto"/>
        <w:rPr>
          <w:rFonts w:hint="eastAsia" w:ascii="宋体" w:hAnsi="宋体" w:eastAsia="方正小标宋_GBK" w:cs="方正小标宋_GBK"/>
          <w:color w:val="00000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color w:val="000000"/>
          <w:spacing w:val="0"/>
          <w:w w:val="100"/>
          <w:position w:val="0"/>
          <w:sz w:val="44"/>
          <w:szCs w:val="44"/>
          <w:lang w:val="en-US" w:eastAsia="zh-CN"/>
        </w:rPr>
        <w:t>大专院校疫情防控技术指南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/>
        <w:jc w:val="both"/>
        <w:textAlignment w:val="auto"/>
        <w:rPr>
          <w:rFonts w:hint="eastAsia" w:ascii="宋体" w:hAnsi="宋体" w:eastAsia="方正仿宋_GBK" w:cs="方正仿宋_GBK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开学前应做好口罩、消毒剂、非接触式温度计等防疫物资储备，制定</w:t>
      </w:r>
      <w:r>
        <w:rPr>
          <w:rFonts w:hint="eastAsia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疫情防控方案和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应急预案，落实单位主体责任，加强人员培训。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对教职员工和学生进行健康监测，出现发热、咳嗽、呼吸困难等症状的人员，须及时就医排查。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三、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在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学校入口处对教职员工、学生和外来人员进行体温检测，体温异常者禁止进入。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四、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加强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教室、图书馆、宿舍等重点区域通风换气</w:t>
      </w:r>
      <w:r>
        <w:rPr>
          <w:rFonts w:hint="eastAsia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每天2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-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3次，每次20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-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30分钟。如使用集中空调，保证空调运行正常，加大新风量，全空气系统关闭回风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五、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增加对宿舍、食堂、澡堂、洗衣房、公共活动区等环境和门把手、楼梯扶手等高频接触物表面的清洁消毒频次。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六、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加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强餐（饮）具的清洁消毒，重复使用的餐（饮）具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“一人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一用一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消毒</w:t>
      </w:r>
      <w:r>
        <w:rPr>
          <w:rFonts w:hint="eastAsia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”。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建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议错峰用餐，自带餐具。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七、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避免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举办群体性或聚集性活动，如培训班、运动会等。教职员工、学生减少外出。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八、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校园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垃圾“日产日清”，对垃圾点每日进行消毒。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九、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在封闭、人员密集或与他人近距离接触（小于等于1 米）时教职员工和学生应佩戴口罩，加强手卫生，</w:t>
      </w:r>
      <w:r>
        <w:rPr>
          <w:rFonts w:hint="eastAsia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并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随身携带速干手消毒剂或消毒湿巾。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十、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加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强教职员工和学生防控知识培训，开展心理健康援助和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疏导。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十一、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教职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员工或学生中如出现新冠肺炎疑似病例，学校应立即向辖区疾病预防控制部门报告，并配合相关部门做好密切接触者的管理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十二、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由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专人负责与接受隔离的教职员工或学生的家长进行联系，掌握其健康状况。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十三、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设立应急区域。教职员工或学生出现发热等症状时，立即在应急区域进行暂时隔离并及时就医。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right="0" w:rightChars="0" w:firstLine="640" w:firstLineChars="200"/>
        <w:jc w:val="both"/>
        <w:textAlignment w:val="auto"/>
        <w:rPr>
          <w:rFonts w:hint="default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十四、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当发</w:t>
      </w:r>
      <w:r>
        <w:rPr>
          <w:rFonts w:hint="eastAsia" w:ascii="宋体" w:hAnsi="宋体" w:eastAsia="方正仿宋_GBK" w:cs="方正仿宋_GBK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现新冠肺炎病例时，在当地疾病预防控制中心的指导下，对空调通风系统进行消毒和清洗处理，经卫生学评价合格后方可重新启用。</w:t>
      </w:r>
      <w:bookmarkStart w:id="1" w:name="_GoBack"/>
      <w:bookmarkEnd w:id="1"/>
    </w:p>
    <w:sectPr>
      <w:footerReference r:id="rId5" w:type="default"/>
      <w:footerReference r:id="rId6" w:type="even"/>
      <w:footnotePr>
        <w:numFmt w:val="decimal"/>
      </w:footnotePr>
      <w:pgSz w:w="11900" w:h="16840"/>
      <w:pgMar w:top="1691" w:right="2260" w:bottom="1673" w:left="1800" w:header="850" w:footer="992" w:gutter="0"/>
      <w:pgNumType w:fmt="numberInDash"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3J9b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cNyfW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dF6DCAgAA1gUAAA4AAABkcnMvZTJvRG9jLnhtbK1UzY7TMBC+I/EO&#10;lu/ZJN20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kR0XoM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54E51588"/>
    <w:rsid w:val="63AD7F8F"/>
    <w:rsid w:val="7D057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line="44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Header or footer|2_"/>
    <w:basedOn w:val="5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Office_11.1.0.9584_F1E327BC-269C-435d-A152-05C5408002CA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2020-05-27T08:07:00Z</dcterms:created>
  <dc:creator>Administrator</dc:creator>
  <cp:lastModifiedBy>拿衣天使</cp:lastModifiedBy>
  <dcterms:modified xsi:type="dcterms:W3CDTF">2020-05-27T08:27:42Z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